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1E" w:rsidRDefault="00872A84" w:rsidP="00E87B72">
      <w:pPr>
        <w:spacing w:after="0" w:line="24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239" behindDoc="0" locked="0" layoutInCell="1" allowOverlap="1" wp14:anchorId="3412FDBF" wp14:editId="579D52CA">
                <wp:simplePos x="0" y="0"/>
                <wp:positionH relativeFrom="column">
                  <wp:posOffset>118237</wp:posOffset>
                </wp:positionH>
                <wp:positionV relativeFrom="paragraph">
                  <wp:posOffset>4445</wp:posOffset>
                </wp:positionV>
                <wp:extent cx="6743700" cy="9144000"/>
                <wp:effectExtent l="57150" t="38100" r="76200" b="95250"/>
                <wp:wrapNone/>
                <wp:docPr id="52" name="Rectangle 52"/>
                <wp:cNvGraphicFramePr/>
                <a:graphic xmlns:a="http://schemas.openxmlformats.org/drawingml/2006/main">
                  <a:graphicData uri="http://schemas.microsoft.com/office/word/2010/wordprocessingShape">
                    <wps:wsp>
                      <wps:cNvSpPr/>
                      <wps:spPr>
                        <a:xfrm>
                          <a:off x="0" y="0"/>
                          <a:ext cx="6743700" cy="9144000"/>
                        </a:xfrm>
                        <a:prstGeom prst="rect">
                          <a:avLst/>
                        </a:prstGeom>
                        <a:gradFill flip="none" rotWithShape="1">
                          <a:gsLst>
                            <a:gs pos="0">
                              <a:srgbClr val="2C5E40">
                                <a:tint val="66000"/>
                                <a:satMod val="160000"/>
                              </a:srgbClr>
                            </a:gs>
                            <a:gs pos="50000">
                              <a:srgbClr val="2C5E40">
                                <a:tint val="44500"/>
                                <a:satMod val="160000"/>
                              </a:srgbClr>
                            </a:gs>
                            <a:gs pos="100000">
                              <a:srgbClr val="2C5E40">
                                <a:tint val="23500"/>
                                <a:satMod val="160000"/>
                              </a:srgbClr>
                            </a:gs>
                          </a:gsLst>
                          <a:lin ang="2700000" scaled="1"/>
                          <a:tileRect/>
                        </a:gradFill>
                        <a:ln>
                          <a:solidFill>
                            <a:schemeClr val="accent6"/>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9.3pt;margin-top:.35pt;width:531pt;height:10in;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" fillcolor="#9eb0a3" strokecolor="#f79646 [3209]">
                <v:fill color2="#e3e7e4" rotate="t" angle="45" colors="0 #9eb0a3;.5 #c4cec7;1 #e3e7e4" focus="100%" type="gradient"/>
                <v:shadow on="t" color="black" opacity="24903f" origin=",.5" offset="0,.55556mm"/>
              </v:rect>
            </w:pict>
          </mc:Fallback>
        </mc:AlternateContent>
      </w:r>
    </w:p>
    <w:p w:rsidR="000B021E" w:rsidRDefault="00872A84">
      <w:pPr>
        <w:spacing w:after="200" w:line="276"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37088" behindDoc="0" locked="0" layoutInCell="1" allowOverlap="1" wp14:anchorId="5813A723" wp14:editId="04FFD3AB">
                <wp:simplePos x="0" y="0"/>
                <wp:positionH relativeFrom="column">
                  <wp:posOffset>1965960</wp:posOffset>
                </wp:positionH>
                <wp:positionV relativeFrom="paragraph">
                  <wp:posOffset>1013460</wp:posOffset>
                </wp:positionV>
                <wp:extent cx="3200400" cy="38862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200400" cy="388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A84" w:rsidRDefault="00872A84">
                            <w:r>
                              <w:rPr>
                                <w:rFonts w:ascii="Arial" w:hAnsi="Arial" w:cs="Arial"/>
                                <w:b/>
                                <w:noProof/>
                                <w:sz w:val="24"/>
                                <w:szCs w:val="24"/>
                              </w:rPr>
                              <w:drawing>
                                <wp:inline distT="0" distB="0" distL="0" distR="0" wp14:anchorId="2CEA6F20" wp14:editId="38B5F4DE">
                                  <wp:extent cx="3011170" cy="3375093"/>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 logo green@3x.jpg"/>
                                          <pic:cNvPicPr/>
                                        </pic:nvPicPr>
                                        <pic:blipFill>
                                          <a:blip r:embed="rId6">
                                            <a:extLst>
                                              <a:ext uri="{28A0092B-C50C-407E-A947-70E740481C1C}">
                                                <a14:useLocalDpi xmlns:a14="http://schemas.microsoft.com/office/drawing/2010/main" val="0"/>
                                              </a:ext>
                                            </a:extLst>
                                          </a:blip>
                                          <a:stretch>
                                            <a:fillRect/>
                                          </a:stretch>
                                        </pic:blipFill>
                                        <pic:spPr>
                                          <a:xfrm>
                                            <a:off x="0" y="0"/>
                                            <a:ext cx="3011170" cy="33750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154.8pt;margin-top:79.8pt;width:252pt;height:306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" filled="f" stroked="f" strokeweight=".5pt">
                <v:textbox>
                  <w:txbxContent>
                    <w:p w:rsidR="00872A84" w:rsidRDefault="00872A84">
                      <w:r>
                        <w:rPr>
                          <w:rFonts w:ascii="Arial" w:hAnsi="Arial" w:cs="Arial"/>
                          <w:b/>
                          <w:noProof/>
                          <w:sz w:val="24"/>
                          <w:szCs w:val="24"/>
                        </w:rPr>
                        <w:drawing>
                          <wp:inline distT="0" distB="0" distL="0" distR="0" wp14:anchorId="2CEA6F20" wp14:editId="38B5F4DE">
                            <wp:extent cx="3011170" cy="3375093"/>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 logo green@3x.jpg"/>
                                    <pic:cNvPicPr/>
                                  </pic:nvPicPr>
                                  <pic:blipFill>
                                    <a:blip r:embed="rId7">
                                      <a:extLst>
                                        <a:ext uri="{28A0092B-C50C-407E-A947-70E740481C1C}">
                                          <a14:useLocalDpi xmlns:a14="http://schemas.microsoft.com/office/drawing/2010/main" val="0"/>
                                        </a:ext>
                                      </a:extLst>
                                    </a:blip>
                                    <a:stretch>
                                      <a:fillRect/>
                                    </a:stretch>
                                  </pic:blipFill>
                                  <pic:spPr>
                                    <a:xfrm>
                                      <a:off x="0" y="0"/>
                                      <a:ext cx="3011170" cy="3375093"/>
                                    </a:xfrm>
                                    <a:prstGeom prst="rect">
                                      <a:avLst/>
                                    </a:prstGeom>
                                  </pic:spPr>
                                </pic:pic>
                              </a:graphicData>
                            </a:graphic>
                          </wp:inline>
                        </w:drawing>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738112" behindDoc="0" locked="0" layoutInCell="1" allowOverlap="1" wp14:anchorId="3BB9A28E" wp14:editId="5B9E0431">
                <wp:simplePos x="0" y="0"/>
                <wp:positionH relativeFrom="column">
                  <wp:posOffset>1371600</wp:posOffset>
                </wp:positionH>
                <wp:positionV relativeFrom="paragraph">
                  <wp:posOffset>5196332</wp:posOffset>
                </wp:positionV>
                <wp:extent cx="4343400" cy="2976372"/>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343400" cy="29763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A84" w:rsidRDefault="00872A84" w:rsidP="00872A84">
                            <w:pPr>
                              <w:jc w:val="center"/>
                              <w:rPr>
                                <w:rFonts w:ascii="Arial" w:hAnsi="Arial" w:cs="Arial"/>
                                <w:color w:val="2C5E40"/>
                                <w:sz w:val="48"/>
                                <w:szCs w:val="48"/>
                              </w:rPr>
                            </w:pPr>
                            <w:r>
                              <w:rPr>
                                <w:rFonts w:ascii="Arial" w:hAnsi="Arial" w:cs="Arial"/>
                                <w:color w:val="2C5E40"/>
                                <w:sz w:val="48"/>
                                <w:szCs w:val="48"/>
                              </w:rPr>
                              <w:t>Catalog 2018 – 2019</w:t>
                            </w:r>
                          </w:p>
                          <w:p w:rsidR="00872A84" w:rsidRDefault="00872A84" w:rsidP="00872A84">
                            <w:pPr>
                              <w:jc w:val="center"/>
                              <w:rPr>
                                <w:rFonts w:ascii="Arial" w:hAnsi="Arial" w:cs="Arial"/>
                                <w:color w:val="2C5E40"/>
                                <w:sz w:val="48"/>
                                <w:szCs w:val="48"/>
                              </w:rPr>
                            </w:pPr>
                          </w:p>
                          <w:p w:rsidR="00872A84" w:rsidRDefault="00872A84" w:rsidP="00872A84">
                            <w:pPr>
                              <w:jc w:val="center"/>
                              <w:rPr>
                                <w:rFonts w:ascii="Arial" w:hAnsi="Arial" w:cs="Arial"/>
                                <w:color w:val="2C5E40"/>
                                <w:sz w:val="28"/>
                                <w:szCs w:val="28"/>
                              </w:rPr>
                            </w:pPr>
                            <w:r>
                              <w:rPr>
                                <w:rFonts w:ascii="Arial" w:hAnsi="Arial" w:cs="Arial"/>
                                <w:color w:val="2C5E40"/>
                                <w:sz w:val="28"/>
                                <w:szCs w:val="28"/>
                              </w:rPr>
                              <w:t>Revised 3/13/2018</w:t>
                            </w:r>
                          </w:p>
                          <w:p w:rsidR="00872A84" w:rsidRDefault="00872A84" w:rsidP="00872A84">
                            <w:pPr>
                              <w:jc w:val="center"/>
                              <w:rPr>
                                <w:rFonts w:ascii="Arial" w:hAnsi="Arial" w:cs="Arial"/>
                                <w:color w:val="2C5E40"/>
                                <w:sz w:val="28"/>
                                <w:szCs w:val="28"/>
                              </w:rPr>
                            </w:pPr>
                          </w:p>
                          <w:p w:rsidR="00872A84" w:rsidRDefault="00872A84" w:rsidP="00872A84">
                            <w:pPr>
                              <w:jc w:val="center"/>
                              <w:rPr>
                                <w:rFonts w:ascii="Arial" w:hAnsi="Arial" w:cs="Arial"/>
                                <w:color w:val="2C5E40"/>
                                <w:sz w:val="28"/>
                                <w:szCs w:val="28"/>
                              </w:rPr>
                            </w:pPr>
                          </w:p>
                          <w:p w:rsidR="00872A84" w:rsidRPr="00872A84" w:rsidRDefault="00872A84" w:rsidP="00872A84">
                            <w:pPr>
                              <w:pStyle w:val="NoSpacing"/>
                              <w:jc w:val="center"/>
                              <w:rPr>
                                <w:rFonts w:ascii="Arial" w:hAnsi="Arial" w:cs="Arial"/>
                                <w:color w:val="2C5E40"/>
                                <w:sz w:val="28"/>
                                <w:szCs w:val="28"/>
                              </w:rPr>
                            </w:pPr>
                            <w:r w:rsidRPr="00872A84">
                              <w:rPr>
                                <w:rFonts w:ascii="Arial" w:hAnsi="Arial" w:cs="Arial"/>
                                <w:color w:val="2C5E40"/>
                                <w:sz w:val="28"/>
                                <w:szCs w:val="28"/>
                              </w:rPr>
                              <w:t>Trinity Southwest University</w:t>
                            </w:r>
                          </w:p>
                          <w:p w:rsidR="00872A84" w:rsidRPr="00872A84" w:rsidRDefault="00872A84" w:rsidP="00872A84">
                            <w:pPr>
                              <w:pStyle w:val="NoSpacing"/>
                              <w:jc w:val="center"/>
                              <w:rPr>
                                <w:rFonts w:ascii="Arial" w:hAnsi="Arial" w:cs="Arial"/>
                                <w:color w:val="2C5E40"/>
                                <w:sz w:val="28"/>
                                <w:szCs w:val="28"/>
                              </w:rPr>
                            </w:pPr>
                            <w:r w:rsidRPr="00872A84">
                              <w:rPr>
                                <w:rFonts w:ascii="Arial" w:hAnsi="Arial" w:cs="Arial"/>
                                <w:color w:val="2C5E40"/>
                                <w:sz w:val="28"/>
                                <w:szCs w:val="28"/>
                              </w:rPr>
                              <w:t>7600 Jefferson NE, Suite 28</w:t>
                            </w:r>
                          </w:p>
                          <w:p w:rsidR="00872A84" w:rsidRPr="00872A84" w:rsidRDefault="00872A84" w:rsidP="00872A84">
                            <w:pPr>
                              <w:pStyle w:val="NoSpacing"/>
                              <w:jc w:val="center"/>
                              <w:rPr>
                                <w:color w:val="2C5E40"/>
                              </w:rPr>
                            </w:pPr>
                            <w:r w:rsidRPr="00872A84">
                              <w:rPr>
                                <w:rFonts w:ascii="Arial" w:hAnsi="Arial" w:cs="Arial"/>
                                <w:color w:val="2C5E40"/>
                                <w:sz w:val="28"/>
                                <w:szCs w:val="28"/>
                              </w:rPr>
                              <w:t>Albuquerque, NM 87109</w:t>
                            </w:r>
                          </w:p>
                          <w:p w:rsidR="00872A84" w:rsidRPr="00872A84" w:rsidRDefault="00872A84" w:rsidP="00872A84">
                            <w:pPr>
                              <w:jc w:val="center"/>
                              <w:rPr>
                                <w:rFonts w:ascii="Arial" w:hAnsi="Arial" w:cs="Arial"/>
                                <w:color w:val="2C5E4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27" type="#_x0000_t202" style="position:absolute;margin-left:108pt;margin-top:409.15pt;width:342pt;height:234.3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" filled="f" stroked="f" strokeweight=".5pt">
                <v:textbox>
                  <w:txbxContent>
                    <w:p w:rsidR="00872A84" w:rsidRDefault="00872A84" w:rsidP="00872A84">
                      <w:pPr>
                        <w:jc w:val="center"/>
                        <w:rPr>
                          <w:rFonts w:ascii="Arial" w:hAnsi="Arial" w:cs="Arial"/>
                          <w:color w:val="2C5E40"/>
                          <w:sz w:val="48"/>
                          <w:szCs w:val="48"/>
                        </w:rPr>
                      </w:pPr>
                      <w:r>
                        <w:rPr>
                          <w:rFonts w:ascii="Arial" w:hAnsi="Arial" w:cs="Arial"/>
                          <w:color w:val="2C5E40"/>
                          <w:sz w:val="48"/>
                          <w:szCs w:val="48"/>
                        </w:rPr>
                        <w:t>Catalog 2018 – 2019</w:t>
                      </w:r>
                    </w:p>
                    <w:p w:rsidR="00872A84" w:rsidRDefault="00872A84" w:rsidP="00872A84">
                      <w:pPr>
                        <w:jc w:val="center"/>
                        <w:rPr>
                          <w:rFonts w:ascii="Arial" w:hAnsi="Arial" w:cs="Arial"/>
                          <w:color w:val="2C5E40"/>
                          <w:sz w:val="48"/>
                          <w:szCs w:val="48"/>
                        </w:rPr>
                      </w:pPr>
                    </w:p>
                    <w:p w:rsidR="00872A84" w:rsidRDefault="00872A84" w:rsidP="00872A84">
                      <w:pPr>
                        <w:jc w:val="center"/>
                        <w:rPr>
                          <w:rFonts w:ascii="Arial" w:hAnsi="Arial" w:cs="Arial"/>
                          <w:color w:val="2C5E40"/>
                          <w:sz w:val="28"/>
                          <w:szCs w:val="28"/>
                        </w:rPr>
                      </w:pPr>
                      <w:r>
                        <w:rPr>
                          <w:rFonts w:ascii="Arial" w:hAnsi="Arial" w:cs="Arial"/>
                          <w:color w:val="2C5E40"/>
                          <w:sz w:val="28"/>
                          <w:szCs w:val="28"/>
                        </w:rPr>
                        <w:t>Revised 3/13/2018</w:t>
                      </w:r>
                    </w:p>
                    <w:p w:rsidR="00872A84" w:rsidRDefault="00872A84" w:rsidP="00872A84">
                      <w:pPr>
                        <w:jc w:val="center"/>
                        <w:rPr>
                          <w:rFonts w:ascii="Arial" w:hAnsi="Arial" w:cs="Arial"/>
                          <w:color w:val="2C5E40"/>
                          <w:sz w:val="28"/>
                          <w:szCs w:val="28"/>
                        </w:rPr>
                      </w:pPr>
                    </w:p>
                    <w:p w:rsidR="00872A84" w:rsidRDefault="00872A84" w:rsidP="00872A84">
                      <w:pPr>
                        <w:jc w:val="center"/>
                        <w:rPr>
                          <w:rFonts w:ascii="Arial" w:hAnsi="Arial" w:cs="Arial"/>
                          <w:color w:val="2C5E40"/>
                          <w:sz w:val="28"/>
                          <w:szCs w:val="28"/>
                        </w:rPr>
                      </w:pPr>
                    </w:p>
                    <w:p w:rsidR="00872A84" w:rsidRPr="00872A84" w:rsidRDefault="00872A84" w:rsidP="00872A84">
                      <w:pPr>
                        <w:pStyle w:val="NoSpacing"/>
                        <w:jc w:val="center"/>
                        <w:rPr>
                          <w:rFonts w:ascii="Arial" w:hAnsi="Arial" w:cs="Arial"/>
                          <w:color w:val="2C5E40"/>
                          <w:sz w:val="28"/>
                          <w:szCs w:val="28"/>
                        </w:rPr>
                      </w:pPr>
                      <w:r w:rsidRPr="00872A84">
                        <w:rPr>
                          <w:rFonts w:ascii="Arial" w:hAnsi="Arial" w:cs="Arial"/>
                          <w:color w:val="2C5E40"/>
                          <w:sz w:val="28"/>
                          <w:szCs w:val="28"/>
                        </w:rPr>
                        <w:t>Trinity Southwest University</w:t>
                      </w:r>
                    </w:p>
                    <w:p w:rsidR="00872A84" w:rsidRPr="00872A84" w:rsidRDefault="00872A84" w:rsidP="00872A84">
                      <w:pPr>
                        <w:pStyle w:val="NoSpacing"/>
                        <w:jc w:val="center"/>
                        <w:rPr>
                          <w:rFonts w:ascii="Arial" w:hAnsi="Arial" w:cs="Arial"/>
                          <w:color w:val="2C5E40"/>
                          <w:sz w:val="28"/>
                          <w:szCs w:val="28"/>
                        </w:rPr>
                      </w:pPr>
                      <w:r w:rsidRPr="00872A84">
                        <w:rPr>
                          <w:rFonts w:ascii="Arial" w:hAnsi="Arial" w:cs="Arial"/>
                          <w:color w:val="2C5E40"/>
                          <w:sz w:val="28"/>
                          <w:szCs w:val="28"/>
                        </w:rPr>
                        <w:t>7600 Jefferson NE, Suite 28</w:t>
                      </w:r>
                    </w:p>
                    <w:p w:rsidR="00872A84" w:rsidRPr="00872A84" w:rsidRDefault="00872A84" w:rsidP="00872A84">
                      <w:pPr>
                        <w:pStyle w:val="NoSpacing"/>
                        <w:jc w:val="center"/>
                        <w:rPr>
                          <w:color w:val="2C5E40"/>
                        </w:rPr>
                      </w:pPr>
                      <w:r w:rsidRPr="00872A84">
                        <w:rPr>
                          <w:rFonts w:ascii="Arial" w:hAnsi="Arial" w:cs="Arial"/>
                          <w:color w:val="2C5E40"/>
                          <w:sz w:val="28"/>
                          <w:szCs w:val="28"/>
                        </w:rPr>
                        <w:t>Albuquerque, NM 87109</w:t>
                      </w:r>
                    </w:p>
                    <w:p w:rsidR="00872A84" w:rsidRPr="00872A84" w:rsidRDefault="00872A84" w:rsidP="00872A84">
                      <w:pPr>
                        <w:jc w:val="center"/>
                        <w:rPr>
                          <w:rFonts w:ascii="Arial" w:hAnsi="Arial" w:cs="Arial"/>
                          <w:color w:val="2C5E40"/>
                          <w:sz w:val="28"/>
                          <w:szCs w:val="28"/>
                        </w:rPr>
                      </w:pPr>
                    </w:p>
                  </w:txbxContent>
                </v:textbox>
              </v:shape>
            </w:pict>
          </mc:Fallback>
        </mc:AlternateContent>
      </w:r>
      <w:r w:rsidR="000B021E">
        <w:rPr>
          <w:rFonts w:ascii="Arial" w:hAnsi="Arial" w:cs="Arial"/>
          <w:b/>
          <w:sz w:val="24"/>
          <w:szCs w:val="24"/>
        </w:rPr>
        <w:br w:type="page"/>
      </w: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59264" behindDoc="0" locked="0" layoutInCell="1" allowOverlap="1" wp14:anchorId="090FF95A" wp14:editId="44DDAED6">
            <wp:simplePos x="0" y="0"/>
            <wp:positionH relativeFrom="column">
              <wp:posOffset>8171</wp:posOffset>
            </wp:positionH>
            <wp:positionV relativeFrom="paragraph">
              <wp:posOffset>0</wp:posOffset>
            </wp:positionV>
            <wp:extent cx="962025" cy="1078865"/>
            <wp:effectExtent l="0" t="0" r="9525" b="6985"/>
            <wp:wrapSquare wrapText="bothSides"/>
            <wp:docPr id="10" name="Picture 10"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#1a</w:t>
      </w:r>
    </w:p>
    <w:p w:rsidR="00E87B72" w:rsidRPr="0040366A" w:rsidRDefault="00E87B72" w:rsidP="00E87B72">
      <w:pPr>
        <w:spacing w:after="0" w:line="240" w:lineRule="auto"/>
        <w:rPr>
          <w:rFonts w:ascii="Arial" w:hAnsi="Arial" w:cs="Arial"/>
          <w:b/>
          <w:sz w:val="36"/>
          <w:szCs w:val="36"/>
        </w:rPr>
      </w:pPr>
      <w:r>
        <w:rPr>
          <w:rFonts w:ascii="Arial" w:hAnsi="Arial" w:cs="Arial"/>
          <w:b/>
          <w:sz w:val="36"/>
          <w:szCs w:val="36"/>
        </w:rPr>
        <w:t>TOPICAL</w:t>
      </w:r>
      <w:r w:rsidRPr="0040366A">
        <w:rPr>
          <w:rFonts w:ascii="Arial" w:hAnsi="Arial" w:cs="Arial"/>
          <w:b/>
          <w:sz w:val="36"/>
          <w:szCs w:val="36"/>
        </w:rPr>
        <w:t xml:space="preserve"> </w:t>
      </w:r>
      <w:r>
        <w:rPr>
          <w:rFonts w:ascii="Arial" w:hAnsi="Arial" w:cs="Arial"/>
          <w:b/>
          <w:sz w:val="36"/>
          <w:szCs w:val="36"/>
        </w:rPr>
        <w:t>INDEX</w:t>
      </w:r>
      <w:r w:rsidRPr="0040366A">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E87B72" w:rsidRPr="00D14580" w:rsidRDefault="00E87B72" w:rsidP="00E87B72">
      <w:pPr>
        <w:pStyle w:val="Heading6"/>
        <w:spacing w:before="0" w:after="0"/>
        <w:rPr>
          <w:rFonts w:ascii="Arial" w:hAnsi="Arial" w:cs="Arial"/>
          <w:i/>
          <w:color w:val="2B5F37"/>
          <w:sz w:val="24"/>
          <w:szCs w:val="24"/>
        </w:rPr>
      </w:pPr>
    </w:p>
    <w:p w:rsidR="00E87B72" w:rsidRPr="00D14580" w:rsidRDefault="00E87B72" w:rsidP="00E87B72">
      <w:pPr>
        <w:pStyle w:val="Heading6"/>
        <w:spacing w:before="0" w:after="0"/>
        <w:rPr>
          <w:rFonts w:ascii="Arial" w:hAnsi="Arial" w:cs="Arial"/>
          <w:b w:val="0"/>
          <w:color w:val="2B5F37"/>
          <w:sz w:val="24"/>
          <w:szCs w:val="24"/>
        </w:rPr>
      </w:pPr>
    </w:p>
    <w:p w:rsidR="00E87B72" w:rsidRDefault="00E87B72" w:rsidP="00E87B72">
      <w:pPr>
        <w:pStyle w:val="Heading6"/>
        <w:spacing w:before="0" w:after="0"/>
        <w:rPr>
          <w:rFonts w:ascii="Arial" w:hAnsi="Arial" w:cs="Arial"/>
          <w:b w:val="0"/>
          <w:color w:val="2B5F37"/>
          <w:sz w:val="24"/>
          <w:szCs w:val="24"/>
        </w:rPr>
      </w:pPr>
    </w:p>
    <w:p w:rsidR="00E87B72" w:rsidRPr="00D14580" w:rsidRDefault="00E87B72" w:rsidP="00E87B72"/>
    <w:p w:rsidR="00E87B72" w:rsidRPr="00D14580" w:rsidRDefault="00E87B72" w:rsidP="00E87B72">
      <w:pPr>
        <w:spacing w:after="0" w:line="240" w:lineRule="auto"/>
        <w:rPr>
          <w:rFonts w:ascii="Arial" w:hAnsi="Arial" w:cs="Arial"/>
          <w:b/>
          <w:color w:val="984806" w:themeColor="accent6" w:themeShade="80"/>
          <w:sz w:val="28"/>
          <w:szCs w:val="28"/>
        </w:rPr>
      </w:pPr>
      <w:r w:rsidRPr="00D14580">
        <w:rPr>
          <w:rFonts w:ascii="Arial" w:hAnsi="Arial" w:cs="Arial"/>
          <w:b/>
          <w:color w:val="984806" w:themeColor="accent6" w:themeShade="80"/>
          <w:sz w:val="28"/>
          <w:szCs w:val="28"/>
        </w:rPr>
        <w:t>TOPIC &amp; FACT SHEET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Academic Advisor #4a, #16a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Academic Committee #16a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Academic Excellence #16a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Academic Probation (GPA) #16d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Accreditation &amp; Associations #4b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Accredited Degree Programs (Veritas Evangelical Seminary) #4b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Administration, Academic #3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Administration, College #3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Administration, General #3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Admission Procedures #5b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Advanced Christian Training (ACT) #16a</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Application for Admission #5b, #16a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Application (formal) #5b, #16a</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Archaeological Excavation #7a-b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Archaeology (courses) #7a-b, #17.1a-d</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Archaeology (degrees) #7a-b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BA, Biblical Studies #6a-c</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BA, Documentary Media #6a-c</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BA, Theological Studies #6a-c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BA, Women’s Studies &amp; Christian Leadership #6a-c, #15</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Bachelor of Religious Studies (BRS) #6a-c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Bachelor’s Degree Courses #6a-c</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Bachelor’s Degree Programs #6a-c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Bible Land Expeditions (Holy Land tours) #20b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Biblical Counseling (courses) #8, #17.2</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Biblical </w:t>
      </w:r>
      <w:proofErr w:type="gramStart"/>
      <w:r w:rsidRPr="0087321C">
        <w:rPr>
          <w:rFonts w:ascii="Arial" w:hAnsi="Arial" w:cs="Arial"/>
          <w:sz w:val="24"/>
          <w:szCs w:val="24"/>
        </w:rPr>
        <w:t>Counseling</w:t>
      </w:r>
      <w:proofErr w:type="gramEnd"/>
      <w:r w:rsidRPr="0087321C">
        <w:rPr>
          <w:rFonts w:ascii="Arial" w:hAnsi="Arial" w:cs="Arial"/>
          <w:sz w:val="24"/>
          <w:szCs w:val="24"/>
        </w:rPr>
        <w:t xml:space="preserve"> (degrees) #5a, #8</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Biblical Languages (courses) #9, #17.3a-b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Biblical Languages (degree) #5a, #9</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Biblical Studies (courses) #10, #17.4a-b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Biblical Studies (degrees) #5a, #10</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Book Services #3</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Catalog, Contract #16a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Campus #2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Certificate Programs #16b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College of Archaeology &amp; Biblical History #5a, #7a-b, #17.1a-d</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College of Biblical Counseling #5a, #8, #17.2</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College of Biblical Languages #5a, #9, #17.3a-b</w:t>
      </w:r>
    </w:p>
    <w:p w:rsidR="00E87B72" w:rsidRPr="0087321C" w:rsidRDefault="00E87B72" w:rsidP="00E87B72">
      <w:pPr>
        <w:rPr>
          <w:rFonts w:ascii="Arial" w:hAnsi="Arial" w:cs="Arial"/>
          <w:sz w:val="24"/>
          <w:szCs w:val="24"/>
        </w:rPr>
      </w:pPr>
      <w:r w:rsidRPr="0087321C">
        <w:rPr>
          <w:rFonts w:ascii="Arial" w:hAnsi="Arial" w:cs="Arial"/>
          <w:sz w:val="24"/>
          <w:szCs w:val="24"/>
        </w:rPr>
        <w:br w:type="page"/>
      </w: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60288" behindDoc="0" locked="0" layoutInCell="1" allowOverlap="1" wp14:anchorId="078929FA" wp14:editId="341C1451">
            <wp:simplePos x="0" y="0"/>
            <wp:positionH relativeFrom="column">
              <wp:posOffset>8171</wp:posOffset>
            </wp:positionH>
            <wp:positionV relativeFrom="paragraph">
              <wp:posOffset>0</wp:posOffset>
            </wp:positionV>
            <wp:extent cx="962025" cy="1078865"/>
            <wp:effectExtent l="0" t="0" r="9525" b="6985"/>
            <wp:wrapSquare wrapText="bothSides"/>
            <wp:docPr id="1" name="Picture 1"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#1b</w:t>
      </w:r>
    </w:p>
    <w:p w:rsidR="00E87B72" w:rsidRPr="0040366A" w:rsidRDefault="00E87B72" w:rsidP="00E87B72">
      <w:pPr>
        <w:spacing w:after="0" w:line="240" w:lineRule="auto"/>
        <w:rPr>
          <w:rFonts w:ascii="Arial" w:hAnsi="Arial" w:cs="Arial"/>
          <w:b/>
          <w:sz w:val="36"/>
          <w:szCs w:val="36"/>
        </w:rPr>
      </w:pPr>
      <w:r>
        <w:rPr>
          <w:rFonts w:ascii="Arial" w:hAnsi="Arial" w:cs="Arial"/>
          <w:b/>
          <w:sz w:val="36"/>
          <w:szCs w:val="36"/>
        </w:rPr>
        <w:t>TOPICAL</w:t>
      </w:r>
      <w:r w:rsidRPr="0040366A">
        <w:rPr>
          <w:rFonts w:ascii="Arial" w:hAnsi="Arial" w:cs="Arial"/>
          <w:b/>
          <w:sz w:val="36"/>
          <w:szCs w:val="36"/>
        </w:rPr>
        <w:t xml:space="preserve"> </w:t>
      </w:r>
      <w:r>
        <w:rPr>
          <w:rFonts w:ascii="Arial" w:hAnsi="Arial" w:cs="Arial"/>
          <w:b/>
          <w:sz w:val="36"/>
          <w:szCs w:val="36"/>
        </w:rPr>
        <w:t>INDEX</w:t>
      </w:r>
      <w:r w:rsidRPr="0040366A">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E87B72" w:rsidRPr="00D14580" w:rsidRDefault="00E87B72" w:rsidP="00E87B72">
      <w:pPr>
        <w:pStyle w:val="Heading6"/>
        <w:spacing w:before="0" w:after="0"/>
        <w:rPr>
          <w:rFonts w:ascii="Arial" w:hAnsi="Arial" w:cs="Arial"/>
          <w:i/>
          <w:color w:val="2B5F37"/>
          <w:sz w:val="24"/>
          <w:szCs w:val="24"/>
        </w:rPr>
      </w:pPr>
    </w:p>
    <w:p w:rsidR="00E87B72" w:rsidRPr="00D14580" w:rsidRDefault="00E87B72" w:rsidP="00E87B72">
      <w:pPr>
        <w:pStyle w:val="Heading6"/>
        <w:spacing w:before="0" w:after="0"/>
        <w:rPr>
          <w:rFonts w:ascii="Arial" w:hAnsi="Arial" w:cs="Arial"/>
          <w:b w:val="0"/>
          <w:color w:val="2B5F37"/>
          <w:sz w:val="24"/>
          <w:szCs w:val="24"/>
        </w:rPr>
      </w:pPr>
    </w:p>
    <w:p w:rsidR="00E87B72" w:rsidRDefault="00E87B72" w:rsidP="00E87B72">
      <w:pPr>
        <w:pStyle w:val="Heading6"/>
        <w:spacing w:before="0" w:after="0"/>
        <w:rPr>
          <w:rFonts w:ascii="Arial" w:hAnsi="Arial" w:cs="Arial"/>
          <w:b w:val="0"/>
          <w:color w:val="2B5F37"/>
          <w:sz w:val="24"/>
          <w:szCs w:val="24"/>
        </w:rPr>
      </w:pPr>
    </w:p>
    <w:p w:rsidR="00E87B72" w:rsidRPr="00D14580" w:rsidRDefault="00E87B72" w:rsidP="00E87B72"/>
    <w:p w:rsidR="00E87B72" w:rsidRPr="00D14580" w:rsidRDefault="00E87B72" w:rsidP="00E87B72">
      <w:pPr>
        <w:spacing w:before="40" w:after="0" w:line="240" w:lineRule="auto"/>
        <w:rPr>
          <w:rFonts w:ascii="Arial" w:hAnsi="Arial" w:cs="Arial"/>
          <w:color w:val="FF0000"/>
          <w:sz w:val="24"/>
          <w:szCs w:val="24"/>
        </w:rPr>
      </w:pPr>
      <w:r w:rsidRPr="00D14580">
        <w:rPr>
          <w:rFonts w:ascii="Arial" w:hAnsi="Arial" w:cs="Arial"/>
          <w:b/>
          <w:color w:val="984806" w:themeColor="accent6" w:themeShade="80"/>
          <w:sz w:val="28"/>
          <w:szCs w:val="28"/>
        </w:rPr>
        <w:t>TOPIC &amp; FACT SHEET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College of Biblical Studies #5a, #10, #17.4a-b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College of Documentary Media #5a, #11, #17.5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College of Professional &amp; Creative Writing #5a, #12, #17.6</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College of Sacred Arts #5a, #13, #17.7</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College of Theological Studies #5a, #14, #17.8a-b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College of University Studies #5a, #6a-c</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College of Women’s Studies &amp; Christian Leadership #5a, #15, #17.9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Colleges, Structure #3, #5a</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Colleges, TSU #5a</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Commitment to Research #16b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Conferences &amp; Symposia #20a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Continuing Education Units (CEUs) #16b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Cost (tuition) #4a</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Course Descriptions (alphabetical) #17.1 through #17.9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Course Load Guidelines #16b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Course (time to complete) #4a</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Degree Program (definition) #16b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Degree Program (duration) #4a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Degree Program (length; semester credit hours) #4a, #5a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Degree Program (self-paced) #4a</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Degree Programs (cost) #4a</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Degree Programs (overview) #5a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Degree Programs (prerequisites) #5a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Diploma in Professional &amp; Creative Writing #12</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Diploma in Sacred Arts #13</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Diploma in Women’s Studies &amp; Christian Leadership #5a, #15</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Diploma (programs) #5a</w:t>
      </w:r>
    </w:p>
    <w:p w:rsidR="00E87B72" w:rsidRPr="0087321C" w:rsidRDefault="00E87B72" w:rsidP="00E87B72">
      <w:pPr>
        <w:spacing w:before="40" w:after="0" w:line="240" w:lineRule="auto"/>
        <w:rPr>
          <w:rFonts w:ascii="Arial" w:hAnsi="Arial" w:cs="Arial"/>
          <w:sz w:val="24"/>
          <w:szCs w:val="24"/>
        </w:rPr>
      </w:pPr>
      <w:proofErr w:type="spellStart"/>
      <w:r w:rsidRPr="0087321C">
        <w:rPr>
          <w:rFonts w:ascii="Arial" w:hAnsi="Arial" w:cs="Arial"/>
          <w:sz w:val="24"/>
          <w:szCs w:val="24"/>
        </w:rPr>
        <w:t>DMin</w:t>
      </w:r>
      <w:proofErr w:type="spellEnd"/>
      <w:r w:rsidRPr="0087321C">
        <w:rPr>
          <w:rFonts w:ascii="Arial" w:hAnsi="Arial" w:cs="Arial"/>
          <w:sz w:val="24"/>
          <w:szCs w:val="24"/>
        </w:rPr>
        <w:t xml:space="preserve">, Biblical Studies #10 </w:t>
      </w:r>
    </w:p>
    <w:p w:rsidR="00E87B72" w:rsidRPr="0087321C" w:rsidRDefault="00E87B72" w:rsidP="00E87B72">
      <w:pPr>
        <w:spacing w:before="40" w:after="0" w:line="240" w:lineRule="auto"/>
        <w:rPr>
          <w:rFonts w:ascii="Arial" w:hAnsi="Arial" w:cs="Arial"/>
          <w:sz w:val="24"/>
          <w:szCs w:val="24"/>
        </w:rPr>
      </w:pPr>
      <w:proofErr w:type="spellStart"/>
      <w:r w:rsidRPr="0087321C">
        <w:rPr>
          <w:rFonts w:ascii="Arial" w:hAnsi="Arial" w:cs="Arial"/>
          <w:sz w:val="24"/>
          <w:szCs w:val="24"/>
        </w:rPr>
        <w:t>DMin</w:t>
      </w:r>
      <w:proofErr w:type="spellEnd"/>
      <w:r w:rsidRPr="0087321C">
        <w:rPr>
          <w:rFonts w:ascii="Arial" w:hAnsi="Arial" w:cs="Arial"/>
          <w:sz w:val="24"/>
          <w:szCs w:val="24"/>
        </w:rPr>
        <w:t xml:space="preserve">, Biblical Counseling #8 </w:t>
      </w:r>
    </w:p>
    <w:p w:rsidR="00E87B72" w:rsidRPr="0087321C" w:rsidRDefault="00E87B72" w:rsidP="00E87B72">
      <w:pPr>
        <w:spacing w:before="40" w:after="0" w:line="240" w:lineRule="auto"/>
        <w:rPr>
          <w:rFonts w:ascii="Arial" w:hAnsi="Arial" w:cs="Arial"/>
          <w:sz w:val="24"/>
          <w:szCs w:val="24"/>
        </w:rPr>
      </w:pPr>
      <w:proofErr w:type="spellStart"/>
      <w:r w:rsidRPr="0087321C">
        <w:rPr>
          <w:rFonts w:ascii="Arial" w:hAnsi="Arial" w:cs="Arial"/>
          <w:sz w:val="24"/>
          <w:szCs w:val="24"/>
        </w:rPr>
        <w:t>DMin</w:t>
      </w:r>
      <w:proofErr w:type="spellEnd"/>
      <w:r w:rsidRPr="0087321C">
        <w:rPr>
          <w:rFonts w:ascii="Arial" w:hAnsi="Arial" w:cs="Arial"/>
          <w:sz w:val="24"/>
          <w:szCs w:val="24"/>
        </w:rPr>
        <w:t xml:space="preserve">, Theological Studies #14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Doctor of Ministry (</w:t>
      </w:r>
      <w:proofErr w:type="spellStart"/>
      <w:r w:rsidRPr="0087321C">
        <w:rPr>
          <w:rFonts w:ascii="Arial" w:hAnsi="Arial" w:cs="Arial"/>
          <w:sz w:val="24"/>
          <w:szCs w:val="24"/>
        </w:rPr>
        <w:t>DMin</w:t>
      </w:r>
      <w:proofErr w:type="spellEnd"/>
      <w:r w:rsidRPr="0087321C">
        <w:rPr>
          <w:rFonts w:ascii="Arial" w:hAnsi="Arial" w:cs="Arial"/>
          <w:sz w:val="24"/>
          <w:szCs w:val="24"/>
        </w:rPr>
        <w:t>) #5a, #8, #10, #14</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Doctor of Philosophy (PhD) #5a, #7a-b, #10, #11, #14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Doctrinal Position #2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Documentary Media (courses) #11, #17.5</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Documentary Media (degrees) #5a, #11</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Educational Philosophy #2 </w:t>
      </w:r>
    </w:p>
    <w:p w:rsidR="00E87B72" w:rsidRPr="0087321C" w:rsidRDefault="00E87B72" w:rsidP="00E87B72">
      <w:pPr>
        <w:rPr>
          <w:rFonts w:ascii="Arial" w:hAnsi="Arial" w:cs="Arial"/>
          <w:sz w:val="24"/>
          <w:szCs w:val="24"/>
        </w:rPr>
      </w:pPr>
      <w:r w:rsidRPr="0087321C">
        <w:rPr>
          <w:rFonts w:ascii="Arial" w:hAnsi="Arial" w:cs="Arial"/>
          <w:sz w:val="24"/>
          <w:szCs w:val="24"/>
        </w:rPr>
        <w:br w:type="page"/>
      </w: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61312" behindDoc="0" locked="0" layoutInCell="1" allowOverlap="1" wp14:anchorId="34443F9E" wp14:editId="39496239">
            <wp:simplePos x="0" y="0"/>
            <wp:positionH relativeFrom="column">
              <wp:posOffset>8171</wp:posOffset>
            </wp:positionH>
            <wp:positionV relativeFrom="paragraph">
              <wp:posOffset>0</wp:posOffset>
            </wp:positionV>
            <wp:extent cx="962025" cy="1078865"/>
            <wp:effectExtent l="0" t="0" r="9525" b="6985"/>
            <wp:wrapSquare wrapText="bothSides"/>
            <wp:docPr id="2" name="Picture 2"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#1c</w:t>
      </w:r>
    </w:p>
    <w:p w:rsidR="00E87B72" w:rsidRPr="0040366A" w:rsidRDefault="00E87B72" w:rsidP="00E87B72">
      <w:pPr>
        <w:spacing w:after="0" w:line="240" w:lineRule="auto"/>
        <w:rPr>
          <w:rFonts w:ascii="Arial" w:hAnsi="Arial" w:cs="Arial"/>
          <w:b/>
          <w:sz w:val="36"/>
          <w:szCs w:val="36"/>
        </w:rPr>
      </w:pPr>
      <w:r>
        <w:rPr>
          <w:rFonts w:ascii="Arial" w:hAnsi="Arial" w:cs="Arial"/>
          <w:b/>
          <w:sz w:val="36"/>
          <w:szCs w:val="36"/>
        </w:rPr>
        <w:t>TOPICAL</w:t>
      </w:r>
      <w:r w:rsidRPr="0040366A">
        <w:rPr>
          <w:rFonts w:ascii="Arial" w:hAnsi="Arial" w:cs="Arial"/>
          <w:b/>
          <w:sz w:val="36"/>
          <w:szCs w:val="36"/>
        </w:rPr>
        <w:t xml:space="preserve"> </w:t>
      </w:r>
      <w:r>
        <w:rPr>
          <w:rFonts w:ascii="Arial" w:hAnsi="Arial" w:cs="Arial"/>
          <w:b/>
          <w:sz w:val="36"/>
          <w:szCs w:val="36"/>
        </w:rPr>
        <w:t>INDEX</w:t>
      </w:r>
      <w:r w:rsidRPr="0040366A">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E87B72" w:rsidRPr="00D14580" w:rsidRDefault="00E87B72" w:rsidP="00E87B72">
      <w:pPr>
        <w:pStyle w:val="Heading6"/>
        <w:spacing w:before="0" w:after="0"/>
        <w:rPr>
          <w:rFonts w:ascii="Arial" w:hAnsi="Arial" w:cs="Arial"/>
          <w:i/>
          <w:color w:val="2B5F37"/>
          <w:sz w:val="24"/>
          <w:szCs w:val="24"/>
        </w:rPr>
      </w:pPr>
    </w:p>
    <w:p w:rsidR="00E87B72" w:rsidRPr="00D14580" w:rsidRDefault="00E87B72" w:rsidP="00E87B72">
      <w:pPr>
        <w:pStyle w:val="Heading6"/>
        <w:spacing w:before="0" w:after="0"/>
        <w:rPr>
          <w:rFonts w:ascii="Arial" w:hAnsi="Arial" w:cs="Arial"/>
          <w:b w:val="0"/>
          <w:color w:val="2B5F37"/>
          <w:sz w:val="24"/>
          <w:szCs w:val="24"/>
        </w:rPr>
      </w:pPr>
    </w:p>
    <w:p w:rsidR="00E87B72" w:rsidRDefault="00E87B72" w:rsidP="00E87B72">
      <w:pPr>
        <w:pStyle w:val="Heading6"/>
        <w:spacing w:before="0" w:after="0"/>
        <w:rPr>
          <w:rFonts w:ascii="Arial" w:hAnsi="Arial" w:cs="Arial"/>
          <w:b w:val="0"/>
          <w:color w:val="2B5F37"/>
          <w:sz w:val="24"/>
          <w:szCs w:val="24"/>
        </w:rPr>
      </w:pPr>
    </w:p>
    <w:p w:rsidR="00E87B72" w:rsidRPr="00D14580" w:rsidRDefault="00E87B72" w:rsidP="00E87B72"/>
    <w:p w:rsidR="00E87B72" w:rsidRPr="00D14580" w:rsidRDefault="00E87B72" w:rsidP="00E87B72">
      <w:pPr>
        <w:spacing w:before="40" w:after="0" w:line="240" w:lineRule="auto"/>
        <w:rPr>
          <w:rFonts w:ascii="Arial" w:hAnsi="Arial" w:cs="Arial"/>
          <w:color w:val="FF0000"/>
          <w:sz w:val="24"/>
          <w:szCs w:val="24"/>
        </w:rPr>
      </w:pPr>
      <w:r w:rsidRPr="00D14580">
        <w:rPr>
          <w:rFonts w:ascii="Arial" w:hAnsi="Arial" w:cs="Arial"/>
          <w:b/>
          <w:color w:val="984806" w:themeColor="accent6" w:themeShade="80"/>
          <w:sz w:val="28"/>
          <w:szCs w:val="28"/>
        </w:rPr>
        <w:t>TOPIC &amp; FACT SHEET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Emphasis in Professional &amp; Creative Writing #5a, #12</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Emphasis in Documentary Media #5a, #11</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Enrollment (definition) #16c</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Equivalent (Portfolio) Credit #16c, #18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Excavating in the Holy Land #20b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Faculty Classification &amp; Development #16c</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Frequent Questions #4a-b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General Studies Requirement #5a, #16c</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GPA, Academic Probation #16d</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Grade, Minimum Passing #16c</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Grade Point Average (GPA) #16c</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Grade Replacement #16d</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Grading, Course #16d</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Graduation, Application for #16d</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Graduation with Distinction #16d</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History of TSU #2</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Holy Land Tours for Credit #20b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Internship Credit #16e</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Learning Module #16e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Lectures/Seminars, on-Campus #16e</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Lectures/Seminars (live) Cancelled #16e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Lectures/Seminars, Regional #20a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MA, Archaeology &amp; Biblical History #7a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MA, Biblical Counseling #8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MA, Biblical Languages #9</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MA, Biblical Studies #10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MA, Documentary Media #11</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MA, Sacred Arts #13</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MA, Theological Studies #14</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MA, </w:t>
      </w:r>
      <w:proofErr w:type="spellStart"/>
      <w:r w:rsidRPr="0087321C">
        <w:rPr>
          <w:rFonts w:ascii="Arial" w:hAnsi="Arial" w:cs="Arial"/>
          <w:sz w:val="24"/>
          <w:szCs w:val="24"/>
        </w:rPr>
        <w:t>Womens</w:t>
      </w:r>
      <w:proofErr w:type="spellEnd"/>
      <w:r w:rsidRPr="0087321C">
        <w:rPr>
          <w:rFonts w:ascii="Arial" w:hAnsi="Arial" w:cs="Arial"/>
          <w:sz w:val="24"/>
          <w:szCs w:val="24"/>
        </w:rPr>
        <w:t>’ Studies in Christian Leadership #5a, #15</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Majors and Minors #16e</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Master of Arts (MA) #5a, #7a-b, #8, #9, #10, #11, #13, #14 </w:t>
      </w:r>
    </w:p>
    <w:p w:rsidR="00E87B72" w:rsidRPr="0087321C" w:rsidRDefault="00E87B72" w:rsidP="00E87B72">
      <w:pPr>
        <w:spacing w:before="40" w:after="0" w:line="240" w:lineRule="auto"/>
        <w:rPr>
          <w:rFonts w:ascii="Arial" w:hAnsi="Arial" w:cs="Arial"/>
          <w:sz w:val="24"/>
          <w:szCs w:val="24"/>
        </w:rPr>
      </w:pPr>
      <w:proofErr w:type="spellStart"/>
      <w:r w:rsidRPr="0087321C">
        <w:rPr>
          <w:rFonts w:ascii="Arial" w:hAnsi="Arial" w:cs="Arial"/>
          <w:sz w:val="24"/>
          <w:szCs w:val="24"/>
        </w:rPr>
        <w:t>MDiv</w:t>
      </w:r>
      <w:proofErr w:type="spellEnd"/>
      <w:r w:rsidRPr="0087321C">
        <w:rPr>
          <w:rFonts w:ascii="Arial" w:hAnsi="Arial" w:cs="Arial"/>
          <w:sz w:val="24"/>
          <w:szCs w:val="24"/>
        </w:rPr>
        <w:t xml:space="preserve">, Biblical Counseling #5a, #8 </w:t>
      </w:r>
    </w:p>
    <w:p w:rsidR="00E87B72" w:rsidRPr="0087321C" w:rsidRDefault="00E87B72" w:rsidP="00E87B72">
      <w:pPr>
        <w:spacing w:before="40" w:after="0" w:line="240" w:lineRule="auto"/>
        <w:rPr>
          <w:rFonts w:ascii="Arial" w:hAnsi="Arial" w:cs="Arial"/>
          <w:sz w:val="24"/>
          <w:szCs w:val="24"/>
        </w:rPr>
      </w:pPr>
      <w:proofErr w:type="spellStart"/>
      <w:r w:rsidRPr="0087321C">
        <w:rPr>
          <w:rFonts w:ascii="Arial" w:hAnsi="Arial" w:cs="Arial"/>
          <w:sz w:val="24"/>
          <w:szCs w:val="24"/>
        </w:rPr>
        <w:t>MDiv</w:t>
      </w:r>
      <w:proofErr w:type="spellEnd"/>
      <w:r w:rsidRPr="0087321C">
        <w:rPr>
          <w:rFonts w:ascii="Arial" w:hAnsi="Arial" w:cs="Arial"/>
          <w:sz w:val="24"/>
          <w:szCs w:val="24"/>
        </w:rPr>
        <w:t xml:space="preserve">, Biblical Studies #5a, #10  </w:t>
      </w:r>
    </w:p>
    <w:p w:rsidR="00E87B72" w:rsidRPr="0087321C" w:rsidRDefault="00E87B72" w:rsidP="00E87B72">
      <w:pPr>
        <w:spacing w:before="40" w:after="0" w:line="240" w:lineRule="auto"/>
        <w:rPr>
          <w:rFonts w:ascii="Arial" w:hAnsi="Arial" w:cs="Arial"/>
          <w:sz w:val="24"/>
          <w:szCs w:val="24"/>
        </w:rPr>
      </w:pPr>
      <w:proofErr w:type="spellStart"/>
      <w:r w:rsidRPr="0087321C">
        <w:rPr>
          <w:rFonts w:ascii="Arial" w:hAnsi="Arial" w:cs="Arial"/>
          <w:sz w:val="24"/>
          <w:szCs w:val="24"/>
        </w:rPr>
        <w:t>MDiv</w:t>
      </w:r>
      <w:proofErr w:type="spellEnd"/>
      <w:r w:rsidRPr="0087321C">
        <w:rPr>
          <w:rFonts w:ascii="Arial" w:hAnsi="Arial" w:cs="Arial"/>
          <w:sz w:val="24"/>
          <w:szCs w:val="24"/>
        </w:rPr>
        <w:t xml:space="preserve">, Theological Studies #5a, #14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Mission Statement #2 </w:t>
      </w:r>
    </w:p>
    <w:p w:rsidR="00E87B72" w:rsidRPr="0087321C" w:rsidRDefault="00E87B72" w:rsidP="00E87B72">
      <w:pPr>
        <w:rPr>
          <w:rFonts w:ascii="Arial" w:hAnsi="Arial" w:cs="Arial"/>
          <w:sz w:val="24"/>
          <w:szCs w:val="24"/>
        </w:rPr>
      </w:pPr>
      <w:r w:rsidRPr="0087321C">
        <w:rPr>
          <w:rFonts w:ascii="Arial" w:hAnsi="Arial" w:cs="Arial"/>
          <w:sz w:val="24"/>
          <w:szCs w:val="24"/>
        </w:rPr>
        <w:br w:type="page"/>
      </w: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62336" behindDoc="0" locked="0" layoutInCell="1" allowOverlap="1" wp14:anchorId="4F49E5AB" wp14:editId="60FCBD77">
            <wp:simplePos x="0" y="0"/>
            <wp:positionH relativeFrom="column">
              <wp:posOffset>8171</wp:posOffset>
            </wp:positionH>
            <wp:positionV relativeFrom="paragraph">
              <wp:posOffset>0</wp:posOffset>
            </wp:positionV>
            <wp:extent cx="962025" cy="1078865"/>
            <wp:effectExtent l="0" t="0" r="9525" b="6985"/>
            <wp:wrapSquare wrapText="bothSides"/>
            <wp:docPr id="3" name="Picture 3"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#1d</w:t>
      </w:r>
    </w:p>
    <w:p w:rsidR="00E87B72" w:rsidRPr="0040366A" w:rsidRDefault="00E87B72" w:rsidP="00E87B72">
      <w:pPr>
        <w:spacing w:after="0" w:line="240" w:lineRule="auto"/>
        <w:rPr>
          <w:rFonts w:ascii="Arial" w:hAnsi="Arial" w:cs="Arial"/>
          <w:b/>
          <w:sz w:val="36"/>
          <w:szCs w:val="36"/>
        </w:rPr>
      </w:pPr>
      <w:r>
        <w:rPr>
          <w:rFonts w:ascii="Arial" w:hAnsi="Arial" w:cs="Arial"/>
          <w:b/>
          <w:sz w:val="36"/>
          <w:szCs w:val="36"/>
        </w:rPr>
        <w:t>TOPICAL</w:t>
      </w:r>
      <w:r w:rsidRPr="0040366A">
        <w:rPr>
          <w:rFonts w:ascii="Arial" w:hAnsi="Arial" w:cs="Arial"/>
          <w:b/>
          <w:sz w:val="36"/>
          <w:szCs w:val="36"/>
        </w:rPr>
        <w:t xml:space="preserve"> </w:t>
      </w:r>
      <w:r>
        <w:rPr>
          <w:rFonts w:ascii="Arial" w:hAnsi="Arial" w:cs="Arial"/>
          <w:b/>
          <w:sz w:val="36"/>
          <w:szCs w:val="36"/>
        </w:rPr>
        <w:t>INDEX</w:t>
      </w:r>
      <w:r w:rsidRPr="0040366A">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E87B72" w:rsidRPr="00D14580" w:rsidRDefault="00E87B72" w:rsidP="00E87B72">
      <w:pPr>
        <w:pStyle w:val="Heading6"/>
        <w:spacing w:before="0" w:after="0"/>
        <w:rPr>
          <w:rFonts w:ascii="Arial" w:hAnsi="Arial" w:cs="Arial"/>
          <w:i/>
          <w:color w:val="2B5F37"/>
          <w:sz w:val="24"/>
          <w:szCs w:val="24"/>
        </w:rPr>
      </w:pPr>
    </w:p>
    <w:p w:rsidR="00E87B72" w:rsidRPr="00D14580" w:rsidRDefault="00E87B72" w:rsidP="00E87B72">
      <w:pPr>
        <w:pStyle w:val="Heading6"/>
        <w:spacing w:before="0" w:after="0"/>
        <w:rPr>
          <w:rFonts w:ascii="Arial" w:hAnsi="Arial" w:cs="Arial"/>
          <w:b w:val="0"/>
          <w:color w:val="2B5F37"/>
          <w:sz w:val="24"/>
          <w:szCs w:val="24"/>
        </w:rPr>
      </w:pPr>
    </w:p>
    <w:p w:rsidR="00E87B72" w:rsidRDefault="00E87B72" w:rsidP="00E87B72">
      <w:pPr>
        <w:pStyle w:val="Heading6"/>
        <w:spacing w:before="0" w:after="0"/>
        <w:rPr>
          <w:rFonts w:ascii="Arial" w:hAnsi="Arial" w:cs="Arial"/>
          <w:b w:val="0"/>
          <w:color w:val="2B5F37"/>
          <w:sz w:val="24"/>
          <w:szCs w:val="24"/>
        </w:rPr>
      </w:pPr>
    </w:p>
    <w:p w:rsidR="00E87B72" w:rsidRPr="00D14580" w:rsidRDefault="00E87B72" w:rsidP="00E87B72"/>
    <w:p w:rsidR="00E87B72" w:rsidRPr="00D14580" w:rsidRDefault="00E87B72" w:rsidP="00E87B72">
      <w:pPr>
        <w:spacing w:before="40" w:after="0" w:line="240" w:lineRule="auto"/>
        <w:rPr>
          <w:rFonts w:ascii="Arial" w:hAnsi="Arial" w:cs="Arial"/>
          <w:color w:val="FF0000"/>
          <w:sz w:val="24"/>
          <w:szCs w:val="24"/>
        </w:rPr>
      </w:pPr>
      <w:r w:rsidRPr="00D14580">
        <w:rPr>
          <w:rFonts w:ascii="Arial" w:hAnsi="Arial" w:cs="Arial"/>
          <w:b/>
          <w:color w:val="984806" w:themeColor="accent6" w:themeShade="80"/>
          <w:sz w:val="28"/>
          <w:szCs w:val="28"/>
        </w:rPr>
        <w:t>TOPIC &amp; FACT SHEET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Module, Learning #16e</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Non-Matriculated Students #16f</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Nontraditional vs. Traditional Education #16f</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On-Campus Course Modules #20a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On-Campus Lectures/Seminars #20a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On-Campus Opportunities #20a-b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Open Lectures/Seminars #16f</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Opportunities, Special #20a-b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PhD, Archaeology &amp; Biblical History #5a, #7a-b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PhD, Biblical Studies #5a, #10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PhD, Documentary Media #5a, #11</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PhD, Theological Studies #5a, #14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Personal Assistance (when I need it) #4a</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Portfolio (Equivalent) Credit #16f, #18</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Pre-Application (review) #5b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Prerequisites (general) for Degree Programs #5a</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Questions, Frequent #4a-b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Regional Lectures &amp; Seminars #20b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Registration #5b, #16f</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Registration, Active Period #16g</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Registration, Expired #16g</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Registration, Inactive #16g</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Registration, Incomplete #16g</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Registration, Minimum Requirement #19b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Sacred Arts (courses) #13, #17.7</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Sacred Arts (degrees) #5a, #13</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Second Doctorate Privilege #16g</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Semester Credit Hour (SCH) #16g</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Special (S) Lectures #20b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Student Complaints &amp; Grievances #16g</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Student Conduct #16g</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Student Handbook #16h</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Study Tours #20b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Syllabus, Syllabi #16h</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Symposia &amp; Conferences #20a</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Theological Studies (courses) #14, #17.8a-b</w:t>
      </w:r>
    </w:p>
    <w:p w:rsidR="00E87B72" w:rsidRPr="0087321C" w:rsidRDefault="00E87B72" w:rsidP="00E87B72">
      <w:pPr>
        <w:rPr>
          <w:rFonts w:ascii="Arial" w:hAnsi="Arial" w:cs="Arial"/>
          <w:sz w:val="24"/>
          <w:szCs w:val="24"/>
        </w:rPr>
      </w:pPr>
      <w:r w:rsidRPr="0087321C">
        <w:rPr>
          <w:rFonts w:ascii="Arial" w:hAnsi="Arial" w:cs="Arial"/>
          <w:sz w:val="24"/>
          <w:szCs w:val="24"/>
        </w:rPr>
        <w:br w:type="page"/>
      </w: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63360" behindDoc="0" locked="0" layoutInCell="1" allowOverlap="1" wp14:anchorId="5AFD7118" wp14:editId="47E89104">
            <wp:simplePos x="0" y="0"/>
            <wp:positionH relativeFrom="column">
              <wp:posOffset>8171</wp:posOffset>
            </wp:positionH>
            <wp:positionV relativeFrom="paragraph">
              <wp:posOffset>0</wp:posOffset>
            </wp:positionV>
            <wp:extent cx="962025" cy="1078865"/>
            <wp:effectExtent l="0" t="0" r="9525" b="6985"/>
            <wp:wrapSquare wrapText="bothSides"/>
            <wp:docPr id="4" name="Picture 4"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#1e</w:t>
      </w:r>
    </w:p>
    <w:p w:rsidR="00E87B72" w:rsidRPr="0040366A" w:rsidRDefault="00E87B72" w:rsidP="00E87B72">
      <w:pPr>
        <w:spacing w:after="0" w:line="240" w:lineRule="auto"/>
        <w:rPr>
          <w:rFonts w:ascii="Arial" w:hAnsi="Arial" w:cs="Arial"/>
          <w:b/>
          <w:sz w:val="36"/>
          <w:szCs w:val="36"/>
        </w:rPr>
      </w:pPr>
      <w:r>
        <w:rPr>
          <w:rFonts w:ascii="Arial" w:hAnsi="Arial" w:cs="Arial"/>
          <w:b/>
          <w:sz w:val="36"/>
          <w:szCs w:val="36"/>
        </w:rPr>
        <w:t>TOPICAL</w:t>
      </w:r>
      <w:r w:rsidRPr="0040366A">
        <w:rPr>
          <w:rFonts w:ascii="Arial" w:hAnsi="Arial" w:cs="Arial"/>
          <w:b/>
          <w:sz w:val="36"/>
          <w:szCs w:val="36"/>
        </w:rPr>
        <w:t xml:space="preserve"> </w:t>
      </w:r>
      <w:r>
        <w:rPr>
          <w:rFonts w:ascii="Arial" w:hAnsi="Arial" w:cs="Arial"/>
          <w:b/>
          <w:sz w:val="36"/>
          <w:szCs w:val="36"/>
        </w:rPr>
        <w:t>INDEX</w:t>
      </w:r>
      <w:r w:rsidRPr="0040366A">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E87B72" w:rsidRPr="00D14580" w:rsidRDefault="00E87B72" w:rsidP="00E87B72">
      <w:pPr>
        <w:pStyle w:val="Heading6"/>
        <w:spacing w:before="0" w:after="0"/>
        <w:rPr>
          <w:rFonts w:ascii="Arial" w:hAnsi="Arial" w:cs="Arial"/>
          <w:i/>
          <w:color w:val="2B5F37"/>
          <w:sz w:val="24"/>
          <w:szCs w:val="24"/>
        </w:rPr>
      </w:pPr>
    </w:p>
    <w:p w:rsidR="00E87B72" w:rsidRPr="00D14580" w:rsidRDefault="00E87B72" w:rsidP="00E87B72">
      <w:pPr>
        <w:pStyle w:val="Heading6"/>
        <w:spacing w:before="0" w:after="0"/>
        <w:rPr>
          <w:rFonts w:ascii="Arial" w:hAnsi="Arial" w:cs="Arial"/>
          <w:b w:val="0"/>
          <w:color w:val="2B5F37"/>
          <w:sz w:val="24"/>
          <w:szCs w:val="24"/>
        </w:rPr>
      </w:pPr>
    </w:p>
    <w:p w:rsidR="00E87B72" w:rsidRDefault="00E87B72" w:rsidP="00E87B72">
      <w:pPr>
        <w:pStyle w:val="Heading6"/>
        <w:spacing w:before="0" w:after="0"/>
        <w:rPr>
          <w:rFonts w:ascii="Arial" w:hAnsi="Arial" w:cs="Arial"/>
          <w:b w:val="0"/>
          <w:color w:val="2B5F37"/>
          <w:sz w:val="24"/>
          <w:szCs w:val="24"/>
        </w:rPr>
      </w:pPr>
    </w:p>
    <w:p w:rsidR="00E87B72" w:rsidRPr="00D14580" w:rsidRDefault="00E87B72" w:rsidP="00E87B72"/>
    <w:p w:rsidR="00E87B72" w:rsidRPr="00D14580" w:rsidRDefault="00E87B72" w:rsidP="00E87B72">
      <w:pPr>
        <w:spacing w:before="40" w:after="0" w:line="240" w:lineRule="auto"/>
        <w:rPr>
          <w:rFonts w:ascii="Arial" w:hAnsi="Arial" w:cs="Arial"/>
          <w:color w:val="FF0000"/>
          <w:sz w:val="24"/>
          <w:szCs w:val="24"/>
        </w:rPr>
      </w:pPr>
      <w:r w:rsidRPr="00D14580">
        <w:rPr>
          <w:rFonts w:ascii="Arial" w:hAnsi="Arial" w:cs="Arial"/>
          <w:b/>
          <w:color w:val="984806" w:themeColor="accent6" w:themeShade="80"/>
          <w:sz w:val="28"/>
          <w:szCs w:val="28"/>
        </w:rPr>
        <w:t>TOPIC &amp; FACT SHEET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Theological Studies (degrees) #5a, #14</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Traditional vs. Nontraditional Education #16f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Transfer Credit #16h</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Transfer TSU Credits &amp; Degrees (to Veritas Evangelical Seminary) #4b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TSU Press (books &amp; materials) #3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Tuition &amp; Fees #19a-b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Tuition Refund Policy #19b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Undergraduate Courses #6a-c</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 xml:space="preserve">Undergraduate Diploma Programs #6a-c </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Veritas Evangelical Seminary (accredited degree programs on the TSU campus) #4b</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Withdrawal Procedure #16h</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Women’s Studies &amp; Christian Leadership (courses) #15, #17.9</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Women’s Studies &amp; Christian Leadership (degrees) #5a, #15</w:t>
      </w:r>
    </w:p>
    <w:p w:rsidR="00E87B72" w:rsidRPr="0087321C" w:rsidRDefault="00E87B72" w:rsidP="00E87B72">
      <w:pPr>
        <w:spacing w:before="40" w:after="0" w:line="240" w:lineRule="auto"/>
        <w:rPr>
          <w:rFonts w:ascii="Arial" w:hAnsi="Arial" w:cs="Arial"/>
          <w:sz w:val="24"/>
          <w:szCs w:val="24"/>
        </w:rPr>
      </w:pPr>
      <w:r w:rsidRPr="0087321C">
        <w:rPr>
          <w:rFonts w:ascii="Arial" w:hAnsi="Arial" w:cs="Arial"/>
          <w:sz w:val="24"/>
          <w:szCs w:val="24"/>
        </w:rPr>
        <w:t>Writing, Professional &amp; Creative (courses) #12, #17.6</w:t>
      </w:r>
    </w:p>
    <w:p w:rsidR="00E87B72" w:rsidRDefault="00E87B72" w:rsidP="00E87B72">
      <w:pPr>
        <w:spacing w:before="40" w:after="0" w:line="240" w:lineRule="auto"/>
        <w:rPr>
          <w:rFonts w:ascii="Arial" w:hAnsi="Arial" w:cs="Arial"/>
          <w:sz w:val="24"/>
          <w:szCs w:val="24"/>
        </w:rPr>
      </w:pPr>
      <w:r w:rsidRPr="0087321C">
        <w:rPr>
          <w:rFonts w:ascii="Arial" w:hAnsi="Arial" w:cs="Arial"/>
          <w:sz w:val="24"/>
          <w:szCs w:val="24"/>
        </w:rPr>
        <w:t>Writing, Professional &amp; Creative (program) #5a, #12</w:t>
      </w: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65408" behindDoc="0" locked="0" layoutInCell="1" allowOverlap="1" wp14:anchorId="5EA25DCA" wp14:editId="15F4F33D">
            <wp:simplePos x="0" y="0"/>
            <wp:positionH relativeFrom="column">
              <wp:posOffset>8171</wp:posOffset>
            </wp:positionH>
            <wp:positionV relativeFrom="paragraph">
              <wp:posOffset>0</wp:posOffset>
            </wp:positionV>
            <wp:extent cx="962025" cy="1078865"/>
            <wp:effectExtent l="0" t="0" r="9525" b="6985"/>
            <wp:wrapSquare wrapText="bothSides"/>
            <wp:docPr id="5" name="Picture 5"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#2</w:t>
      </w:r>
    </w:p>
    <w:p w:rsidR="00E87B72" w:rsidRPr="0040366A" w:rsidRDefault="00E87B72" w:rsidP="00E87B72">
      <w:pPr>
        <w:spacing w:after="0" w:line="240" w:lineRule="auto"/>
        <w:rPr>
          <w:rFonts w:ascii="Arial" w:hAnsi="Arial" w:cs="Arial"/>
          <w:b/>
          <w:sz w:val="36"/>
          <w:szCs w:val="36"/>
        </w:rPr>
      </w:pPr>
      <w:r w:rsidRPr="0040366A">
        <w:rPr>
          <w:rFonts w:ascii="Arial" w:hAnsi="Arial" w:cs="Arial"/>
          <w:b/>
          <w:sz w:val="36"/>
          <w:szCs w:val="36"/>
        </w:rPr>
        <w:t>GENERAL INFORMATION</w:t>
      </w:r>
      <w:r w:rsidRPr="0040366A">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E87B72" w:rsidRDefault="00E87B72" w:rsidP="00E87B72">
      <w:pPr>
        <w:pStyle w:val="Heading6"/>
        <w:spacing w:before="120" w:after="0"/>
        <w:rPr>
          <w:rFonts w:ascii="Arial" w:hAnsi="Arial" w:cs="Arial"/>
          <w:i/>
          <w:color w:val="2B5F37"/>
          <w:sz w:val="24"/>
        </w:rPr>
      </w:pPr>
    </w:p>
    <w:p w:rsidR="00E87B72" w:rsidRDefault="00E87B72" w:rsidP="00E87B72">
      <w:pPr>
        <w:pStyle w:val="Heading6"/>
        <w:spacing w:before="120" w:after="0"/>
        <w:rPr>
          <w:rFonts w:ascii="Arial" w:hAnsi="Arial" w:cs="Arial"/>
          <w:i/>
          <w:color w:val="2B5F37"/>
          <w:sz w:val="24"/>
        </w:rPr>
      </w:pPr>
    </w:p>
    <w:p w:rsidR="00E87B72" w:rsidRDefault="00E87B72" w:rsidP="00E87B72">
      <w:pPr>
        <w:pStyle w:val="Heading6"/>
        <w:spacing w:before="120" w:after="0"/>
        <w:rPr>
          <w:rFonts w:ascii="Arial" w:hAnsi="Arial" w:cs="Arial"/>
          <w:i/>
          <w:color w:val="2B5F37"/>
          <w:sz w:val="24"/>
        </w:rPr>
      </w:pPr>
    </w:p>
    <w:p w:rsidR="00E87B72" w:rsidRPr="007501C0" w:rsidRDefault="00E87B72" w:rsidP="00E87B72">
      <w:pPr>
        <w:pStyle w:val="Heading6"/>
        <w:spacing w:after="0"/>
        <w:rPr>
          <w:rFonts w:ascii="Arial" w:hAnsi="Arial" w:cs="Arial"/>
          <w:color w:val="2B5F37"/>
          <w:sz w:val="24"/>
        </w:rPr>
      </w:pPr>
      <w:r w:rsidRPr="007501C0">
        <w:rPr>
          <w:rFonts w:ascii="Arial" w:hAnsi="Arial" w:cs="Arial"/>
          <w:color w:val="2B5F37"/>
          <w:sz w:val="24"/>
        </w:rPr>
        <w:t>TSU CAMPUS</w:t>
      </w:r>
    </w:p>
    <w:p w:rsidR="00E87B72" w:rsidRPr="00F915C2" w:rsidRDefault="00E87B72" w:rsidP="00E87B72">
      <w:pPr>
        <w:pStyle w:val="BodyText"/>
        <w:spacing w:before="120"/>
        <w:jc w:val="left"/>
        <w:rPr>
          <w:rFonts w:cs="Arial"/>
        </w:rPr>
      </w:pPr>
      <w:r w:rsidRPr="00F915C2">
        <w:rPr>
          <w:rFonts w:cs="Arial"/>
        </w:rPr>
        <w:t>Trinity Southwest University is located near the foothills of the beautiful Sandia Mountains in Albuquerque, New Mexico, surrounded by the rich and diverse cultural heritage of the American southwest. The TSU campus occupies several locations along the beautiful “Journal Center” stretch of the “Jefferson Corridor” in Albuquerque, including classrooms, an administrative center, Husted Lecture Hall, faculty offices, the TSU Research Library, the TSU Archaeology Research Center (ARC), and the remarkable TSU Museum of Archaeology. In the immediate mix with TSU facilities are a wide variety of restaurants, Starbucks and other coffee and tea establishments, and a greenbelt with walking/jogging trails, workout stations, grassy parks, picnic tables, and thousands of trees. Also contiguous with the TSU ‘campus’ are the Marriott Pyramid Hotel and Marriott Courtyard Hotel, and a new Cabela’s store!</w:t>
      </w:r>
    </w:p>
    <w:p w:rsidR="00E87B72" w:rsidRPr="007501C0" w:rsidRDefault="00E87B72" w:rsidP="00E87B72">
      <w:pPr>
        <w:pStyle w:val="BodyText"/>
        <w:spacing w:before="240"/>
        <w:jc w:val="left"/>
        <w:rPr>
          <w:rFonts w:cs="Arial"/>
          <w:b/>
          <w:color w:val="2B5F37"/>
          <w:sz w:val="24"/>
        </w:rPr>
      </w:pPr>
      <w:r w:rsidRPr="007501C0">
        <w:rPr>
          <w:rFonts w:cs="Arial"/>
          <w:b/>
          <w:color w:val="2B5F37"/>
          <w:sz w:val="24"/>
        </w:rPr>
        <w:t>EDUCATIONAL PHILOSOPHY</w:t>
      </w:r>
    </w:p>
    <w:p w:rsidR="00E87B72" w:rsidRPr="00F915C2" w:rsidRDefault="00E87B72" w:rsidP="00E87B72">
      <w:pPr>
        <w:pStyle w:val="BodyText"/>
        <w:spacing w:before="120"/>
        <w:jc w:val="left"/>
        <w:rPr>
          <w:rFonts w:cs="Arial"/>
        </w:rPr>
      </w:pPr>
      <w:r w:rsidRPr="00F915C2">
        <w:rPr>
          <w:rFonts w:cs="Arial"/>
        </w:rPr>
        <w:t>TSU embraces a nontraditional educational philosophy that places the focus of educational processes on the effective personal learning modes of the individual student, rather than on the predictably homogenized instructional programs made for, and driven by, the traditional needs of institutions. Indeed, it is the need of the adult student, not the need of the institution that drives the nontraditional approach to education. At TSU, each student, together with an advisor or dean and with the approval of the Academic Committee, determines, to a significant degree, the kind of learning experiences that best fit his/her individual needs, talents, and preferences. We believe such self-directed study, with appropriate guidance and assistance stimulates higher levels of motivation and achievement in adult learners, who know what they want to accomplish in their individual pursuit of higher education.</w:t>
      </w:r>
    </w:p>
    <w:p w:rsidR="00E87B72" w:rsidRPr="007501C0" w:rsidRDefault="00E87B72" w:rsidP="00E87B72">
      <w:pPr>
        <w:pStyle w:val="BodyText"/>
        <w:spacing w:before="240"/>
        <w:jc w:val="left"/>
        <w:rPr>
          <w:rFonts w:cs="Arial"/>
          <w:b/>
          <w:color w:val="2B5F37"/>
          <w:sz w:val="24"/>
        </w:rPr>
      </w:pPr>
      <w:r w:rsidRPr="007501C0">
        <w:rPr>
          <w:rFonts w:cs="Arial"/>
          <w:b/>
          <w:color w:val="2B5F37"/>
          <w:sz w:val="24"/>
        </w:rPr>
        <w:t>MISSION STATEMENT</w:t>
      </w:r>
    </w:p>
    <w:p w:rsidR="00E87B72" w:rsidRPr="00F915C2" w:rsidRDefault="00E87B72" w:rsidP="00E87B72">
      <w:pPr>
        <w:pStyle w:val="BodyText"/>
        <w:spacing w:before="120"/>
        <w:jc w:val="left"/>
        <w:rPr>
          <w:rFonts w:cs="Arial"/>
        </w:rPr>
      </w:pPr>
      <w:r w:rsidRPr="00F915C2">
        <w:rPr>
          <w:rFonts w:cs="Arial"/>
        </w:rPr>
        <w:t>The mission of Trinity Southwest University is to provide quality higher education for adult learners, teaching them, through a variety of biblically-based academic disciplines, to uphold the divine authority of the Bible as God’s only inspired representation of reality to humankind, and equipping them to apply its eternal truths to all phases of life.</w:t>
      </w:r>
    </w:p>
    <w:p w:rsidR="00E87B72" w:rsidRPr="007501C0" w:rsidRDefault="00E87B72" w:rsidP="00E87B72">
      <w:pPr>
        <w:pStyle w:val="BodyText"/>
        <w:spacing w:before="240"/>
        <w:jc w:val="left"/>
        <w:rPr>
          <w:rFonts w:cs="Arial"/>
          <w:b/>
          <w:color w:val="2B5F37"/>
          <w:sz w:val="24"/>
        </w:rPr>
      </w:pPr>
      <w:r w:rsidRPr="007501C0">
        <w:rPr>
          <w:rFonts w:cs="Arial"/>
          <w:b/>
          <w:color w:val="2B5F37"/>
          <w:sz w:val="24"/>
        </w:rPr>
        <w:t>DOCTRINAL POSITION</w:t>
      </w:r>
    </w:p>
    <w:p w:rsidR="00E87B72" w:rsidRPr="00F915C2" w:rsidRDefault="00E87B72" w:rsidP="00E87B72">
      <w:pPr>
        <w:pStyle w:val="BodyText"/>
        <w:spacing w:before="120"/>
        <w:jc w:val="left"/>
        <w:rPr>
          <w:rFonts w:cs="Arial"/>
        </w:rPr>
      </w:pPr>
      <w:r w:rsidRPr="00F915C2">
        <w:rPr>
          <w:rFonts w:cs="Arial"/>
        </w:rPr>
        <w:t xml:space="preserve">TSU is a trans-denominational institution in the evangelical mainstream of the historic Christian Faith. However, we view “creedal formulations” and “statements of faith” beyond the Bible itself as “grids” that relegate the Word of God to “patient” status, rather than its proper role as “agent” in our lives. Therefore, we humbly submit our minds to the Bible by embracing Scripture (comprised of the ancient Hebrew </w:t>
      </w:r>
      <w:proofErr w:type="spellStart"/>
      <w:r w:rsidRPr="00F915C2">
        <w:rPr>
          <w:rFonts w:cs="Arial"/>
        </w:rPr>
        <w:t>Tanakh</w:t>
      </w:r>
      <w:proofErr w:type="spellEnd"/>
      <w:r w:rsidRPr="00F915C2">
        <w:rPr>
          <w:rFonts w:cs="Arial"/>
        </w:rPr>
        <w:t xml:space="preserve"> and the New Testament) as the only written, divinely inspired representation of reality given by God to humankind, speaking with absolute and authority in all matters upon which it touches.</w:t>
      </w:r>
    </w:p>
    <w:p w:rsidR="00E87B72" w:rsidRPr="007501C0" w:rsidRDefault="00E87B72" w:rsidP="00E87B72">
      <w:pPr>
        <w:pStyle w:val="BodyText"/>
        <w:spacing w:before="240"/>
        <w:jc w:val="left"/>
        <w:rPr>
          <w:rFonts w:cs="Arial"/>
          <w:b/>
          <w:color w:val="2B5F37"/>
          <w:sz w:val="24"/>
        </w:rPr>
      </w:pPr>
      <w:r w:rsidRPr="007501C0">
        <w:rPr>
          <w:rFonts w:cs="Arial"/>
          <w:b/>
          <w:color w:val="2B5F37"/>
          <w:sz w:val="24"/>
        </w:rPr>
        <w:t>HISTORY</w:t>
      </w:r>
      <w:r>
        <w:rPr>
          <w:rFonts w:cs="Arial"/>
          <w:b/>
          <w:color w:val="2B5F37"/>
          <w:sz w:val="24"/>
        </w:rPr>
        <w:t xml:space="preserve"> OF TSU</w:t>
      </w:r>
    </w:p>
    <w:p w:rsidR="00E87B72" w:rsidRPr="00F915C2" w:rsidRDefault="00E87B72" w:rsidP="00E87B72">
      <w:pPr>
        <w:pStyle w:val="BodyText"/>
        <w:spacing w:before="120"/>
        <w:jc w:val="left"/>
        <w:rPr>
          <w:rFonts w:cs="Arial"/>
        </w:rPr>
      </w:pPr>
      <w:r w:rsidRPr="00F915C2">
        <w:rPr>
          <w:rFonts w:cs="Arial"/>
        </w:rPr>
        <w:t xml:space="preserve">Throughout the 1980s a small school in </w:t>
      </w:r>
      <w:r>
        <w:rPr>
          <w:rFonts w:cs="Arial"/>
        </w:rPr>
        <w:t>northeast</w:t>
      </w:r>
      <w:r w:rsidRPr="00F915C2">
        <w:rPr>
          <w:rFonts w:cs="Arial"/>
        </w:rPr>
        <w:t xml:space="preserve"> Oklahoma, known as Southwest Biblical Seminary, served as a center of Bible-based education for local students, and operated as an extension center of a</w:t>
      </w:r>
      <w:r>
        <w:rPr>
          <w:rFonts w:cs="Arial"/>
        </w:rPr>
        <w:t>n internationally-</w:t>
      </w:r>
      <w:r w:rsidRPr="00F915C2">
        <w:rPr>
          <w:rFonts w:cs="Arial"/>
        </w:rPr>
        <w:t>recognized</w:t>
      </w:r>
      <w:r>
        <w:rPr>
          <w:rFonts w:cs="Arial"/>
        </w:rPr>
        <w:t xml:space="preserve"> seminary, known</w:t>
      </w:r>
      <w:r w:rsidRPr="00F915C2">
        <w:rPr>
          <w:rFonts w:cs="Arial"/>
        </w:rPr>
        <w:t xml:space="preserve"> for its pioneering work in the area of theological distance education. In 1989, the school moved to Albuquerque, New Mexico where it continued to </w:t>
      </w:r>
      <w:r>
        <w:rPr>
          <w:rFonts w:cs="Arial"/>
        </w:rPr>
        <w:t>serve</w:t>
      </w:r>
      <w:r w:rsidRPr="00F915C2">
        <w:rPr>
          <w:rFonts w:cs="Arial"/>
        </w:rPr>
        <w:t xml:space="preserve"> students through distance programs. In 1990, it </w:t>
      </w:r>
      <w:r>
        <w:rPr>
          <w:rFonts w:cs="Arial"/>
        </w:rPr>
        <w:t xml:space="preserve">became the largest evangelical college and seminary program </w:t>
      </w:r>
      <w:r w:rsidRPr="00F915C2">
        <w:rPr>
          <w:rFonts w:cs="Arial"/>
        </w:rPr>
        <w:t xml:space="preserve">in </w:t>
      </w:r>
      <w:r>
        <w:rPr>
          <w:rFonts w:cs="Arial"/>
        </w:rPr>
        <w:t>New Mexico</w:t>
      </w:r>
      <w:r w:rsidRPr="00F915C2">
        <w:rPr>
          <w:rFonts w:cs="Arial"/>
        </w:rPr>
        <w:t>. It was soon widely recognized as Trinity Southwest University, as it developed</w:t>
      </w:r>
      <w:r>
        <w:rPr>
          <w:rFonts w:cs="Arial"/>
        </w:rPr>
        <w:t xml:space="preserve"> multiple </w:t>
      </w:r>
      <w:r w:rsidRPr="00F915C2">
        <w:rPr>
          <w:rFonts w:cs="Arial"/>
        </w:rPr>
        <w:t xml:space="preserve">colleges and educational programs. During the 1990s, Trinity Southwest </w:t>
      </w:r>
      <w:proofErr w:type="gramStart"/>
      <w:r w:rsidRPr="00F915C2">
        <w:rPr>
          <w:rFonts w:cs="Arial"/>
        </w:rPr>
        <w:t>became known</w:t>
      </w:r>
      <w:proofErr w:type="gramEnd"/>
      <w:r w:rsidRPr="00F915C2">
        <w:rPr>
          <w:rFonts w:cs="Arial"/>
        </w:rPr>
        <w:t xml:space="preserve"> as a regional center of Christian scholarship, drawing top scholars from across the nation and world for on-campus lectures and symposia. The TSU International Symposia on Archaeology &amp; the Bible became a unique and important event for biblical archaeology enthusiasts worldwide. In 2001, with its multi-college/institute structure, Trinity Southwest University became an independent institution of Christian higher education. Today, TSU makes its degree programs available to students, both local and around the globe, through multiple delivery systems—from surface and air delivery, to the ever-advancing Internet technologies. In 2017, TSU welcomed to its campus Veritas Evangelical </w:t>
      </w:r>
      <w:r>
        <w:rPr>
          <w:rFonts w:cs="Arial"/>
        </w:rPr>
        <w:t>Seminary</w:t>
      </w:r>
      <w:r w:rsidRPr="00F915C2">
        <w:rPr>
          <w:rFonts w:cs="Arial"/>
        </w:rPr>
        <w:t xml:space="preserve"> (main campus: Santa Ana, CA), offering a full range of nationally accredited degree programs.</w:t>
      </w:r>
    </w:p>
    <w:p w:rsidR="00E87B72" w:rsidRDefault="00E87B72" w:rsidP="00E87B72">
      <w:pPr>
        <w:spacing w:before="40" w:after="0" w:line="240" w:lineRule="auto"/>
        <w:rPr>
          <w:rFonts w:ascii="Arial" w:hAnsi="Arial" w:cs="Arial"/>
          <w:sz w:val="24"/>
          <w:szCs w:val="24"/>
        </w:rPr>
      </w:pP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drawing>
          <wp:anchor distT="0" distB="0" distL="114300" distR="114300" simplePos="0" relativeHeight="251667456" behindDoc="0" locked="0" layoutInCell="1" allowOverlap="1" wp14:anchorId="55625582" wp14:editId="38773278">
            <wp:simplePos x="0" y="0"/>
            <wp:positionH relativeFrom="column">
              <wp:posOffset>8171</wp:posOffset>
            </wp:positionH>
            <wp:positionV relativeFrom="paragraph">
              <wp:posOffset>0</wp:posOffset>
            </wp:positionV>
            <wp:extent cx="962025" cy="1078865"/>
            <wp:effectExtent l="0" t="0" r="9525" b="6985"/>
            <wp:wrapSquare wrapText="bothSides"/>
            <wp:docPr id="6" name="Picture 6"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#3</w:t>
      </w:r>
    </w:p>
    <w:p w:rsidR="00E87B72" w:rsidRDefault="00E87B72" w:rsidP="00E87B72">
      <w:pPr>
        <w:spacing w:after="0" w:line="240" w:lineRule="auto"/>
        <w:rPr>
          <w:rFonts w:ascii="Arial" w:hAnsi="Arial" w:cs="Arial"/>
          <w:b/>
          <w:sz w:val="36"/>
          <w:szCs w:val="36"/>
        </w:rPr>
      </w:pPr>
      <w:proofErr w:type="gramStart"/>
      <w:r>
        <w:rPr>
          <w:rFonts w:ascii="Arial" w:hAnsi="Arial" w:cs="Arial"/>
          <w:b/>
          <w:sz w:val="36"/>
          <w:szCs w:val="36"/>
        </w:rPr>
        <w:lastRenderedPageBreak/>
        <w:t>GENERAL &amp;</w:t>
      </w:r>
      <w:proofErr w:type="gramEnd"/>
      <w:r>
        <w:rPr>
          <w:rFonts w:ascii="Arial" w:hAnsi="Arial" w:cs="Arial"/>
          <w:b/>
          <w:sz w:val="36"/>
          <w:szCs w:val="36"/>
        </w:rPr>
        <w:t xml:space="preserve"> ACADEMIC</w:t>
      </w:r>
      <w:r w:rsidRPr="0040366A">
        <w:rPr>
          <w:rFonts w:ascii="Arial" w:hAnsi="Arial" w:cs="Arial"/>
          <w:b/>
          <w:sz w:val="36"/>
          <w:szCs w:val="36"/>
        </w:rPr>
        <w:t xml:space="preserve"> </w:t>
      </w:r>
    </w:p>
    <w:p w:rsidR="00E87B72" w:rsidRPr="0040366A" w:rsidRDefault="00E87B72" w:rsidP="00E87B72">
      <w:pPr>
        <w:spacing w:after="0" w:line="240" w:lineRule="auto"/>
        <w:rPr>
          <w:rFonts w:ascii="Arial" w:hAnsi="Arial" w:cs="Arial"/>
          <w:b/>
          <w:sz w:val="36"/>
          <w:szCs w:val="36"/>
        </w:rPr>
      </w:pPr>
      <w:r>
        <w:rPr>
          <w:rFonts w:ascii="Arial" w:hAnsi="Arial" w:cs="Arial"/>
          <w:b/>
          <w:sz w:val="36"/>
          <w:szCs w:val="36"/>
        </w:rPr>
        <w:t>ADMINISTRATION &amp; SERVICES</w:t>
      </w:r>
      <w:r w:rsidRPr="0040366A">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E87B72" w:rsidRDefault="00E87B72" w:rsidP="00E87B72">
      <w:pPr>
        <w:pStyle w:val="Heading6"/>
        <w:spacing w:before="120" w:after="0"/>
        <w:rPr>
          <w:rFonts w:ascii="Arial" w:hAnsi="Arial" w:cs="Arial"/>
          <w:i/>
          <w:color w:val="2B5F37"/>
          <w:sz w:val="24"/>
        </w:rPr>
      </w:pPr>
    </w:p>
    <w:p w:rsidR="00E87B72" w:rsidRDefault="00E87B72" w:rsidP="00E87B72">
      <w:pPr>
        <w:pStyle w:val="Heading6"/>
        <w:spacing w:before="120" w:after="0"/>
        <w:rPr>
          <w:rFonts w:ascii="Arial" w:hAnsi="Arial" w:cs="Arial"/>
          <w:b w:val="0"/>
          <w:color w:val="2B5F37"/>
          <w:sz w:val="24"/>
        </w:rPr>
      </w:pPr>
    </w:p>
    <w:p w:rsidR="00E87B72" w:rsidRPr="00107284" w:rsidRDefault="00E87B72" w:rsidP="00E87B72">
      <w:pPr>
        <w:pStyle w:val="Heading6"/>
        <w:spacing w:after="0"/>
        <w:rPr>
          <w:rFonts w:ascii="Arial" w:hAnsi="Arial" w:cs="Arial"/>
          <w:color w:val="2B5F37"/>
          <w:sz w:val="24"/>
        </w:rPr>
      </w:pPr>
      <w:r w:rsidRPr="00107284">
        <w:rPr>
          <w:rFonts w:ascii="Arial" w:hAnsi="Arial" w:cs="Arial"/>
          <w:color w:val="2B5F37"/>
          <w:sz w:val="24"/>
        </w:rPr>
        <w:t>GENERAL ADMINISTRATION</w:t>
      </w:r>
    </w:p>
    <w:p w:rsidR="00E87B72" w:rsidRDefault="00E87B72" w:rsidP="00E87B72">
      <w:pPr>
        <w:pStyle w:val="BodyText"/>
        <w:spacing w:before="120"/>
        <w:jc w:val="left"/>
      </w:pPr>
      <w:proofErr w:type="gramStart"/>
      <w:r w:rsidRPr="00F04640">
        <w:rPr>
          <w:color w:val="2B5F37"/>
        </w:rPr>
        <w:t>T</w:t>
      </w:r>
      <w:r>
        <w:t>rinity Southwest University is governed by an Academic Committee that also serves as its Board of Regents</w:t>
      </w:r>
      <w:proofErr w:type="gramEnd"/>
      <w:r>
        <w:t>. The Academic Committee (AC) of the University is responsible for establishing and enforcing the general policies and procedures by which the school operates. The five-member Academic Committee is comprised of the Executive Dean, the Dean of Academics, the Dean of Students, the Dean of Faculty, and the Dean of Admissions &amp; Registrar. TSU is a division of Christian Educational Ministries, incorporated in the State of New Mexico as a non-profit, tax-exempt, federally-approved 501(c</w:t>
      </w:r>
      <w:proofErr w:type="gramStart"/>
      <w:r>
        <w:t>)(</w:t>
      </w:r>
      <w:proofErr w:type="gramEnd"/>
      <w:r>
        <w:t>3) religious and educational organization.</w:t>
      </w:r>
    </w:p>
    <w:p w:rsidR="00E87B72" w:rsidRPr="00107284" w:rsidRDefault="00E87B72" w:rsidP="00E87B72">
      <w:pPr>
        <w:pStyle w:val="Heading6"/>
        <w:spacing w:after="0"/>
        <w:rPr>
          <w:rFonts w:ascii="Arial" w:hAnsi="Arial" w:cs="Arial"/>
          <w:color w:val="2B5F37"/>
          <w:sz w:val="24"/>
        </w:rPr>
      </w:pPr>
      <w:r w:rsidRPr="00107284">
        <w:rPr>
          <w:rFonts w:ascii="Arial" w:hAnsi="Arial" w:cs="Arial"/>
          <w:color w:val="2B5F37"/>
          <w:sz w:val="24"/>
        </w:rPr>
        <w:t>ACADEMIC ADMINISTRATION</w:t>
      </w:r>
    </w:p>
    <w:p w:rsidR="00E87B72" w:rsidRDefault="00E87B72" w:rsidP="00E87B72">
      <w:pPr>
        <w:pStyle w:val="BodyText"/>
        <w:spacing w:before="120"/>
        <w:jc w:val="left"/>
      </w:pPr>
      <w:r>
        <w:t xml:space="preserve">The </w:t>
      </w:r>
      <w:proofErr w:type="gramStart"/>
      <w:r>
        <w:t>Academic operation of the University is overseen by the following administrators</w:t>
      </w:r>
      <w:proofErr w:type="gramEnd"/>
      <w:r>
        <w:t>:</w:t>
      </w:r>
    </w:p>
    <w:p w:rsidR="00E87B72" w:rsidRDefault="00E87B72" w:rsidP="00E87B72">
      <w:pPr>
        <w:pStyle w:val="BodyText"/>
        <w:spacing w:before="120"/>
        <w:jc w:val="left"/>
      </w:pPr>
      <w:r>
        <w:tab/>
      </w:r>
      <w:r>
        <w:tab/>
        <w:t>Dr. Steven Collins, Executive Dean (member, AC)</w:t>
      </w:r>
    </w:p>
    <w:p w:rsidR="00E87B72" w:rsidRDefault="00E87B72" w:rsidP="00E87B72">
      <w:pPr>
        <w:pStyle w:val="BodyText"/>
        <w:jc w:val="left"/>
      </w:pPr>
      <w:r>
        <w:tab/>
      </w:r>
      <w:r>
        <w:tab/>
        <w:t>Dr. Glenda Austin, Dean of Admissions &amp; Registrar (member, AC)</w:t>
      </w:r>
    </w:p>
    <w:p w:rsidR="00E87B72" w:rsidRDefault="00E87B72" w:rsidP="00E87B72">
      <w:pPr>
        <w:pStyle w:val="BodyText"/>
        <w:jc w:val="left"/>
      </w:pPr>
      <w:r>
        <w:tab/>
      </w:r>
      <w:r>
        <w:tab/>
        <w:t>Dr. Richard Encinias, Dean of Students (member, AC)</w:t>
      </w:r>
    </w:p>
    <w:p w:rsidR="00E87B72" w:rsidRDefault="00E87B72" w:rsidP="00E87B72">
      <w:pPr>
        <w:pStyle w:val="BodyText"/>
        <w:jc w:val="left"/>
      </w:pPr>
      <w:r>
        <w:tab/>
      </w:r>
      <w:r>
        <w:tab/>
        <w:t>Dr. Phillip Silvia, Dean of Academics (member, AC)</w:t>
      </w:r>
    </w:p>
    <w:p w:rsidR="00E87B72" w:rsidRDefault="00E87B72" w:rsidP="00E87B72">
      <w:pPr>
        <w:pStyle w:val="BodyText"/>
        <w:jc w:val="left"/>
      </w:pPr>
      <w:r>
        <w:tab/>
      </w:r>
      <w:r>
        <w:tab/>
        <w:t>Dr. Matthew Valerio-Hirschfeld, Dean of Faculty (member AC)</w:t>
      </w:r>
    </w:p>
    <w:p w:rsidR="00E87B72" w:rsidRDefault="00E87B72" w:rsidP="00E87B72">
      <w:pPr>
        <w:pStyle w:val="BodyText"/>
        <w:jc w:val="left"/>
      </w:pPr>
      <w:r>
        <w:tab/>
      </w:r>
      <w:r>
        <w:tab/>
        <w:t xml:space="preserve">Dr. Stephen </w:t>
      </w:r>
      <w:proofErr w:type="spellStart"/>
      <w:r>
        <w:t>Bockmeier</w:t>
      </w:r>
      <w:proofErr w:type="spellEnd"/>
      <w:r>
        <w:t>, Director of Academic Research Services (Librarian)</w:t>
      </w:r>
    </w:p>
    <w:p w:rsidR="00E87B72" w:rsidRDefault="00E87B72" w:rsidP="00E87B72">
      <w:pPr>
        <w:pStyle w:val="BodyText"/>
        <w:jc w:val="left"/>
      </w:pPr>
      <w:r>
        <w:tab/>
      </w:r>
      <w:r>
        <w:tab/>
        <w:t>Dr. Anne Davis, Dean of Educational Advancement</w:t>
      </w:r>
    </w:p>
    <w:p w:rsidR="00E87B72" w:rsidRPr="00107284" w:rsidRDefault="00E87B72" w:rsidP="00E87B72">
      <w:pPr>
        <w:pStyle w:val="Heading6"/>
        <w:spacing w:after="0"/>
        <w:rPr>
          <w:rFonts w:ascii="Arial" w:hAnsi="Arial" w:cs="Arial"/>
          <w:color w:val="2B5F37"/>
          <w:sz w:val="24"/>
        </w:rPr>
      </w:pPr>
      <w:r w:rsidRPr="00107284">
        <w:rPr>
          <w:rFonts w:ascii="Arial" w:hAnsi="Arial" w:cs="Arial"/>
          <w:color w:val="2B5F37"/>
          <w:sz w:val="24"/>
        </w:rPr>
        <w:t>COLLEGE ADMINISTRATION</w:t>
      </w:r>
    </w:p>
    <w:p w:rsidR="00E87B72" w:rsidRDefault="00E87B72" w:rsidP="00E87B72">
      <w:pPr>
        <w:pStyle w:val="BodyText"/>
        <w:spacing w:before="120"/>
        <w:jc w:val="left"/>
      </w:pPr>
      <w:r>
        <w:t xml:space="preserve">The </w:t>
      </w:r>
      <w:proofErr w:type="gramStart"/>
      <w:r>
        <w:t>TSU Colleges are headed by the following Deans</w:t>
      </w:r>
      <w:proofErr w:type="gramEnd"/>
      <w:r>
        <w:t>:</w:t>
      </w:r>
    </w:p>
    <w:p w:rsidR="00E87B72" w:rsidRDefault="00E87B72" w:rsidP="00E87B72">
      <w:pPr>
        <w:pStyle w:val="BodyText"/>
        <w:spacing w:before="120"/>
        <w:jc w:val="left"/>
      </w:pPr>
      <w:r>
        <w:tab/>
      </w:r>
      <w:r>
        <w:tab/>
        <w:t>Craig Olson, PhD, Dean, College of Biblical Studies</w:t>
      </w:r>
    </w:p>
    <w:p w:rsidR="00E87B72" w:rsidRDefault="00E87B72" w:rsidP="00E87B72">
      <w:pPr>
        <w:pStyle w:val="BodyText"/>
        <w:ind w:left="720" w:firstLine="720"/>
        <w:jc w:val="left"/>
      </w:pPr>
      <w:r>
        <w:t>Matthew Valerio-Hirschfeld, PhD, Dean, College of Theological Studies</w:t>
      </w:r>
    </w:p>
    <w:p w:rsidR="00E87B72" w:rsidRDefault="00E87B72" w:rsidP="00E87B72">
      <w:pPr>
        <w:pStyle w:val="BodyText"/>
        <w:ind w:left="720" w:firstLine="720"/>
        <w:jc w:val="left"/>
      </w:pPr>
      <w:r>
        <w:t>Carroll M. Kobs, PhD, Dean, College of Archaeology &amp; Biblical History</w:t>
      </w:r>
    </w:p>
    <w:p w:rsidR="00E87B72" w:rsidRDefault="00E87B72" w:rsidP="00E87B72">
      <w:pPr>
        <w:pStyle w:val="BodyText"/>
        <w:jc w:val="left"/>
      </w:pPr>
      <w:r>
        <w:tab/>
      </w:r>
      <w:r>
        <w:tab/>
        <w:t xml:space="preserve">Richard Encinias, </w:t>
      </w:r>
      <w:proofErr w:type="spellStart"/>
      <w:r>
        <w:t>DMin</w:t>
      </w:r>
      <w:proofErr w:type="spellEnd"/>
      <w:r>
        <w:t>, Dean, College of Biblical Counseling</w:t>
      </w:r>
    </w:p>
    <w:p w:rsidR="00E87B72" w:rsidRDefault="00E87B72" w:rsidP="00E87B72">
      <w:pPr>
        <w:pStyle w:val="BodyText"/>
        <w:ind w:left="720" w:firstLine="720"/>
        <w:jc w:val="left"/>
      </w:pPr>
      <w:r>
        <w:t xml:space="preserve">Jeannine </w:t>
      </w:r>
      <w:proofErr w:type="spellStart"/>
      <w:r>
        <w:t>Bulot</w:t>
      </w:r>
      <w:proofErr w:type="spellEnd"/>
      <w:r>
        <w:t>, PhD</w:t>
      </w:r>
      <w:r w:rsidRPr="006C0EB7">
        <w:rPr>
          <w:sz w:val="12"/>
          <w:szCs w:val="16"/>
        </w:rPr>
        <w:t>(c)</w:t>
      </w:r>
      <w:r>
        <w:t>, Dean, College of Biblical Languages</w:t>
      </w:r>
    </w:p>
    <w:p w:rsidR="00E87B72" w:rsidRDefault="00E87B72" w:rsidP="00E87B72">
      <w:pPr>
        <w:pStyle w:val="BodyText"/>
        <w:ind w:left="720" w:firstLine="720"/>
        <w:jc w:val="left"/>
      </w:pPr>
      <w:r>
        <w:t xml:space="preserve">Daniel </w:t>
      </w:r>
      <w:proofErr w:type="spellStart"/>
      <w:r>
        <w:t>Gallasini</w:t>
      </w:r>
      <w:proofErr w:type="spellEnd"/>
      <w:r>
        <w:t>, PhD</w:t>
      </w:r>
      <w:r w:rsidRPr="006C0EB7">
        <w:rPr>
          <w:sz w:val="12"/>
          <w:szCs w:val="16"/>
        </w:rPr>
        <w:t>(c)</w:t>
      </w:r>
      <w:r>
        <w:t>, Dean, College of Documentary Media</w:t>
      </w:r>
    </w:p>
    <w:p w:rsidR="00E87B72" w:rsidRDefault="00E87B72" w:rsidP="00E87B72">
      <w:pPr>
        <w:pStyle w:val="BodyText"/>
        <w:ind w:left="720" w:firstLine="720"/>
        <w:jc w:val="left"/>
      </w:pPr>
      <w:r>
        <w:t>Latayne C. Scott, PhD, Dean, College of Professional &amp; Creative Writing</w:t>
      </w:r>
    </w:p>
    <w:p w:rsidR="00E87B72" w:rsidRDefault="00E87B72" w:rsidP="00E87B72">
      <w:pPr>
        <w:pStyle w:val="BodyText"/>
        <w:ind w:left="720" w:firstLine="720"/>
        <w:jc w:val="left"/>
      </w:pPr>
      <w:r>
        <w:t>Todd Kelly, PhD</w:t>
      </w:r>
      <w:r w:rsidRPr="006C0EB7">
        <w:rPr>
          <w:sz w:val="12"/>
          <w:szCs w:val="16"/>
        </w:rPr>
        <w:t>(c)</w:t>
      </w:r>
      <w:r>
        <w:t>, Dean, College of Sacred Arts</w:t>
      </w:r>
    </w:p>
    <w:p w:rsidR="00E87B72" w:rsidRDefault="00E87B72" w:rsidP="00E87B72">
      <w:pPr>
        <w:pStyle w:val="BodyText"/>
        <w:ind w:left="720" w:firstLine="720"/>
        <w:jc w:val="left"/>
      </w:pPr>
      <w:r>
        <w:t>Larissa Lusko, MA</w:t>
      </w:r>
      <w:r w:rsidRPr="006C0EB7">
        <w:rPr>
          <w:sz w:val="12"/>
          <w:szCs w:val="16"/>
        </w:rPr>
        <w:t>(c)</w:t>
      </w:r>
      <w:r>
        <w:t>, Dean, College of Women’s Studies &amp; Christian Leadership</w:t>
      </w:r>
    </w:p>
    <w:p w:rsidR="00E87B72" w:rsidRDefault="00E87B72" w:rsidP="00E87B72">
      <w:pPr>
        <w:pStyle w:val="BodyText"/>
        <w:jc w:val="left"/>
      </w:pPr>
      <w:r>
        <w:tab/>
      </w:r>
      <w:r>
        <w:tab/>
        <w:t xml:space="preserve">Glenda Austin, </w:t>
      </w:r>
      <w:proofErr w:type="spellStart"/>
      <w:r>
        <w:t>DMin</w:t>
      </w:r>
      <w:proofErr w:type="spellEnd"/>
      <w:r>
        <w:t>, PhD</w:t>
      </w:r>
      <w:r w:rsidRPr="006C0EB7">
        <w:rPr>
          <w:sz w:val="12"/>
          <w:szCs w:val="16"/>
        </w:rPr>
        <w:t>(c)</w:t>
      </w:r>
      <w:proofErr w:type="gramStart"/>
      <w:r>
        <w:t>,(</w:t>
      </w:r>
      <w:proofErr w:type="gramEnd"/>
      <w:r>
        <w:t>c) Dean, College of University Studies</w:t>
      </w:r>
    </w:p>
    <w:p w:rsidR="00E87B72" w:rsidRPr="00107284" w:rsidRDefault="00E87B72" w:rsidP="00E87B72">
      <w:pPr>
        <w:pStyle w:val="Heading6"/>
        <w:spacing w:after="0"/>
        <w:rPr>
          <w:rFonts w:ascii="Arial" w:hAnsi="Arial" w:cs="Arial"/>
          <w:color w:val="2B5F37"/>
          <w:sz w:val="24"/>
        </w:rPr>
      </w:pPr>
      <w:r w:rsidRPr="00107284">
        <w:rPr>
          <w:rFonts w:ascii="Arial" w:hAnsi="Arial" w:cs="Arial"/>
          <w:color w:val="2B5F37"/>
          <w:sz w:val="24"/>
        </w:rPr>
        <w:t>STRUCTURE OF THE COLLEGES</w:t>
      </w:r>
    </w:p>
    <w:p w:rsidR="00E87B72" w:rsidRDefault="00E87B72" w:rsidP="00E87B72">
      <w:pPr>
        <w:pStyle w:val="BodyText"/>
        <w:spacing w:before="120"/>
        <w:jc w:val="left"/>
      </w:pPr>
      <w:r>
        <w:t xml:space="preserve">Each of the Colleges of Trinity Southwest University </w:t>
      </w:r>
      <w:proofErr w:type="gramStart"/>
      <w:r>
        <w:t>is founded</w:t>
      </w:r>
      <w:proofErr w:type="gramEnd"/>
      <w:r>
        <w:t xml:space="preserve"> on a focused area of study. The Dean of each College is responsible to develop, implement and direct the educational programs offered by that College. Every College has a faculty consisting of members holding qualifying credentials, each of whom falls into one of the following instructional categories: Professor, Associate Professor, Research Professor, or Visiting Professor (the </w:t>
      </w:r>
      <w:proofErr w:type="gramStart"/>
      <w:r>
        <w:t>category is determined by the number of courses for which a faculty member is responsible, and/or the range of teaching and/or research responsibilities</w:t>
      </w:r>
      <w:proofErr w:type="gramEnd"/>
      <w:r>
        <w:t>.)</w:t>
      </w:r>
    </w:p>
    <w:p w:rsidR="00E87B72" w:rsidRPr="00107284" w:rsidRDefault="00E87B72" w:rsidP="00E87B72">
      <w:pPr>
        <w:pStyle w:val="Heading6"/>
        <w:spacing w:after="0"/>
        <w:rPr>
          <w:rFonts w:ascii="Arial" w:hAnsi="Arial" w:cs="Arial"/>
          <w:color w:val="2B5F37"/>
          <w:sz w:val="24"/>
        </w:rPr>
      </w:pPr>
      <w:r w:rsidRPr="00107284">
        <w:rPr>
          <w:rFonts w:ascii="Arial" w:hAnsi="Arial" w:cs="Arial"/>
          <w:color w:val="2B5F37"/>
          <w:sz w:val="24"/>
        </w:rPr>
        <w:t>BOOK SERVICES</w:t>
      </w:r>
    </w:p>
    <w:p w:rsidR="00E87B72" w:rsidRPr="00786D72" w:rsidRDefault="00E87B72" w:rsidP="00E87B72">
      <w:pPr>
        <w:spacing w:before="120" w:after="0"/>
        <w:rPr>
          <w:rFonts w:ascii="Arial" w:hAnsi="Arial" w:cs="Arial"/>
          <w:sz w:val="20"/>
          <w:szCs w:val="20"/>
        </w:rPr>
      </w:pPr>
      <w:r w:rsidRPr="00786D72">
        <w:rPr>
          <w:rFonts w:ascii="Arial" w:hAnsi="Arial" w:cs="Arial"/>
          <w:sz w:val="20"/>
          <w:szCs w:val="20"/>
        </w:rPr>
        <w:t>TSU Press publishes and sells books</w:t>
      </w:r>
      <w:r>
        <w:rPr>
          <w:rFonts w:ascii="Arial" w:hAnsi="Arial" w:cs="Arial"/>
          <w:sz w:val="20"/>
          <w:szCs w:val="20"/>
        </w:rPr>
        <w:t xml:space="preserve"> written</w:t>
      </w:r>
      <w:r w:rsidRPr="00786D72">
        <w:rPr>
          <w:rFonts w:ascii="Arial" w:hAnsi="Arial" w:cs="Arial"/>
          <w:sz w:val="20"/>
          <w:szCs w:val="20"/>
        </w:rPr>
        <w:t xml:space="preserve"> by TSU faculty, students, and other scholars. TSU also partners with publishers and book distributors to offer required and recommended materials for your coursework. TSU course syllabi identify what materials are only available from TSU Press. We realize that there are many ways to obtain books and materials that are much more cost-effective than a campus bookstore would be. So, use those sources!</w:t>
      </w:r>
    </w:p>
    <w:p w:rsidR="00E87B72" w:rsidRPr="00925688" w:rsidRDefault="00E87B72" w:rsidP="00E87B72">
      <w:pPr>
        <w:spacing w:after="0"/>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Pr="00DC3AE0" w:rsidRDefault="00E87B72" w:rsidP="00E87B72">
      <w:pPr>
        <w:spacing w:after="0" w:line="240" w:lineRule="auto"/>
        <w:rPr>
          <w:b/>
          <w:szCs w:val="24"/>
        </w:rPr>
      </w:pPr>
      <w:r w:rsidRPr="00DC3AE0">
        <w:rPr>
          <w:b/>
          <w:noProof/>
          <w:sz w:val="36"/>
          <w:szCs w:val="36"/>
        </w:rPr>
        <w:lastRenderedPageBreak/>
        <w:drawing>
          <wp:anchor distT="0" distB="0" distL="114300" distR="114300" simplePos="0" relativeHeight="251669504" behindDoc="0" locked="0" layoutInCell="1" allowOverlap="1" wp14:anchorId="43C7106D" wp14:editId="46CE06EE">
            <wp:simplePos x="0" y="0"/>
            <wp:positionH relativeFrom="column">
              <wp:posOffset>8171</wp:posOffset>
            </wp:positionH>
            <wp:positionV relativeFrom="paragraph">
              <wp:posOffset>0</wp:posOffset>
            </wp:positionV>
            <wp:extent cx="962025" cy="1078865"/>
            <wp:effectExtent l="0" t="0" r="9525" b="6985"/>
            <wp:wrapSquare wrapText="bothSides"/>
            <wp:docPr id="7" name="Picture 7"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AE0">
        <w:rPr>
          <w:b/>
          <w:szCs w:val="24"/>
        </w:rPr>
        <w:t>TSU CATALOG FACT SHEET #</w:t>
      </w:r>
      <w:r>
        <w:rPr>
          <w:b/>
          <w:szCs w:val="24"/>
        </w:rPr>
        <w:t>4a</w:t>
      </w:r>
    </w:p>
    <w:p w:rsidR="00E87B72" w:rsidRPr="0040366A" w:rsidRDefault="00E87B72" w:rsidP="00E87B72">
      <w:pPr>
        <w:spacing w:after="0" w:line="240" w:lineRule="auto"/>
        <w:rPr>
          <w:b/>
          <w:sz w:val="36"/>
          <w:szCs w:val="36"/>
        </w:rPr>
      </w:pPr>
      <w:r w:rsidRPr="00DC3AE0">
        <w:rPr>
          <w:b/>
          <w:sz w:val="36"/>
          <w:szCs w:val="36"/>
        </w:rPr>
        <w:t>FREQUENT QUESTIONS</w:t>
      </w:r>
      <w:r w:rsidRPr="00DC3AE0">
        <w:rPr>
          <w:rFonts w:ascii="Times New Roman" w:eastAsia="Times New Roman" w:hAnsi="Times New Roman" w:cs="Times New Roman"/>
          <w:b/>
          <w:snapToGrid w:val="0"/>
          <w:w w:val="0"/>
          <w:sz w:val="0"/>
          <w:szCs w:val="0"/>
          <w:u w:color="000000"/>
          <w:bdr w:val="none" w:sz="0" w:space="0" w:color="000000"/>
          <w:shd w:val="clear" w:color="000000" w:fill="000000"/>
          <w:lang w:val="x-none" w:eastAsia="x-none" w:bidi="x-none"/>
        </w:rPr>
        <w:t xml:space="preserve"> </w:t>
      </w:r>
    </w:p>
    <w:p w:rsidR="00E87B72" w:rsidRDefault="00E87B72" w:rsidP="00E87B72">
      <w:pPr>
        <w:pStyle w:val="Heading6"/>
        <w:spacing w:before="120" w:after="0"/>
        <w:rPr>
          <w:rFonts w:ascii="Arial" w:hAnsi="Arial" w:cs="Arial"/>
          <w:i/>
        </w:rPr>
      </w:pPr>
    </w:p>
    <w:p w:rsidR="00E87B72" w:rsidRDefault="00E87B72" w:rsidP="00E87B72">
      <w:pPr>
        <w:pStyle w:val="Heading6"/>
        <w:spacing w:before="120" w:after="0"/>
        <w:rPr>
          <w:rFonts w:ascii="Arial" w:hAnsi="Arial" w:cs="Arial"/>
          <w:b w:val="0"/>
        </w:rPr>
      </w:pPr>
    </w:p>
    <w:p w:rsidR="00E87B72" w:rsidRDefault="00E87B72" w:rsidP="00E87B72"/>
    <w:p w:rsidR="00E87B72" w:rsidRPr="00694B56" w:rsidRDefault="00E87B72" w:rsidP="00E87B72">
      <w:pPr>
        <w:spacing w:before="240" w:after="0" w:line="240" w:lineRule="auto"/>
        <w:rPr>
          <w:rFonts w:eastAsia="Times New Roman" w:cs="Times New Roman"/>
          <w:b/>
          <w:szCs w:val="24"/>
        </w:rPr>
      </w:pPr>
      <w:r w:rsidRPr="00694B56">
        <w:rPr>
          <w:rFonts w:eastAsia="Times New Roman" w:cs="Times New Roman"/>
          <w:b/>
          <w:szCs w:val="24"/>
        </w:rPr>
        <w:t>HOW LONG WILL IT TAKE ME TO COMPLETE MY DEGREE PROGRAM?</w:t>
      </w:r>
    </w:p>
    <w:p w:rsidR="00E87B72" w:rsidRPr="00DB0C4C" w:rsidRDefault="00E87B72" w:rsidP="00E87B72">
      <w:pPr>
        <w:spacing w:before="120" w:after="0" w:line="240" w:lineRule="auto"/>
        <w:rPr>
          <w:rFonts w:eastAsia="Times New Roman" w:cs="Times New Roman"/>
          <w:sz w:val="20"/>
          <w:szCs w:val="20"/>
        </w:rPr>
      </w:pPr>
      <w:r w:rsidRPr="00DB0C4C">
        <w:rPr>
          <w:rFonts w:eastAsia="Times New Roman" w:cs="Times New Roman"/>
          <w:sz w:val="20"/>
          <w:szCs w:val="20"/>
        </w:rPr>
        <w:t xml:space="preserve">There are several factors that determine the time you’ll invest in completing your degree program. </w:t>
      </w:r>
      <w:r w:rsidRPr="00DB0C4C">
        <w:rPr>
          <w:rFonts w:eastAsia="Times New Roman" w:cs="Times New Roman"/>
          <w:b/>
          <w:sz w:val="20"/>
          <w:szCs w:val="20"/>
        </w:rPr>
        <w:t>First</w:t>
      </w:r>
      <w:r w:rsidRPr="00DB0C4C">
        <w:rPr>
          <w:rFonts w:eastAsia="Times New Roman" w:cs="Times New Roman"/>
          <w:sz w:val="20"/>
          <w:szCs w:val="20"/>
        </w:rPr>
        <w:t xml:space="preserve">, the number of courses—thus, the number of semester credit hours (SCH)—in your program will vary depending on things like transfer and portfolio (equivalent) credit. [Example: If, after transfer and equivalent credit are applied, you need 24 SCH (8 courses) to complete a master’s program, then it may be possible for you to complete that work in as little as 6 months. However, your active registration period for such a program will be at least two years, giving you plenty of time to work at a much slower pace, if that’s what you want to do. So, the speed of your program is up to you!] </w:t>
      </w:r>
    </w:p>
    <w:p w:rsidR="00E87B72" w:rsidRPr="00DB0C4C" w:rsidRDefault="00E87B72" w:rsidP="00E87B72">
      <w:pPr>
        <w:spacing w:after="0" w:line="240" w:lineRule="auto"/>
        <w:ind w:firstLine="288"/>
        <w:rPr>
          <w:rFonts w:eastAsia="Times New Roman" w:cs="Times New Roman"/>
          <w:sz w:val="20"/>
          <w:szCs w:val="20"/>
        </w:rPr>
      </w:pPr>
      <w:r w:rsidRPr="00DB0C4C">
        <w:rPr>
          <w:rFonts w:eastAsia="Times New Roman" w:cs="Times New Roman"/>
          <w:sz w:val="20"/>
          <w:szCs w:val="20"/>
        </w:rPr>
        <w:t xml:space="preserve">A </w:t>
      </w:r>
      <w:r w:rsidRPr="00DB0C4C">
        <w:rPr>
          <w:rFonts w:eastAsia="Times New Roman" w:cs="Times New Roman"/>
          <w:b/>
          <w:sz w:val="20"/>
          <w:szCs w:val="20"/>
        </w:rPr>
        <w:t>second</w:t>
      </w:r>
      <w:r w:rsidRPr="00DB0C4C">
        <w:rPr>
          <w:rFonts w:eastAsia="Times New Roman" w:cs="Times New Roman"/>
          <w:sz w:val="20"/>
          <w:szCs w:val="20"/>
        </w:rPr>
        <w:t xml:space="preserve"> factor in the time it takes to complete a degree program is the integration of your studies into your life. The modular nature of TSU courses (see below) allows you, in significant ways, to “do what you study, and study what you do.” This can save you huge amounts of time. [Here’s a homely little analogy that captures the concept: Think of your life as a bucket of stones—a very full bucket of stones. The stones represent the responsibilities and activities of your life. And there doesn’t seem to be any room in the bucket for another stone, especially one as bulky as a degree program. But what TSU has done is to take a sledgehammer (creativity!) and smash that stone into small pieces, even into sand, if necessary. So, whereas the whole stone was too big to fit into the bucket, now it </w:t>
      </w:r>
      <w:proofErr w:type="gramStart"/>
      <w:r w:rsidRPr="00DB0C4C">
        <w:rPr>
          <w:rFonts w:eastAsia="Times New Roman" w:cs="Times New Roman"/>
          <w:sz w:val="20"/>
          <w:szCs w:val="20"/>
        </w:rPr>
        <w:t>can be poured</w:t>
      </w:r>
      <w:proofErr w:type="gramEnd"/>
      <w:r w:rsidRPr="00DB0C4C">
        <w:rPr>
          <w:rFonts w:eastAsia="Times New Roman" w:cs="Times New Roman"/>
          <w:sz w:val="20"/>
          <w:szCs w:val="20"/>
        </w:rPr>
        <w:t xml:space="preserve"> over, into and around the other stones with ease!] The nontraditional, self-paced, modular flexibility of a TSU degree program doesn’t have to disrupt your life the way a traditional degree program would. Be creative!</w:t>
      </w:r>
    </w:p>
    <w:p w:rsidR="00E87B72" w:rsidRPr="00DB0C4C" w:rsidRDefault="00E87B72" w:rsidP="00E87B72">
      <w:pPr>
        <w:spacing w:after="0" w:line="240" w:lineRule="auto"/>
        <w:ind w:firstLine="288"/>
        <w:rPr>
          <w:rFonts w:eastAsia="Times New Roman" w:cs="Times New Roman"/>
          <w:sz w:val="20"/>
          <w:szCs w:val="20"/>
        </w:rPr>
      </w:pPr>
      <w:r w:rsidRPr="00DB0C4C">
        <w:rPr>
          <w:rFonts w:eastAsia="Times New Roman" w:cs="Times New Roman"/>
          <w:sz w:val="20"/>
          <w:szCs w:val="20"/>
        </w:rPr>
        <w:t xml:space="preserve">A </w:t>
      </w:r>
      <w:r w:rsidRPr="00DB0C4C">
        <w:rPr>
          <w:rFonts w:eastAsia="Times New Roman" w:cs="Times New Roman"/>
          <w:b/>
          <w:sz w:val="20"/>
          <w:szCs w:val="20"/>
        </w:rPr>
        <w:t>third</w:t>
      </w:r>
      <w:r w:rsidRPr="00DB0C4C">
        <w:rPr>
          <w:rFonts w:eastAsia="Times New Roman" w:cs="Times New Roman"/>
          <w:sz w:val="20"/>
          <w:szCs w:val="20"/>
        </w:rPr>
        <w:t xml:space="preserve"> factor consists of life’s unforeseen difficulties. If you were in a traditional school, and a life-crisis arose mid-semester causing you to have to suspend your schoolwork, you’d have to arrange to take “incompletes” in those courses. Then you’d have to complete that coursework within a specified timeframe, or convert them to “withdrew passing,” or receive failing grades (with no tuition refund!). At TSU, the time to complete your active registration is from two to five years, not a mere semester. If you need some time off, you can take it. It is your decision. If you need an extension beyond the two (or five) years, you can get it by paying a modest fee. We’ll work with you every step of the way in order to help you complete your degree!</w:t>
      </w:r>
    </w:p>
    <w:p w:rsidR="00E87B72" w:rsidRPr="00694B56" w:rsidRDefault="00E87B72" w:rsidP="00E87B72">
      <w:pPr>
        <w:spacing w:before="240" w:after="0" w:line="240" w:lineRule="auto"/>
        <w:rPr>
          <w:rFonts w:eastAsia="Times New Roman" w:cs="Times New Roman"/>
          <w:b/>
          <w:szCs w:val="24"/>
        </w:rPr>
      </w:pPr>
      <w:r w:rsidRPr="00694B56">
        <w:rPr>
          <w:rFonts w:eastAsia="Times New Roman" w:cs="Times New Roman"/>
          <w:b/>
          <w:szCs w:val="24"/>
        </w:rPr>
        <w:t>HOW MUCH TIME DOES IT TAKE TO COMPLETE A COURSE?</w:t>
      </w:r>
    </w:p>
    <w:p w:rsidR="00E87B72" w:rsidRPr="00DB0C4C" w:rsidRDefault="00E87B72" w:rsidP="00E87B72">
      <w:pPr>
        <w:spacing w:before="120" w:after="0" w:line="240" w:lineRule="auto"/>
        <w:rPr>
          <w:rFonts w:eastAsia="Times New Roman" w:cs="Times New Roman"/>
          <w:sz w:val="20"/>
          <w:szCs w:val="20"/>
        </w:rPr>
      </w:pPr>
      <w:r w:rsidRPr="00DB0C4C">
        <w:rPr>
          <w:rFonts w:eastAsia="Times New Roman" w:cs="Times New Roman"/>
          <w:sz w:val="20"/>
          <w:szCs w:val="20"/>
        </w:rPr>
        <w:t xml:space="preserve">The average TSU course is 3 semester credit hours (SCH). The average time-investment for one SCH (in both traditional and nontraditional contexts) is roughly 45 clock hours. Thus, a 3 SCH course takes about 135 clock hours to complete. At TSU, each 3 SCH course consists of six learning modules (two foundational modules, followed by four modules selected from a wide range of options). On average, it takes about 135 clock hours to complete all six modules. You’ll realize the tremendous flexibility of TSU courses when you begin to select your assignment modules from a long list of options—you can even create modules yourself! (Example: If you already preach or teach a Bible study on a regular basis, you might want to select a preaching or teaching module. In this way, you’ll integrate what you’re learning in your TSU course by preaching or teaching on it. And you’ll get credit for it in the process!) TSU is big on the </w:t>
      </w:r>
      <w:r w:rsidRPr="00DB0C4C">
        <w:rPr>
          <w:rFonts w:eastAsia="Times New Roman" w:cs="Times New Roman"/>
          <w:i/>
          <w:sz w:val="20"/>
          <w:szCs w:val="20"/>
        </w:rPr>
        <w:t>practical application</w:t>
      </w:r>
      <w:r w:rsidRPr="00DB0C4C">
        <w:rPr>
          <w:rFonts w:eastAsia="Times New Roman" w:cs="Times New Roman"/>
          <w:sz w:val="20"/>
          <w:szCs w:val="20"/>
        </w:rPr>
        <w:t xml:space="preserve"> of everything you’re learning. So, by selecting course modules that merge with what you’re </w:t>
      </w:r>
      <w:r w:rsidRPr="00DB0C4C">
        <w:rPr>
          <w:rFonts w:eastAsia="Times New Roman" w:cs="Times New Roman"/>
          <w:i/>
          <w:sz w:val="20"/>
          <w:szCs w:val="20"/>
        </w:rPr>
        <w:t>already</w:t>
      </w:r>
      <w:r w:rsidRPr="00DB0C4C">
        <w:rPr>
          <w:rFonts w:eastAsia="Times New Roman" w:cs="Times New Roman"/>
          <w:sz w:val="20"/>
          <w:szCs w:val="20"/>
        </w:rPr>
        <w:t xml:space="preserve"> doing, clock hours of life double as clock hours toward your degree. TSU not only allows you to pursue your degree goals at the speed of life, but </w:t>
      </w:r>
      <w:r w:rsidRPr="00DB0C4C">
        <w:rPr>
          <w:rFonts w:eastAsia="Times New Roman" w:cs="Times New Roman"/>
          <w:i/>
          <w:sz w:val="20"/>
          <w:szCs w:val="20"/>
        </w:rPr>
        <w:t>your life itself becomes an exciting classroom.</w:t>
      </w:r>
    </w:p>
    <w:p w:rsidR="00E87B72" w:rsidRPr="00694B56" w:rsidRDefault="00E87B72" w:rsidP="00E87B72">
      <w:pPr>
        <w:spacing w:before="240" w:after="0" w:line="240" w:lineRule="auto"/>
        <w:rPr>
          <w:rFonts w:eastAsia="Times New Roman" w:cs="Times New Roman"/>
          <w:b/>
          <w:szCs w:val="24"/>
        </w:rPr>
      </w:pPr>
      <w:r w:rsidRPr="00694B56">
        <w:rPr>
          <w:rFonts w:eastAsia="Times New Roman" w:cs="Times New Roman"/>
          <w:b/>
          <w:szCs w:val="24"/>
        </w:rPr>
        <w:t>HOW WILL I GET PERSONAL ASSISTANCE WHEN I NEED IT?</w:t>
      </w:r>
    </w:p>
    <w:p w:rsidR="00E87B72" w:rsidRPr="00DB0C4C" w:rsidRDefault="00E87B72" w:rsidP="00E87B72">
      <w:pPr>
        <w:spacing w:before="120" w:after="0" w:line="240" w:lineRule="auto"/>
        <w:rPr>
          <w:rFonts w:eastAsia="Times New Roman" w:cs="Times New Roman"/>
          <w:sz w:val="20"/>
          <w:szCs w:val="20"/>
        </w:rPr>
      </w:pPr>
      <w:r w:rsidRPr="00DB0C4C">
        <w:rPr>
          <w:rFonts w:eastAsia="Times New Roman" w:cs="Times New Roman"/>
          <w:sz w:val="20"/>
          <w:szCs w:val="20"/>
        </w:rPr>
        <w:t xml:space="preserve">You’ll have an Academic Advisor who is only an email or a phone call away. You’ll also have the same kind of access to the professors who evaluate your coursework. TSU also offers a full slate of on-campus lecture/seminars where you can interact with faculty members and other students. We also offer vacation seminars and study tours where you can enjoy lots of personal attention and instruction. And all these things </w:t>
      </w:r>
      <w:proofErr w:type="gramStart"/>
      <w:r w:rsidRPr="00DB0C4C">
        <w:rPr>
          <w:rFonts w:eastAsia="Times New Roman" w:cs="Times New Roman"/>
          <w:sz w:val="20"/>
          <w:szCs w:val="20"/>
        </w:rPr>
        <w:t>can be done</w:t>
      </w:r>
      <w:proofErr w:type="gramEnd"/>
      <w:r w:rsidRPr="00DB0C4C">
        <w:rPr>
          <w:rFonts w:eastAsia="Times New Roman" w:cs="Times New Roman"/>
          <w:sz w:val="20"/>
          <w:szCs w:val="20"/>
        </w:rPr>
        <w:t xml:space="preserve"> for credit as course modules.</w:t>
      </w:r>
    </w:p>
    <w:p w:rsidR="00E87B72" w:rsidRPr="00694B56" w:rsidRDefault="00E87B72" w:rsidP="00E87B72">
      <w:pPr>
        <w:spacing w:before="240" w:after="0" w:line="240" w:lineRule="auto"/>
        <w:rPr>
          <w:rFonts w:eastAsia="Times New Roman" w:cs="Times New Roman"/>
          <w:b/>
          <w:szCs w:val="24"/>
        </w:rPr>
      </w:pPr>
      <w:r w:rsidRPr="00694B56">
        <w:rPr>
          <w:rFonts w:eastAsia="Times New Roman" w:cs="Times New Roman"/>
          <w:b/>
          <w:szCs w:val="24"/>
        </w:rPr>
        <w:t>HOW MUCH WILL IT COST?</w:t>
      </w:r>
    </w:p>
    <w:p w:rsidR="00E87B72" w:rsidRPr="00DB0C4C" w:rsidRDefault="00E87B72" w:rsidP="00E87B72">
      <w:pPr>
        <w:spacing w:before="120" w:after="0" w:line="240" w:lineRule="auto"/>
        <w:rPr>
          <w:rFonts w:eastAsia="Times New Roman" w:cs="Times New Roman"/>
          <w:sz w:val="20"/>
          <w:szCs w:val="20"/>
        </w:rPr>
      </w:pPr>
      <w:r w:rsidRPr="00DB0C4C">
        <w:rPr>
          <w:rFonts w:eastAsia="Times New Roman" w:cs="Times New Roman"/>
          <w:sz w:val="20"/>
          <w:szCs w:val="20"/>
        </w:rPr>
        <w:t>You can refer to the Tuition &amp; Fees Fact Sheet for this information. But you can rest assured that no matter what TSU degree program you choose, it will probably cost less than the price of a reasonably good used car. It will probably cost less than re-carpeting an average-sized home. It will probably cost less than commuting to work 10 miles (each way) for 3 years. It will probably cost less than eating a fast-food breakfast every weekday for 3 years. Studying at a traditional private school can typically cost from $10,000 to $40,000 per year. By comparison, TSU is very affordable.</w:t>
      </w:r>
    </w:p>
    <w:p w:rsidR="00E87B72" w:rsidRDefault="00E87B72" w:rsidP="00E87B72">
      <w:pPr>
        <w:rPr>
          <w:rFonts w:eastAsia="Times New Roman" w:cs="Times New Roman"/>
          <w:sz w:val="18"/>
          <w:szCs w:val="20"/>
        </w:rPr>
      </w:pPr>
      <w:r>
        <w:rPr>
          <w:rFonts w:eastAsia="Times New Roman" w:cs="Times New Roman"/>
          <w:sz w:val="18"/>
          <w:szCs w:val="20"/>
        </w:rPr>
        <w:br w:type="page"/>
      </w:r>
    </w:p>
    <w:p w:rsidR="00E87B72" w:rsidRPr="00DC3AE0" w:rsidRDefault="00E87B72" w:rsidP="00E87B72">
      <w:pPr>
        <w:spacing w:after="0" w:line="240" w:lineRule="auto"/>
        <w:rPr>
          <w:b/>
          <w:szCs w:val="24"/>
        </w:rPr>
      </w:pPr>
      <w:r w:rsidRPr="00DC3AE0">
        <w:rPr>
          <w:b/>
          <w:noProof/>
          <w:sz w:val="36"/>
          <w:szCs w:val="36"/>
        </w:rPr>
        <w:lastRenderedPageBreak/>
        <w:drawing>
          <wp:anchor distT="0" distB="0" distL="114300" distR="114300" simplePos="0" relativeHeight="251670528" behindDoc="0" locked="0" layoutInCell="1" allowOverlap="1" wp14:anchorId="68ECB06D" wp14:editId="5B3928E0">
            <wp:simplePos x="0" y="0"/>
            <wp:positionH relativeFrom="column">
              <wp:posOffset>8171</wp:posOffset>
            </wp:positionH>
            <wp:positionV relativeFrom="paragraph">
              <wp:posOffset>0</wp:posOffset>
            </wp:positionV>
            <wp:extent cx="962025" cy="1078865"/>
            <wp:effectExtent l="0" t="0" r="9525" b="6985"/>
            <wp:wrapSquare wrapText="bothSides"/>
            <wp:docPr id="8" name="Picture 8"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AE0">
        <w:rPr>
          <w:b/>
          <w:szCs w:val="24"/>
        </w:rPr>
        <w:t>TSU CATALOG FACT SHEET #</w:t>
      </w:r>
      <w:r>
        <w:rPr>
          <w:b/>
          <w:szCs w:val="24"/>
        </w:rPr>
        <w:t>4b</w:t>
      </w:r>
    </w:p>
    <w:p w:rsidR="00E87B72" w:rsidRPr="0040366A" w:rsidRDefault="00E87B72" w:rsidP="00E87B72">
      <w:pPr>
        <w:spacing w:after="0" w:line="240" w:lineRule="auto"/>
        <w:rPr>
          <w:b/>
          <w:sz w:val="36"/>
          <w:szCs w:val="36"/>
        </w:rPr>
      </w:pPr>
      <w:r w:rsidRPr="00DC3AE0">
        <w:rPr>
          <w:b/>
          <w:sz w:val="36"/>
          <w:szCs w:val="36"/>
        </w:rPr>
        <w:t>FREQUENT QUESTIONS</w:t>
      </w:r>
      <w:r w:rsidRPr="00DC3AE0">
        <w:rPr>
          <w:rFonts w:ascii="Times New Roman" w:eastAsia="Times New Roman" w:hAnsi="Times New Roman" w:cs="Times New Roman"/>
          <w:b/>
          <w:snapToGrid w:val="0"/>
          <w:w w:val="0"/>
          <w:sz w:val="0"/>
          <w:szCs w:val="0"/>
          <w:u w:color="000000"/>
          <w:bdr w:val="none" w:sz="0" w:space="0" w:color="000000"/>
          <w:shd w:val="clear" w:color="000000" w:fill="000000"/>
          <w:lang w:val="x-none" w:eastAsia="x-none" w:bidi="x-none"/>
        </w:rPr>
        <w:t xml:space="preserve"> </w:t>
      </w:r>
    </w:p>
    <w:p w:rsidR="00E87B72" w:rsidRDefault="00E87B72" w:rsidP="00E87B72">
      <w:pPr>
        <w:pStyle w:val="Heading6"/>
        <w:spacing w:before="120" w:after="0"/>
        <w:rPr>
          <w:rFonts w:ascii="Arial" w:hAnsi="Arial" w:cs="Arial"/>
          <w:i/>
        </w:rPr>
      </w:pPr>
    </w:p>
    <w:p w:rsidR="00E87B72" w:rsidRDefault="00E87B72" w:rsidP="00E87B72">
      <w:pPr>
        <w:pStyle w:val="Heading6"/>
        <w:spacing w:before="120" w:after="0"/>
        <w:rPr>
          <w:rFonts w:ascii="Arial" w:hAnsi="Arial" w:cs="Arial"/>
          <w:b w:val="0"/>
        </w:rPr>
      </w:pPr>
    </w:p>
    <w:p w:rsidR="00E87B72" w:rsidRDefault="00E87B72" w:rsidP="00E87B72"/>
    <w:p w:rsidR="00E87B72" w:rsidRPr="00694B56" w:rsidRDefault="00E87B72" w:rsidP="00E87B72">
      <w:pPr>
        <w:spacing w:before="240" w:after="0" w:line="240" w:lineRule="auto"/>
        <w:rPr>
          <w:rFonts w:eastAsia="Times New Roman" w:cs="Times New Roman"/>
          <w:b/>
          <w:szCs w:val="24"/>
        </w:rPr>
      </w:pPr>
      <w:r w:rsidRPr="00694B56">
        <w:rPr>
          <w:rFonts w:eastAsia="Times New Roman" w:cs="Times New Roman"/>
          <w:b/>
          <w:szCs w:val="24"/>
        </w:rPr>
        <w:t>WHAT ABOUT ACCREDITATION?</w:t>
      </w:r>
    </w:p>
    <w:p w:rsidR="00E87B72" w:rsidRPr="00DB0C4C" w:rsidRDefault="00E87B72" w:rsidP="00E87B72">
      <w:pPr>
        <w:spacing w:before="120" w:after="0" w:line="240" w:lineRule="auto"/>
        <w:rPr>
          <w:rFonts w:eastAsia="Times New Roman" w:cs="Times New Roman"/>
          <w:sz w:val="20"/>
          <w:szCs w:val="20"/>
        </w:rPr>
      </w:pPr>
      <w:r w:rsidRPr="00DB0C4C">
        <w:rPr>
          <w:rFonts w:eastAsia="Times New Roman" w:cs="Times New Roman"/>
          <w:sz w:val="20"/>
          <w:szCs w:val="20"/>
        </w:rPr>
        <w:t>Trinity Southwest University strives to maintain excellent academic standards and procedures as generally established within the larger international academic community. TSU operates as an exempt, religious, degree-granting institution, as provided by the New Mexico Commission on Higher Education, and required by the Constitution of the New Mexico. TSU reports to the Commission annually for the retention of that status, as required by law. TSU is approved by the Association of Christian Schools International (ACSI) as a provider of continuing education in the areas of Biblical Studies, Theology and Apologetics, and by the New Mexico Department of Vocational Rehabilitation.</w:t>
      </w:r>
    </w:p>
    <w:p w:rsidR="00E87B72" w:rsidRDefault="00E87B72" w:rsidP="00E87B72">
      <w:pPr>
        <w:spacing w:after="0"/>
        <w:ind w:firstLine="288"/>
        <w:rPr>
          <w:rFonts w:eastAsia="Times New Roman" w:cs="Times New Roman"/>
          <w:sz w:val="20"/>
          <w:szCs w:val="20"/>
        </w:rPr>
      </w:pPr>
      <w:r w:rsidRPr="00DB0C4C">
        <w:rPr>
          <w:rFonts w:eastAsia="Times New Roman" w:cs="Times New Roman"/>
          <w:sz w:val="20"/>
          <w:szCs w:val="20"/>
        </w:rPr>
        <w:t xml:space="preserve">TSU has chosen to remain non-aligned with respect to accrediting agencies approved by the US Department of Education. One must understand that throughout the history of our country—up to and including the present—accreditation by self-appointed or governmentally-appointed agencies has always been optional for educational institutions. Although the concept of accreditation </w:t>
      </w:r>
      <w:proofErr w:type="gramStart"/>
      <w:r w:rsidRPr="00DB0C4C">
        <w:rPr>
          <w:rFonts w:eastAsia="Times New Roman" w:cs="Times New Roman"/>
          <w:sz w:val="20"/>
          <w:szCs w:val="20"/>
        </w:rPr>
        <w:t>is intended</w:t>
      </w:r>
      <w:proofErr w:type="gramEnd"/>
      <w:r w:rsidRPr="00DB0C4C">
        <w:rPr>
          <w:rFonts w:eastAsia="Times New Roman" w:cs="Times New Roman"/>
          <w:sz w:val="20"/>
          <w:szCs w:val="20"/>
        </w:rPr>
        <w:t xml:space="preserve"> to be a safeguard for the quality of education, the fact remains that traditional accreditation is most often compatible with traditional educational approaches, and is generally ill-equipped to deal with the flexible, creative nature of non-traditional education, such as provided by TSU. Furthermore, it is clear that accreditation </w:t>
      </w:r>
      <w:r w:rsidRPr="00DB0C4C">
        <w:rPr>
          <w:rFonts w:eastAsia="Times New Roman" w:cs="Times New Roman"/>
          <w:i/>
          <w:sz w:val="20"/>
          <w:szCs w:val="20"/>
        </w:rPr>
        <w:t>does not guarantee</w:t>
      </w:r>
      <w:r w:rsidRPr="00DB0C4C">
        <w:rPr>
          <w:rFonts w:eastAsia="Times New Roman" w:cs="Times New Roman"/>
          <w:sz w:val="20"/>
          <w:szCs w:val="20"/>
        </w:rPr>
        <w:t xml:space="preserve"> the quality of education related to the learning process as a whole. There are excellent accredited and non-accredited schools, and there are accredited schools of poor quality. The recognition of these facts has led most colleges, universities, and seminaries to accept credits and degrees from non-accredited institutions on a case-by-case basis (sometimes up to a certain percentage of their admissions as allowed by their accrediting associations). We are always ready to assist our students who wish to pursue transfer of their TSU credits and/or degrees to other institutions.</w:t>
      </w:r>
    </w:p>
    <w:p w:rsidR="00E87B72" w:rsidRDefault="00E87B72" w:rsidP="00E87B72">
      <w:pPr>
        <w:spacing w:after="0"/>
        <w:ind w:firstLine="288"/>
        <w:rPr>
          <w:rFonts w:eastAsia="Times New Roman" w:cs="Times New Roman"/>
          <w:sz w:val="20"/>
          <w:szCs w:val="20"/>
        </w:rPr>
      </w:pPr>
      <w:r>
        <w:rPr>
          <w:rFonts w:eastAsia="Times New Roman" w:cs="Times New Roman"/>
          <w:sz w:val="20"/>
          <w:szCs w:val="20"/>
        </w:rPr>
        <w:t xml:space="preserve">In 2016 the TSU campus in Albuquerque became a teaching site for nationally accredited Veritas Evangelical Seminary (main campus in Santa Ana, CA). Thus, the full </w:t>
      </w:r>
      <w:proofErr w:type="gramStart"/>
      <w:r>
        <w:rPr>
          <w:rFonts w:eastAsia="Times New Roman" w:cs="Times New Roman"/>
          <w:sz w:val="20"/>
          <w:szCs w:val="20"/>
        </w:rPr>
        <w:t xml:space="preserve">range of degree programs offered by VES (BA, MA, </w:t>
      </w:r>
      <w:proofErr w:type="spellStart"/>
      <w:r>
        <w:rPr>
          <w:rFonts w:eastAsia="Times New Roman" w:cs="Times New Roman"/>
          <w:sz w:val="20"/>
          <w:szCs w:val="20"/>
        </w:rPr>
        <w:t>MDiv</w:t>
      </w:r>
      <w:proofErr w:type="spellEnd"/>
      <w:r>
        <w:rPr>
          <w:rFonts w:eastAsia="Times New Roman" w:cs="Times New Roman"/>
          <w:sz w:val="20"/>
          <w:szCs w:val="20"/>
        </w:rPr>
        <w:t xml:space="preserve">, </w:t>
      </w:r>
      <w:proofErr w:type="spellStart"/>
      <w:r>
        <w:rPr>
          <w:rFonts w:eastAsia="Times New Roman" w:cs="Times New Roman"/>
          <w:sz w:val="20"/>
          <w:szCs w:val="20"/>
        </w:rPr>
        <w:t>DMin</w:t>
      </w:r>
      <w:proofErr w:type="spellEnd"/>
      <w:r>
        <w:rPr>
          <w:rFonts w:eastAsia="Times New Roman" w:cs="Times New Roman"/>
          <w:sz w:val="20"/>
          <w:szCs w:val="20"/>
        </w:rPr>
        <w:t>, and PhD) are</w:t>
      </w:r>
      <w:proofErr w:type="gramEnd"/>
      <w:r>
        <w:rPr>
          <w:rFonts w:eastAsia="Times New Roman" w:cs="Times New Roman"/>
          <w:sz w:val="20"/>
          <w:szCs w:val="20"/>
        </w:rPr>
        <w:t xml:space="preserve"> available locally in Albuquerque on the TSU campus. All of TSU’s facilities are available to VES students, including the excellent TSU Research Library, Museum of Archaeology, Husted Hall (classroom and performance facility), the Archaeology Research Center, and other campus features. Speak to the TSU Director of Admissions/Registrar about how TSU credits and degrees are transferable to accredited VES degree programs. So, if an accredited degree track is a necessary part of your career plans, we can fulfill that need on the TSU Albuquerque Campus. </w:t>
      </w:r>
    </w:p>
    <w:p w:rsidR="00E87B72" w:rsidRPr="00DB0C4C" w:rsidRDefault="00E87B72" w:rsidP="00E87B72">
      <w:pPr>
        <w:spacing w:after="0"/>
        <w:ind w:firstLine="288"/>
        <w:rPr>
          <w:sz w:val="20"/>
          <w:szCs w:val="20"/>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72576" behindDoc="0" locked="0" layoutInCell="1" allowOverlap="1" wp14:anchorId="0CB8F9E0" wp14:editId="2F56C41E">
            <wp:simplePos x="0" y="0"/>
            <wp:positionH relativeFrom="column">
              <wp:posOffset>8171</wp:posOffset>
            </wp:positionH>
            <wp:positionV relativeFrom="paragraph">
              <wp:posOffset>0</wp:posOffset>
            </wp:positionV>
            <wp:extent cx="962025" cy="1078865"/>
            <wp:effectExtent l="0" t="0" r="9525" b="6985"/>
            <wp:wrapSquare wrapText="bothSides"/>
            <wp:docPr id="9" name="Picture 9"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#5a</w:t>
      </w:r>
    </w:p>
    <w:p w:rsidR="00E87B72" w:rsidRDefault="00E87B72" w:rsidP="00E87B72">
      <w:pPr>
        <w:spacing w:after="0" w:line="240" w:lineRule="auto"/>
        <w:rPr>
          <w:rFonts w:ascii="Arial" w:hAnsi="Arial" w:cs="Arial"/>
          <w:b/>
          <w:sz w:val="36"/>
          <w:szCs w:val="36"/>
        </w:rPr>
      </w:pPr>
      <w:r>
        <w:rPr>
          <w:rFonts w:ascii="Arial" w:hAnsi="Arial" w:cs="Arial"/>
          <w:b/>
          <w:sz w:val="36"/>
          <w:szCs w:val="36"/>
        </w:rPr>
        <w:t>DEGREE PROGRAMS &amp;</w:t>
      </w:r>
    </w:p>
    <w:p w:rsidR="00E87B72" w:rsidRPr="0040366A" w:rsidRDefault="00E87B72" w:rsidP="00E87B72">
      <w:pPr>
        <w:spacing w:after="0" w:line="240" w:lineRule="auto"/>
        <w:rPr>
          <w:rFonts w:ascii="Arial" w:hAnsi="Arial" w:cs="Arial"/>
          <w:b/>
          <w:sz w:val="36"/>
          <w:szCs w:val="36"/>
        </w:rPr>
      </w:pPr>
      <w:r>
        <w:rPr>
          <w:rFonts w:ascii="Arial" w:hAnsi="Arial" w:cs="Arial"/>
          <w:b/>
          <w:sz w:val="36"/>
          <w:szCs w:val="36"/>
        </w:rPr>
        <w:t>ADMISSIONS OVERVIEW</w:t>
      </w:r>
    </w:p>
    <w:p w:rsidR="00E87B72" w:rsidRDefault="00E87B72" w:rsidP="00E87B72">
      <w:pPr>
        <w:pStyle w:val="Heading6"/>
        <w:spacing w:before="120" w:after="0"/>
        <w:rPr>
          <w:rFonts w:ascii="Arial" w:hAnsi="Arial" w:cs="Arial"/>
          <w:i/>
          <w:color w:val="2B5F37"/>
          <w:sz w:val="24"/>
        </w:rPr>
      </w:pPr>
    </w:p>
    <w:p w:rsidR="00E87B72" w:rsidRDefault="00E87B72" w:rsidP="00E87B72">
      <w:pPr>
        <w:pStyle w:val="Heading6"/>
        <w:spacing w:before="120" w:after="0"/>
        <w:rPr>
          <w:rFonts w:ascii="Arial" w:hAnsi="Arial" w:cs="Arial"/>
          <w:b w:val="0"/>
          <w:color w:val="2B5F37"/>
          <w:sz w:val="24"/>
        </w:rPr>
      </w:pPr>
    </w:p>
    <w:p w:rsidR="00E87B72" w:rsidRPr="00AC2602" w:rsidRDefault="00E87B72" w:rsidP="00E87B72">
      <w:pPr>
        <w:spacing w:before="240" w:after="0" w:line="240" w:lineRule="auto"/>
        <w:rPr>
          <w:sz w:val="24"/>
          <w:szCs w:val="24"/>
        </w:rPr>
      </w:pPr>
      <w:r w:rsidRPr="00AC2602">
        <w:rPr>
          <w:rFonts w:ascii="Arial" w:hAnsi="Arial"/>
          <w:b/>
          <w:color w:val="2B5F37"/>
          <w:sz w:val="24"/>
          <w:szCs w:val="24"/>
        </w:rPr>
        <w:t>THE TSU COLLEGES</w:t>
      </w:r>
    </w:p>
    <w:p w:rsidR="00E87B72" w:rsidRPr="00505341" w:rsidRDefault="00E87B72" w:rsidP="00E87B72">
      <w:pPr>
        <w:pStyle w:val="BodyText"/>
        <w:spacing w:before="120"/>
        <w:jc w:val="left"/>
      </w:pPr>
      <w:r w:rsidRPr="00505341">
        <w:t xml:space="preserve">Trinity Southwest University offers undergraduate, graduate, and doctoral programs through </w:t>
      </w:r>
      <w:r>
        <w:t>ten</w:t>
      </w:r>
      <w:r w:rsidRPr="00505341">
        <w:t xml:space="preserve"> colleges, each representing a separate, biblically-based discipline. TSU degree programs include: the Bachelor of Arts (and others), Master of Arts (MA), Master of Divinity (</w:t>
      </w:r>
      <w:proofErr w:type="spellStart"/>
      <w:r w:rsidRPr="00505341">
        <w:t>MDiv</w:t>
      </w:r>
      <w:proofErr w:type="spellEnd"/>
      <w:r w:rsidRPr="00505341">
        <w:t>), Doctor of Ministry (</w:t>
      </w:r>
      <w:proofErr w:type="spellStart"/>
      <w:r w:rsidRPr="00505341">
        <w:t>DMin</w:t>
      </w:r>
      <w:proofErr w:type="spellEnd"/>
      <w:r w:rsidRPr="00505341">
        <w:t>), and Doctor of Philosophy (PhD).</w:t>
      </w:r>
      <w:r>
        <w:t xml:space="preserve"> </w:t>
      </w:r>
      <w:r w:rsidRPr="00E36ED9">
        <w:rPr>
          <w:i/>
        </w:rPr>
        <w:t>(For certificate and diploma program details, contact the TSU administrative office.)</w:t>
      </w:r>
      <w:r w:rsidRPr="00505341">
        <w:t xml:space="preserve"> The </w:t>
      </w:r>
      <w:r>
        <w:t>ten</w:t>
      </w:r>
      <w:r w:rsidRPr="00505341">
        <w:t xml:space="preserve"> colleges</w:t>
      </w:r>
      <w:r>
        <w:t xml:space="preserve"> (alphabetical order)</w:t>
      </w:r>
      <w:r w:rsidRPr="00505341">
        <w:t xml:space="preserve"> and their degree programs are:</w:t>
      </w:r>
    </w:p>
    <w:p w:rsidR="00E87B72" w:rsidRPr="00CB21D6" w:rsidRDefault="00E87B72" w:rsidP="00E87B72">
      <w:pPr>
        <w:numPr>
          <w:ilvl w:val="0"/>
          <w:numId w:val="1"/>
        </w:numPr>
        <w:spacing w:before="120" w:after="0" w:line="240" w:lineRule="auto"/>
        <w:rPr>
          <w:rFonts w:ascii="Arial" w:hAnsi="Arial"/>
          <w:sz w:val="20"/>
          <w:szCs w:val="20"/>
        </w:rPr>
      </w:pPr>
      <w:r w:rsidRPr="00505341">
        <w:rPr>
          <w:rFonts w:ascii="Arial" w:hAnsi="Arial"/>
          <w:b/>
          <w:sz w:val="20"/>
          <w:szCs w:val="20"/>
        </w:rPr>
        <w:t>COLLEGE OF ARCHAEOLOGY &amp; BIBLICAL HISTORY</w:t>
      </w:r>
      <w:r w:rsidRPr="00CB21D6">
        <w:rPr>
          <w:rFonts w:ascii="Arial" w:hAnsi="Arial"/>
          <w:sz w:val="20"/>
          <w:szCs w:val="20"/>
        </w:rPr>
        <w:t>—MA, PhD</w:t>
      </w:r>
    </w:p>
    <w:p w:rsidR="00E87B72" w:rsidRPr="00505341" w:rsidRDefault="00E87B72" w:rsidP="00E87B72">
      <w:pPr>
        <w:numPr>
          <w:ilvl w:val="0"/>
          <w:numId w:val="1"/>
        </w:numPr>
        <w:spacing w:after="0" w:line="240" w:lineRule="auto"/>
        <w:rPr>
          <w:rFonts w:ascii="Arial" w:hAnsi="Arial"/>
          <w:b/>
          <w:sz w:val="20"/>
          <w:szCs w:val="20"/>
        </w:rPr>
      </w:pPr>
      <w:r w:rsidRPr="00505341">
        <w:rPr>
          <w:rFonts w:ascii="Arial" w:hAnsi="Arial"/>
          <w:b/>
          <w:sz w:val="20"/>
          <w:szCs w:val="20"/>
        </w:rPr>
        <w:t>COLLEGE OF BIBLICAL COUNSELING</w:t>
      </w:r>
      <w:r w:rsidRPr="00CB21D6">
        <w:rPr>
          <w:rFonts w:ascii="Arial" w:hAnsi="Arial"/>
          <w:sz w:val="20"/>
          <w:szCs w:val="20"/>
        </w:rPr>
        <w:t xml:space="preserve">—MA, </w:t>
      </w:r>
      <w:proofErr w:type="spellStart"/>
      <w:r w:rsidRPr="00CB21D6">
        <w:rPr>
          <w:rFonts w:ascii="Arial" w:hAnsi="Arial"/>
          <w:sz w:val="20"/>
          <w:szCs w:val="20"/>
        </w:rPr>
        <w:t>MDiv</w:t>
      </w:r>
      <w:proofErr w:type="spellEnd"/>
      <w:r w:rsidRPr="00CB21D6">
        <w:rPr>
          <w:rFonts w:ascii="Arial" w:hAnsi="Arial"/>
          <w:sz w:val="20"/>
          <w:szCs w:val="20"/>
        </w:rPr>
        <w:t xml:space="preserve">, </w:t>
      </w:r>
      <w:proofErr w:type="spellStart"/>
      <w:r w:rsidRPr="00CB21D6">
        <w:rPr>
          <w:rFonts w:ascii="Arial" w:hAnsi="Arial"/>
          <w:sz w:val="20"/>
          <w:szCs w:val="20"/>
        </w:rPr>
        <w:t>DMin</w:t>
      </w:r>
      <w:proofErr w:type="spellEnd"/>
    </w:p>
    <w:p w:rsidR="00E87B72" w:rsidRPr="00CB21D6" w:rsidRDefault="00E87B72" w:rsidP="00E87B72">
      <w:pPr>
        <w:numPr>
          <w:ilvl w:val="0"/>
          <w:numId w:val="1"/>
        </w:numPr>
        <w:spacing w:after="0" w:line="240" w:lineRule="auto"/>
        <w:rPr>
          <w:rFonts w:ascii="Arial" w:hAnsi="Arial"/>
          <w:sz w:val="20"/>
          <w:szCs w:val="20"/>
        </w:rPr>
      </w:pPr>
      <w:r w:rsidRPr="00505341">
        <w:rPr>
          <w:rFonts w:ascii="Arial" w:hAnsi="Arial"/>
          <w:b/>
          <w:sz w:val="20"/>
          <w:szCs w:val="20"/>
        </w:rPr>
        <w:t>COLLEGE OF BIBLICAL LANGUAGES</w:t>
      </w:r>
      <w:r w:rsidRPr="00CB21D6">
        <w:rPr>
          <w:rFonts w:ascii="Arial" w:hAnsi="Arial"/>
          <w:sz w:val="20"/>
          <w:szCs w:val="20"/>
        </w:rPr>
        <w:t>—MA</w:t>
      </w:r>
      <w:r>
        <w:rPr>
          <w:rFonts w:ascii="Arial" w:hAnsi="Arial"/>
          <w:sz w:val="20"/>
          <w:szCs w:val="20"/>
        </w:rPr>
        <w:t>, program emphasis</w:t>
      </w:r>
    </w:p>
    <w:p w:rsidR="00E87B72" w:rsidRDefault="00E87B72" w:rsidP="00E87B72">
      <w:pPr>
        <w:numPr>
          <w:ilvl w:val="0"/>
          <w:numId w:val="1"/>
        </w:numPr>
        <w:spacing w:after="0" w:line="240" w:lineRule="auto"/>
        <w:rPr>
          <w:rFonts w:ascii="Arial" w:hAnsi="Arial"/>
          <w:b/>
          <w:sz w:val="20"/>
          <w:szCs w:val="20"/>
        </w:rPr>
      </w:pPr>
      <w:r w:rsidRPr="00505341">
        <w:rPr>
          <w:rFonts w:ascii="Arial" w:hAnsi="Arial"/>
          <w:b/>
          <w:sz w:val="20"/>
          <w:szCs w:val="20"/>
        </w:rPr>
        <w:t>COLLEGE OF BIBLICAL STUDIES</w:t>
      </w:r>
      <w:r w:rsidRPr="00CB21D6">
        <w:rPr>
          <w:rFonts w:ascii="Arial" w:hAnsi="Arial"/>
          <w:sz w:val="20"/>
          <w:szCs w:val="20"/>
        </w:rPr>
        <w:t xml:space="preserve">—MA, </w:t>
      </w:r>
      <w:proofErr w:type="spellStart"/>
      <w:r w:rsidRPr="00CB21D6">
        <w:rPr>
          <w:rFonts w:ascii="Arial" w:hAnsi="Arial"/>
          <w:sz w:val="20"/>
          <w:szCs w:val="20"/>
        </w:rPr>
        <w:t>MDiv</w:t>
      </w:r>
      <w:proofErr w:type="spellEnd"/>
      <w:r w:rsidRPr="00CB21D6">
        <w:rPr>
          <w:rFonts w:ascii="Arial" w:hAnsi="Arial"/>
          <w:sz w:val="20"/>
          <w:szCs w:val="20"/>
        </w:rPr>
        <w:t xml:space="preserve">, </w:t>
      </w:r>
      <w:proofErr w:type="spellStart"/>
      <w:r w:rsidRPr="00CB21D6">
        <w:rPr>
          <w:rFonts w:ascii="Arial" w:hAnsi="Arial"/>
          <w:sz w:val="20"/>
          <w:szCs w:val="20"/>
        </w:rPr>
        <w:t>DMin</w:t>
      </w:r>
      <w:proofErr w:type="spellEnd"/>
      <w:r w:rsidRPr="00CB21D6">
        <w:rPr>
          <w:rFonts w:ascii="Arial" w:hAnsi="Arial"/>
          <w:sz w:val="20"/>
          <w:szCs w:val="20"/>
        </w:rPr>
        <w:t>, PhD</w:t>
      </w:r>
    </w:p>
    <w:p w:rsidR="00E87B72" w:rsidRPr="00505341" w:rsidRDefault="00E87B72" w:rsidP="00E87B72">
      <w:pPr>
        <w:numPr>
          <w:ilvl w:val="0"/>
          <w:numId w:val="1"/>
        </w:numPr>
        <w:spacing w:after="0" w:line="240" w:lineRule="auto"/>
        <w:rPr>
          <w:rFonts w:ascii="Arial" w:hAnsi="Arial"/>
          <w:b/>
          <w:sz w:val="20"/>
          <w:szCs w:val="20"/>
        </w:rPr>
      </w:pPr>
      <w:r w:rsidRPr="00505341">
        <w:rPr>
          <w:rFonts w:ascii="Arial" w:hAnsi="Arial"/>
          <w:b/>
          <w:sz w:val="20"/>
          <w:szCs w:val="20"/>
        </w:rPr>
        <w:t>COLLEGE OF DOCUMENTARY MEDIA</w:t>
      </w:r>
      <w:r w:rsidRPr="00CB21D6">
        <w:rPr>
          <w:rFonts w:ascii="Arial" w:hAnsi="Arial"/>
          <w:sz w:val="20"/>
          <w:szCs w:val="20"/>
        </w:rPr>
        <w:t>—program emphasis, MA, PhD</w:t>
      </w:r>
    </w:p>
    <w:p w:rsidR="00E87B72" w:rsidRPr="00505341" w:rsidRDefault="00E87B72" w:rsidP="00E87B72">
      <w:pPr>
        <w:numPr>
          <w:ilvl w:val="0"/>
          <w:numId w:val="1"/>
        </w:numPr>
        <w:spacing w:after="0" w:line="240" w:lineRule="auto"/>
        <w:rPr>
          <w:rFonts w:ascii="Arial" w:hAnsi="Arial"/>
          <w:b/>
          <w:sz w:val="20"/>
          <w:szCs w:val="20"/>
        </w:rPr>
      </w:pPr>
      <w:r w:rsidRPr="00505341">
        <w:rPr>
          <w:rFonts w:ascii="Arial" w:hAnsi="Arial"/>
          <w:b/>
          <w:sz w:val="20"/>
          <w:szCs w:val="20"/>
        </w:rPr>
        <w:t>COLLEGE OF PROFESSIONAL &amp; CREATIVE WRITING</w:t>
      </w:r>
      <w:r w:rsidRPr="00CB21D6">
        <w:rPr>
          <w:rFonts w:ascii="Arial" w:hAnsi="Arial"/>
          <w:sz w:val="20"/>
          <w:szCs w:val="20"/>
        </w:rPr>
        <w:t>—diploma, program emphasis</w:t>
      </w:r>
    </w:p>
    <w:p w:rsidR="00E87B72" w:rsidRPr="00CB21D6" w:rsidRDefault="00E87B72" w:rsidP="00E87B72">
      <w:pPr>
        <w:numPr>
          <w:ilvl w:val="0"/>
          <w:numId w:val="1"/>
        </w:numPr>
        <w:spacing w:after="0" w:line="240" w:lineRule="auto"/>
        <w:rPr>
          <w:rFonts w:ascii="Arial" w:hAnsi="Arial"/>
          <w:sz w:val="20"/>
          <w:szCs w:val="20"/>
        </w:rPr>
      </w:pPr>
      <w:r w:rsidRPr="00505341">
        <w:rPr>
          <w:rFonts w:ascii="Arial" w:hAnsi="Arial"/>
          <w:b/>
          <w:sz w:val="20"/>
          <w:szCs w:val="20"/>
        </w:rPr>
        <w:t>COLLEGE OF SACRED ARTS</w:t>
      </w:r>
      <w:r>
        <w:rPr>
          <w:rFonts w:ascii="Arial" w:hAnsi="Arial"/>
          <w:b/>
          <w:sz w:val="20"/>
          <w:szCs w:val="20"/>
        </w:rPr>
        <w:t>—</w:t>
      </w:r>
      <w:r w:rsidRPr="00CB21D6">
        <w:rPr>
          <w:rFonts w:ascii="Arial" w:hAnsi="Arial"/>
          <w:sz w:val="20"/>
          <w:szCs w:val="20"/>
        </w:rPr>
        <w:t>diploma, program emphasis, MA</w:t>
      </w:r>
    </w:p>
    <w:p w:rsidR="00E87B72" w:rsidRPr="00CB21D6" w:rsidRDefault="00E87B72" w:rsidP="00E87B72">
      <w:pPr>
        <w:numPr>
          <w:ilvl w:val="0"/>
          <w:numId w:val="1"/>
        </w:numPr>
        <w:spacing w:after="0" w:line="240" w:lineRule="auto"/>
        <w:rPr>
          <w:rFonts w:ascii="Arial" w:hAnsi="Arial"/>
          <w:sz w:val="20"/>
          <w:szCs w:val="20"/>
        </w:rPr>
      </w:pPr>
      <w:r w:rsidRPr="00505341">
        <w:rPr>
          <w:rFonts w:ascii="Arial" w:hAnsi="Arial"/>
          <w:b/>
          <w:sz w:val="20"/>
          <w:szCs w:val="20"/>
        </w:rPr>
        <w:t>COLLEGE OF THEOLOGICAL STUDIES</w:t>
      </w:r>
      <w:r w:rsidRPr="00CB21D6">
        <w:rPr>
          <w:rFonts w:ascii="Arial" w:hAnsi="Arial"/>
          <w:sz w:val="20"/>
          <w:szCs w:val="20"/>
        </w:rPr>
        <w:t xml:space="preserve">—MA, </w:t>
      </w:r>
      <w:proofErr w:type="spellStart"/>
      <w:r w:rsidRPr="00CB21D6">
        <w:rPr>
          <w:rFonts w:ascii="Arial" w:hAnsi="Arial"/>
          <w:sz w:val="20"/>
          <w:szCs w:val="20"/>
        </w:rPr>
        <w:t>MDiv</w:t>
      </w:r>
      <w:proofErr w:type="spellEnd"/>
      <w:r w:rsidRPr="00CB21D6">
        <w:rPr>
          <w:rFonts w:ascii="Arial" w:hAnsi="Arial"/>
          <w:sz w:val="20"/>
          <w:szCs w:val="20"/>
        </w:rPr>
        <w:t xml:space="preserve">, </w:t>
      </w:r>
      <w:proofErr w:type="spellStart"/>
      <w:r w:rsidRPr="00CB21D6">
        <w:rPr>
          <w:rFonts w:ascii="Arial" w:hAnsi="Arial"/>
          <w:sz w:val="20"/>
          <w:szCs w:val="20"/>
        </w:rPr>
        <w:t>DMin</w:t>
      </w:r>
      <w:proofErr w:type="spellEnd"/>
      <w:r w:rsidRPr="00CB21D6">
        <w:rPr>
          <w:rFonts w:ascii="Arial" w:hAnsi="Arial"/>
          <w:sz w:val="20"/>
          <w:szCs w:val="20"/>
        </w:rPr>
        <w:t>, PhD</w:t>
      </w:r>
    </w:p>
    <w:p w:rsidR="00E87B72" w:rsidRPr="00AC2602" w:rsidRDefault="00E87B72" w:rsidP="00E87B72">
      <w:pPr>
        <w:numPr>
          <w:ilvl w:val="0"/>
          <w:numId w:val="2"/>
        </w:numPr>
        <w:spacing w:after="0" w:line="240" w:lineRule="auto"/>
        <w:rPr>
          <w:rFonts w:ascii="Arial" w:hAnsi="Arial"/>
          <w:b/>
          <w:sz w:val="20"/>
          <w:szCs w:val="20"/>
        </w:rPr>
      </w:pPr>
      <w:r w:rsidRPr="00505341">
        <w:rPr>
          <w:rFonts w:ascii="Arial" w:hAnsi="Arial"/>
          <w:b/>
          <w:sz w:val="20"/>
          <w:szCs w:val="20"/>
        </w:rPr>
        <w:t>COLLEGE OF UNIVERSITY STUDIES</w:t>
      </w:r>
      <w:r>
        <w:rPr>
          <w:rFonts w:ascii="Arial" w:hAnsi="Arial"/>
          <w:b/>
          <w:sz w:val="20"/>
          <w:szCs w:val="20"/>
        </w:rPr>
        <w:t>—</w:t>
      </w:r>
      <w:r w:rsidRPr="00CB21D6">
        <w:rPr>
          <w:rFonts w:ascii="Arial" w:hAnsi="Arial"/>
          <w:sz w:val="20"/>
          <w:szCs w:val="20"/>
        </w:rPr>
        <w:t>BA, BRS, BIS, BUS</w:t>
      </w:r>
      <w:r w:rsidRPr="00505341">
        <w:rPr>
          <w:rFonts w:ascii="Arial" w:hAnsi="Arial"/>
          <w:b/>
          <w:sz w:val="20"/>
          <w:szCs w:val="20"/>
        </w:rPr>
        <w:t xml:space="preserve"> </w:t>
      </w:r>
    </w:p>
    <w:p w:rsidR="00E87B72" w:rsidRPr="00505341" w:rsidRDefault="00E87B72" w:rsidP="00E87B72">
      <w:pPr>
        <w:numPr>
          <w:ilvl w:val="0"/>
          <w:numId w:val="2"/>
        </w:numPr>
        <w:spacing w:after="0" w:line="240" w:lineRule="auto"/>
        <w:rPr>
          <w:rFonts w:ascii="Arial" w:hAnsi="Arial"/>
          <w:b/>
          <w:sz w:val="20"/>
          <w:szCs w:val="20"/>
        </w:rPr>
      </w:pPr>
      <w:r w:rsidRPr="00505341">
        <w:rPr>
          <w:rFonts w:ascii="Arial" w:hAnsi="Arial"/>
          <w:b/>
          <w:sz w:val="20"/>
          <w:szCs w:val="20"/>
        </w:rPr>
        <w:t xml:space="preserve">COLLEGE OF </w:t>
      </w:r>
      <w:r>
        <w:rPr>
          <w:rFonts w:ascii="Arial" w:hAnsi="Arial"/>
          <w:b/>
          <w:sz w:val="20"/>
          <w:szCs w:val="20"/>
        </w:rPr>
        <w:t>WOMEN’S STUDIES &amp; CHRISTIAN LEADERSHIP</w:t>
      </w:r>
      <w:r w:rsidRPr="00CB21D6">
        <w:rPr>
          <w:rFonts w:ascii="Arial" w:hAnsi="Arial"/>
          <w:sz w:val="20"/>
          <w:szCs w:val="20"/>
        </w:rPr>
        <w:t>—diploma, program emphasis, BA, MA</w:t>
      </w:r>
    </w:p>
    <w:p w:rsidR="00E87B72" w:rsidRDefault="00E87B72" w:rsidP="00E87B72">
      <w:pPr>
        <w:spacing w:before="240" w:after="0" w:line="240" w:lineRule="auto"/>
        <w:rPr>
          <w:rFonts w:ascii="Arial" w:hAnsi="Arial"/>
          <w:sz w:val="16"/>
        </w:rPr>
      </w:pPr>
      <w:r w:rsidRPr="00AC2602">
        <w:rPr>
          <w:rFonts w:ascii="Arial" w:hAnsi="Arial"/>
          <w:b/>
          <w:color w:val="2B5F37"/>
          <w:sz w:val="24"/>
          <w:szCs w:val="24"/>
        </w:rPr>
        <w:t>GENERAL PREREQUISITES FOR DEGREE PROGRAMS</w:t>
      </w:r>
      <w:r>
        <w:rPr>
          <w:rFonts w:ascii="Arial" w:hAnsi="Arial"/>
          <w:b/>
        </w:rPr>
        <w:t xml:space="preserve"> </w:t>
      </w:r>
      <w:r>
        <w:rPr>
          <w:rFonts w:ascii="Arial" w:hAnsi="Arial"/>
          <w:sz w:val="16"/>
        </w:rPr>
        <w:t>(see applicable Degree Programs Fact Sheet for details)</w:t>
      </w:r>
    </w:p>
    <w:p w:rsidR="00E87B72" w:rsidRPr="00505341" w:rsidRDefault="00E87B72" w:rsidP="00E87B72">
      <w:pPr>
        <w:numPr>
          <w:ilvl w:val="0"/>
          <w:numId w:val="3"/>
        </w:numPr>
        <w:spacing w:before="120" w:after="0" w:line="240" w:lineRule="auto"/>
        <w:ind w:left="288" w:hanging="288"/>
        <w:rPr>
          <w:rFonts w:ascii="Arial" w:hAnsi="Arial"/>
          <w:sz w:val="20"/>
          <w:szCs w:val="20"/>
        </w:rPr>
      </w:pPr>
      <w:r w:rsidRPr="00505341">
        <w:rPr>
          <w:rFonts w:ascii="Arial" w:hAnsi="Arial"/>
          <w:b/>
          <w:sz w:val="20"/>
          <w:szCs w:val="20"/>
        </w:rPr>
        <w:t>Bachelor of Arts:</w:t>
      </w:r>
      <w:r w:rsidRPr="00505341">
        <w:rPr>
          <w:rFonts w:ascii="Arial" w:hAnsi="Arial"/>
          <w:sz w:val="20"/>
          <w:szCs w:val="20"/>
        </w:rPr>
        <w:t xml:space="preserve"> a high school diploma; at least 60 semester credit hours (SCH) of college work (or equivalent) that includes 35 SCH of General Studies (or equivalent)</w:t>
      </w:r>
    </w:p>
    <w:p w:rsidR="00E87B72" w:rsidRPr="00505341" w:rsidRDefault="00E87B72" w:rsidP="00E87B72">
      <w:pPr>
        <w:numPr>
          <w:ilvl w:val="0"/>
          <w:numId w:val="4"/>
        </w:numPr>
        <w:spacing w:after="0" w:line="240" w:lineRule="auto"/>
        <w:ind w:left="288" w:hanging="288"/>
        <w:rPr>
          <w:rFonts w:ascii="Arial" w:hAnsi="Arial"/>
          <w:sz w:val="20"/>
          <w:szCs w:val="20"/>
        </w:rPr>
      </w:pPr>
      <w:r w:rsidRPr="00505341">
        <w:rPr>
          <w:rFonts w:ascii="Arial" w:hAnsi="Arial"/>
          <w:b/>
          <w:sz w:val="20"/>
          <w:szCs w:val="20"/>
        </w:rPr>
        <w:t>Bachelor of Religious Studies:</w:t>
      </w:r>
      <w:r w:rsidRPr="00505341">
        <w:rPr>
          <w:rFonts w:ascii="Arial" w:hAnsi="Arial"/>
          <w:sz w:val="20"/>
          <w:szCs w:val="20"/>
        </w:rPr>
        <w:t xml:space="preserve"> a high school diploma; at least 60 SCH of college work (or equivalent)</w:t>
      </w:r>
    </w:p>
    <w:p w:rsidR="00E87B72" w:rsidRPr="00505341" w:rsidRDefault="00E87B72" w:rsidP="00E87B72">
      <w:pPr>
        <w:numPr>
          <w:ilvl w:val="0"/>
          <w:numId w:val="4"/>
        </w:numPr>
        <w:spacing w:after="0" w:line="240" w:lineRule="auto"/>
        <w:ind w:left="288" w:hanging="288"/>
        <w:rPr>
          <w:rFonts w:ascii="Arial" w:hAnsi="Arial"/>
          <w:sz w:val="20"/>
          <w:szCs w:val="20"/>
        </w:rPr>
      </w:pPr>
      <w:r w:rsidRPr="00505341">
        <w:rPr>
          <w:rFonts w:ascii="Arial" w:hAnsi="Arial"/>
          <w:b/>
          <w:sz w:val="20"/>
          <w:szCs w:val="20"/>
        </w:rPr>
        <w:t>Bachelor of Interdisciplinary or University Studies:</w:t>
      </w:r>
      <w:r w:rsidRPr="00505341">
        <w:rPr>
          <w:rFonts w:ascii="Arial" w:hAnsi="Arial"/>
          <w:sz w:val="20"/>
          <w:szCs w:val="20"/>
        </w:rPr>
        <w:t xml:space="preserve"> a high school diploma; at least 60 SCH of college work (or equivalent)</w:t>
      </w:r>
    </w:p>
    <w:p w:rsidR="00E87B72" w:rsidRPr="00505341" w:rsidRDefault="00E87B72" w:rsidP="00E87B72">
      <w:pPr>
        <w:numPr>
          <w:ilvl w:val="0"/>
          <w:numId w:val="5"/>
        </w:numPr>
        <w:spacing w:after="0" w:line="240" w:lineRule="auto"/>
        <w:ind w:left="288" w:hanging="288"/>
        <w:rPr>
          <w:rFonts w:ascii="Arial" w:hAnsi="Arial"/>
          <w:sz w:val="20"/>
          <w:szCs w:val="20"/>
        </w:rPr>
      </w:pPr>
      <w:r w:rsidRPr="00505341">
        <w:rPr>
          <w:rFonts w:ascii="Arial" w:hAnsi="Arial"/>
          <w:b/>
          <w:sz w:val="20"/>
          <w:szCs w:val="20"/>
        </w:rPr>
        <w:t>Master of Arts:</w:t>
      </w:r>
      <w:r w:rsidRPr="00505341">
        <w:rPr>
          <w:rFonts w:ascii="Arial" w:hAnsi="Arial"/>
          <w:sz w:val="20"/>
          <w:szCs w:val="20"/>
        </w:rPr>
        <w:t xml:space="preserve"> a bachelor’s degree (or equivalent) that includes 35 SCH of General Studies (or equivalent)</w:t>
      </w:r>
    </w:p>
    <w:p w:rsidR="00E87B72" w:rsidRPr="00505341" w:rsidRDefault="00E87B72" w:rsidP="00E87B72">
      <w:pPr>
        <w:numPr>
          <w:ilvl w:val="0"/>
          <w:numId w:val="6"/>
        </w:numPr>
        <w:spacing w:after="0" w:line="240" w:lineRule="auto"/>
        <w:ind w:left="288" w:hanging="288"/>
        <w:rPr>
          <w:rFonts w:ascii="Arial" w:hAnsi="Arial"/>
          <w:sz w:val="20"/>
          <w:szCs w:val="20"/>
        </w:rPr>
      </w:pPr>
      <w:r w:rsidRPr="00505341">
        <w:rPr>
          <w:rFonts w:ascii="Arial" w:hAnsi="Arial"/>
          <w:b/>
          <w:sz w:val="20"/>
          <w:szCs w:val="20"/>
        </w:rPr>
        <w:t>Master of Divinity:</w:t>
      </w:r>
      <w:r w:rsidRPr="00505341">
        <w:rPr>
          <w:rFonts w:ascii="Arial" w:hAnsi="Arial"/>
          <w:sz w:val="20"/>
          <w:szCs w:val="20"/>
        </w:rPr>
        <w:t xml:space="preserve"> a bachelor’s degree (or equivalent)</w:t>
      </w:r>
    </w:p>
    <w:p w:rsidR="00E87B72" w:rsidRPr="00505341" w:rsidRDefault="00E87B72" w:rsidP="00E87B72">
      <w:pPr>
        <w:numPr>
          <w:ilvl w:val="0"/>
          <w:numId w:val="7"/>
        </w:numPr>
        <w:spacing w:after="0" w:line="240" w:lineRule="auto"/>
        <w:ind w:left="288" w:hanging="288"/>
        <w:rPr>
          <w:rFonts w:ascii="Arial" w:hAnsi="Arial"/>
          <w:sz w:val="20"/>
          <w:szCs w:val="20"/>
        </w:rPr>
      </w:pPr>
      <w:r w:rsidRPr="00505341">
        <w:rPr>
          <w:rFonts w:ascii="Arial" w:hAnsi="Arial"/>
          <w:b/>
          <w:sz w:val="20"/>
          <w:szCs w:val="20"/>
        </w:rPr>
        <w:t>Doctor of Ministry:</w:t>
      </w:r>
      <w:r w:rsidRPr="00505341">
        <w:rPr>
          <w:rFonts w:ascii="Arial" w:hAnsi="Arial"/>
          <w:sz w:val="20"/>
          <w:szCs w:val="20"/>
        </w:rPr>
        <w:t xml:space="preserve"> a relevant master’s degree (or equivalent)</w:t>
      </w:r>
    </w:p>
    <w:p w:rsidR="00E87B72" w:rsidRPr="00505341" w:rsidRDefault="00E87B72" w:rsidP="00E87B72">
      <w:pPr>
        <w:numPr>
          <w:ilvl w:val="0"/>
          <w:numId w:val="8"/>
        </w:numPr>
        <w:spacing w:after="0" w:line="240" w:lineRule="auto"/>
        <w:ind w:left="288" w:hanging="288"/>
        <w:rPr>
          <w:rFonts w:ascii="Arial" w:hAnsi="Arial"/>
          <w:sz w:val="20"/>
          <w:szCs w:val="20"/>
        </w:rPr>
      </w:pPr>
      <w:r w:rsidRPr="00505341">
        <w:rPr>
          <w:rFonts w:ascii="Arial" w:hAnsi="Arial"/>
          <w:b/>
          <w:sz w:val="20"/>
          <w:szCs w:val="20"/>
        </w:rPr>
        <w:t>Doctor of Philosophy:</w:t>
      </w:r>
      <w:r w:rsidRPr="00505341">
        <w:rPr>
          <w:rFonts w:ascii="Arial" w:hAnsi="Arial"/>
          <w:sz w:val="20"/>
          <w:szCs w:val="20"/>
        </w:rPr>
        <w:t xml:space="preserve"> a relevant master’s degree (or equivalent); see applicable </w:t>
      </w:r>
      <w:r w:rsidRPr="00505341">
        <w:rPr>
          <w:rFonts w:ascii="Arial" w:hAnsi="Arial"/>
          <w:i/>
          <w:sz w:val="20"/>
          <w:szCs w:val="20"/>
        </w:rPr>
        <w:t>Fact Sheets</w:t>
      </w:r>
      <w:r w:rsidRPr="00505341">
        <w:rPr>
          <w:rFonts w:ascii="Arial" w:hAnsi="Arial"/>
          <w:sz w:val="20"/>
          <w:szCs w:val="20"/>
        </w:rPr>
        <w:t xml:space="preserve"> for language prerequisites</w:t>
      </w:r>
    </w:p>
    <w:p w:rsidR="00E87B72" w:rsidRDefault="00E87B72" w:rsidP="00E87B72">
      <w:pPr>
        <w:spacing w:before="240" w:after="0" w:line="240" w:lineRule="auto"/>
        <w:rPr>
          <w:rFonts w:ascii="Arial" w:hAnsi="Arial"/>
          <w:sz w:val="16"/>
        </w:rPr>
      </w:pPr>
      <w:r w:rsidRPr="00AC2602">
        <w:rPr>
          <w:rFonts w:ascii="Arial" w:hAnsi="Arial"/>
          <w:b/>
          <w:color w:val="2B5F37"/>
          <w:sz w:val="24"/>
          <w:szCs w:val="24"/>
        </w:rPr>
        <w:t>LENGTH OF DEGREE PROGRAMS</w:t>
      </w:r>
      <w:r w:rsidRPr="004B2090">
        <w:rPr>
          <w:rFonts w:ascii="Arial" w:hAnsi="Arial"/>
          <w:color w:val="17365D"/>
        </w:rPr>
        <w:t xml:space="preserve"> </w:t>
      </w:r>
      <w:r>
        <w:rPr>
          <w:rFonts w:ascii="Arial" w:hAnsi="Arial"/>
          <w:sz w:val="16"/>
        </w:rPr>
        <w:t>(in semester credit hours, before applying transfer and/or portfolio credits)</w:t>
      </w:r>
    </w:p>
    <w:p w:rsidR="00E87B72" w:rsidRPr="00505341" w:rsidRDefault="00E87B72" w:rsidP="00E87B72">
      <w:pPr>
        <w:spacing w:before="120" w:after="0" w:line="240" w:lineRule="auto"/>
        <w:rPr>
          <w:rFonts w:ascii="Arial" w:hAnsi="Arial"/>
          <w:sz w:val="20"/>
          <w:szCs w:val="20"/>
        </w:rPr>
      </w:pPr>
      <w:r w:rsidRPr="00505341">
        <w:rPr>
          <w:rFonts w:ascii="Arial" w:hAnsi="Arial"/>
          <w:sz w:val="20"/>
          <w:szCs w:val="20"/>
        </w:rPr>
        <w:t>The length of a degree program refers to the number of semester credit hours (SCH) needed to complete it. The total number of SCH required for a given degree program will be reduced by the amount of allowable transfer credit from other institutions, and/or relevant portfolio (equivalent) credit as determined by the Academic Committee. [Example: if a TSU degree program is 48 SCH in length, and you are allowed 12 SCH via relevant transfer credit from another school plus 12 SCH of relevant portfolio (equivalent) credit for professional or life experience, then the length of your TSU degree program would be 24 SCH (or about eight courses.] For the undergraduate level, only courses with grades of “C” or better will transfer; at the graduate and doctoral levels, only courses with grades of “B” or better will transfer.</w:t>
      </w:r>
    </w:p>
    <w:p w:rsidR="00E87B72" w:rsidRPr="00505341" w:rsidRDefault="00E87B72" w:rsidP="00E87B72">
      <w:pPr>
        <w:spacing w:before="120" w:after="0" w:line="240" w:lineRule="auto"/>
        <w:jc w:val="center"/>
        <w:rPr>
          <w:rFonts w:ascii="Arial" w:hAnsi="Arial" w:cs="Arial"/>
          <w:b/>
          <w:sz w:val="20"/>
          <w:szCs w:val="20"/>
        </w:rPr>
      </w:pPr>
      <w:r w:rsidRPr="00505341">
        <w:rPr>
          <w:rFonts w:ascii="Arial" w:hAnsi="Arial"/>
          <w:b/>
          <w:sz w:val="20"/>
          <w:szCs w:val="20"/>
        </w:rPr>
        <w:t xml:space="preserve">Bachelor’s degree = 126 SCH </w:t>
      </w:r>
      <w:r>
        <w:rPr>
          <w:rFonts w:ascii="Arial" w:hAnsi="Arial"/>
          <w:b/>
          <w:sz w:val="20"/>
          <w:szCs w:val="20"/>
        </w:rPr>
        <w:t xml:space="preserve">  </w:t>
      </w:r>
      <w:r w:rsidRPr="00505341">
        <w:rPr>
          <w:rFonts w:ascii="Arial" w:hAnsi="Arial"/>
          <w:b/>
          <w:sz w:val="20"/>
          <w:szCs w:val="20"/>
        </w:rPr>
        <w:t xml:space="preserve">  MA = 48 SCH </w:t>
      </w:r>
      <w:r>
        <w:rPr>
          <w:rFonts w:ascii="Arial" w:hAnsi="Arial"/>
          <w:b/>
          <w:sz w:val="20"/>
          <w:szCs w:val="20"/>
        </w:rPr>
        <w:t xml:space="preserve"> </w:t>
      </w:r>
      <w:r w:rsidRPr="00505341">
        <w:rPr>
          <w:rFonts w:ascii="Arial" w:hAnsi="Arial"/>
          <w:b/>
          <w:sz w:val="20"/>
          <w:szCs w:val="20"/>
        </w:rPr>
        <w:t xml:space="preserve"> </w:t>
      </w:r>
      <w:r>
        <w:rPr>
          <w:rFonts w:ascii="Arial" w:hAnsi="Arial"/>
          <w:b/>
          <w:sz w:val="20"/>
          <w:szCs w:val="20"/>
        </w:rPr>
        <w:t xml:space="preserve"> </w:t>
      </w:r>
      <w:r w:rsidRPr="00505341">
        <w:rPr>
          <w:rFonts w:ascii="Arial" w:hAnsi="Arial"/>
          <w:b/>
          <w:sz w:val="20"/>
          <w:szCs w:val="20"/>
        </w:rPr>
        <w:t xml:space="preserve"> </w:t>
      </w:r>
      <w:proofErr w:type="spellStart"/>
      <w:r w:rsidRPr="00505341">
        <w:rPr>
          <w:rFonts w:ascii="Arial" w:hAnsi="Arial"/>
          <w:b/>
          <w:sz w:val="20"/>
          <w:szCs w:val="20"/>
        </w:rPr>
        <w:t>MDiv</w:t>
      </w:r>
      <w:proofErr w:type="spellEnd"/>
      <w:r w:rsidRPr="00505341">
        <w:rPr>
          <w:rFonts w:ascii="Arial" w:hAnsi="Arial"/>
          <w:b/>
          <w:sz w:val="20"/>
          <w:szCs w:val="20"/>
        </w:rPr>
        <w:t xml:space="preserve"> = 66 </w:t>
      </w:r>
      <w:r w:rsidRPr="00505341">
        <w:rPr>
          <w:rFonts w:ascii="Arial" w:hAnsi="Arial" w:cs="Arial"/>
          <w:b/>
          <w:sz w:val="20"/>
          <w:szCs w:val="20"/>
        </w:rPr>
        <w:t xml:space="preserve">SCH </w:t>
      </w:r>
      <w:r>
        <w:rPr>
          <w:rFonts w:ascii="Arial" w:hAnsi="Arial" w:cs="Arial"/>
          <w:b/>
          <w:sz w:val="20"/>
          <w:szCs w:val="20"/>
        </w:rPr>
        <w:t xml:space="preserve">  </w:t>
      </w:r>
      <w:r w:rsidRPr="00505341">
        <w:rPr>
          <w:rFonts w:ascii="Arial" w:hAnsi="Arial" w:cs="Arial"/>
          <w:b/>
          <w:sz w:val="20"/>
          <w:szCs w:val="20"/>
        </w:rPr>
        <w:t xml:space="preserve">  </w:t>
      </w:r>
      <w:proofErr w:type="spellStart"/>
      <w:r w:rsidRPr="00505341">
        <w:rPr>
          <w:rFonts w:ascii="Arial" w:hAnsi="Arial" w:cs="Arial"/>
          <w:b/>
          <w:sz w:val="20"/>
          <w:szCs w:val="20"/>
        </w:rPr>
        <w:t>DMin</w:t>
      </w:r>
      <w:proofErr w:type="spellEnd"/>
      <w:r w:rsidRPr="00505341">
        <w:rPr>
          <w:rFonts w:ascii="Arial" w:hAnsi="Arial" w:cs="Arial"/>
          <w:b/>
          <w:sz w:val="20"/>
          <w:szCs w:val="20"/>
        </w:rPr>
        <w:t xml:space="preserve"> = 45 SCH</w:t>
      </w:r>
      <w:r w:rsidRPr="00505341">
        <w:rPr>
          <w:b/>
          <w:sz w:val="20"/>
          <w:szCs w:val="20"/>
        </w:rPr>
        <w:t xml:space="preserve"> </w:t>
      </w:r>
      <w:r>
        <w:rPr>
          <w:b/>
          <w:sz w:val="20"/>
          <w:szCs w:val="20"/>
        </w:rPr>
        <w:t xml:space="preserve"> </w:t>
      </w:r>
      <w:r w:rsidRPr="00505341">
        <w:rPr>
          <w:b/>
          <w:sz w:val="20"/>
          <w:szCs w:val="20"/>
        </w:rPr>
        <w:t xml:space="preserve">    </w:t>
      </w:r>
      <w:r w:rsidRPr="00505341">
        <w:rPr>
          <w:rFonts w:ascii="Arial" w:hAnsi="Arial" w:cs="Arial"/>
          <w:b/>
          <w:sz w:val="20"/>
          <w:szCs w:val="20"/>
        </w:rPr>
        <w:t>PhD = 45 SCH</w:t>
      </w:r>
    </w:p>
    <w:p w:rsidR="00E87B72" w:rsidRPr="00505341" w:rsidRDefault="00E87B72" w:rsidP="00E87B72">
      <w:pPr>
        <w:spacing w:after="0" w:line="240" w:lineRule="auto"/>
        <w:rPr>
          <w:rFonts w:ascii="Arial" w:hAnsi="Arial" w:cs="Arial"/>
          <w:b/>
          <w:sz w:val="20"/>
          <w:szCs w:val="20"/>
        </w:rPr>
      </w:pPr>
      <w:r w:rsidRPr="00505341">
        <w:rPr>
          <w:rFonts w:ascii="Arial" w:hAnsi="Arial" w:cs="Arial"/>
          <w:b/>
          <w:sz w:val="20"/>
          <w:szCs w:val="20"/>
        </w:rPr>
        <w:br w:type="page"/>
      </w: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73600" behindDoc="0" locked="0" layoutInCell="1" allowOverlap="1" wp14:anchorId="603323C1" wp14:editId="24EF99A7">
            <wp:simplePos x="0" y="0"/>
            <wp:positionH relativeFrom="column">
              <wp:posOffset>8171</wp:posOffset>
            </wp:positionH>
            <wp:positionV relativeFrom="paragraph">
              <wp:posOffset>0</wp:posOffset>
            </wp:positionV>
            <wp:extent cx="962025" cy="1078865"/>
            <wp:effectExtent l="0" t="0" r="9525" b="6985"/>
            <wp:wrapSquare wrapText="bothSides"/>
            <wp:docPr id="11" name="Picture 11"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#5b</w:t>
      </w:r>
    </w:p>
    <w:p w:rsidR="00E87B72" w:rsidRDefault="00E87B72" w:rsidP="00E87B72">
      <w:pPr>
        <w:spacing w:after="0" w:line="240" w:lineRule="auto"/>
        <w:rPr>
          <w:rFonts w:ascii="Arial" w:hAnsi="Arial" w:cs="Arial"/>
          <w:b/>
          <w:sz w:val="36"/>
          <w:szCs w:val="36"/>
        </w:rPr>
      </w:pPr>
      <w:r>
        <w:rPr>
          <w:rFonts w:ascii="Arial" w:hAnsi="Arial" w:cs="Arial"/>
          <w:b/>
          <w:sz w:val="36"/>
          <w:szCs w:val="36"/>
        </w:rPr>
        <w:t>DEGREE PROGRAMS &amp;</w:t>
      </w:r>
    </w:p>
    <w:p w:rsidR="00E87B72" w:rsidRDefault="00E87B72" w:rsidP="00E87B72">
      <w:pPr>
        <w:spacing w:after="0" w:line="240" w:lineRule="auto"/>
        <w:rPr>
          <w:rFonts w:ascii="Arial" w:hAnsi="Arial" w:cs="Arial"/>
          <w:b/>
          <w:sz w:val="20"/>
        </w:rPr>
      </w:pPr>
      <w:r>
        <w:rPr>
          <w:rFonts w:ascii="Arial" w:hAnsi="Arial" w:cs="Arial"/>
          <w:b/>
          <w:sz w:val="36"/>
          <w:szCs w:val="36"/>
        </w:rPr>
        <w:t>ADMISSIONS OVERVIEW</w:t>
      </w:r>
    </w:p>
    <w:p w:rsidR="00E87B72" w:rsidRDefault="00E87B72" w:rsidP="00E87B72">
      <w:pPr>
        <w:pStyle w:val="Heading8"/>
        <w:spacing w:before="0"/>
        <w:rPr>
          <w:rFonts w:ascii="Arial" w:hAnsi="Arial" w:cs="Arial"/>
          <w:i/>
          <w:color w:val="2B5F37"/>
        </w:rPr>
      </w:pPr>
    </w:p>
    <w:p w:rsidR="00E87B72" w:rsidRDefault="00E87B72" w:rsidP="00E87B72">
      <w:pPr>
        <w:pStyle w:val="Heading8"/>
        <w:spacing w:before="120"/>
        <w:rPr>
          <w:rFonts w:asciiTheme="minorHAnsi" w:eastAsiaTheme="minorHAnsi" w:hAnsiTheme="minorHAnsi" w:cstheme="minorBidi"/>
          <w:i/>
          <w:iCs/>
          <w:sz w:val="22"/>
          <w:szCs w:val="22"/>
        </w:rPr>
      </w:pPr>
    </w:p>
    <w:p w:rsidR="00E87B72" w:rsidRPr="00AC2602" w:rsidRDefault="00E87B72" w:rsidP="00E87B72">
      <w:pPr>
        <w:pStyle w:val="Heading8"/>
        <w:rPr>
          <w:rFonts w:ascii="Arial" w:hAnsi="Arial" w:cs="Arial"/>
          <w:b/>
          <w:i/>
          <w:color w:val="2B5F37"/>
        </w:rPr>
      </w:pPr>
      <w:r w:rsidRPr="00AC2602">
        <w:rPr>
          <w:rFonts w:ascii="Arial" w:hAnsi="Arial" w:cs="Arial"/>
          <w:b/>
          <w:color w:val="2B5F37"/>
        </w:rPr>
        <w:t>ADMISSION PROCEDURES</w:t>
      </w:r>
    </w:p>
    <w:p w:rsidR="00E87B72" w:rsidRPr="00030D96" w:rsidRDefault="00E87B72" w:rsidP="00E87B72">
      <w:pPr>
        <w:numPr>
          <w:ilvl w:val="0"/>
          <w:numId w:val="9"/>
        </w:numPr>
        <w:spacing w:before="120" w:after="0" w:line="240" w:lineRule="auto"/>
        <w:rPr>
          <w:rFonts w:ascii="Arial" w:hAnsi="Arial"/>
          <w:sz w:val="20"/>
          <w:szCs w:val="20"/>
        </w:rPr>
      </w:pPr>
      <w:r w:rsidRPr="00E33F76">
        <w:rPr>
          <w:rFonts w:ascii="Arial" w:hAnsi="Arial"/>
          <w:b/>
          <w:color w:val="2B5F37"/>
          <w:sz w:val="20"/>
          <w:szCs w:val="20"/>
        </w:rPr>
        <w:t>Pre-Application Review:</w:t>
      </w:r>
      <w:r w:rsidRPr="009A13ED">
        <w:rPr>
          <w:rFonts w:ascii="Arial" w:hAnsi="Arial"/>
          <w:sz w:val="20"/>
          <w:szCs w:val="20"/>
        </w:rPr>
        <w:t xml:space="preserve"> With your </w:t>
      </w:r>
      <w:r w:rsidRPr="00FD5C6D">
        <w:rPr>
          <w:rFonts w:ascii="Arial" w:hAnsi="Arial"/>
          <w:i/>
          <w:sz w:val="20"/>
          <w:szCs w:val="20"/>
        </w:rPr>
        <w:t>Pre-Application</w:t>
      </w:r>
      <w:r w:rsidRPr="009A13ED">
        <w:rPr>
          <w:rFonts w:ascii="Arial" w:hAnsi="Arial"/>
          <w:sz w:val="20"/>
          <w:szCs w:val="20"/>
        </w:rPr>
        <w:t xml:space="preserve"> you may submit a brief de</w:t>
      </w:r>
      <w:r>
        <w:rPr>
          <w:rFonts w:ascii="Arial" w:hAnsi="Arial"/>
          <w:sz w:val="20"/>
          <w:szCs w:val="20"/>
        </w:rPr>
        <w:t xml:space="preserve">scription of such things as the </w:t>
      </w:r>
      <w:r w:rsidRPr="009A13ED">
        <w:rPr>
          <w:rFonts w:ascii="Arial" w:hAnsi="Arial"/>
          <w:sz w:val="20"/>
          <w:szCs w:val="20"/>
        </w:rPr>
        <w:t xml:space="preserve">following: diplomas and degrees you have earned, and the total number of SCH of academic work completed; all types of prior academic work; Bible study and religious classes you have attended or taught; educational experiences; travel; study tours; continuing education courses; military service; military training; vocational training; work and/or professional experience; academic testing scores (such as CLEP); volunteer service; writing; research; published works. </w:t>
      </w:r>
      <w:r>
        <w:rPr>
          <w:rFonts w:ascii="Arial" w:hAnsi="Arial"/>
          <w:sz w:val="20"/>
          <w:szCs w:val="20"/>
        </w:rPr>
        <w:t>The</w:t>
      </w:r>
      <w:r w:rsidRPr="009A13ED">
        <w:rPr>
          <w:rFonts w:ascii="Arial" w:hAnsi="Arial"/>
          <w:sz w:val="20"/>
          <w:szCs w:val="20"/>
        </w:rPr>
        <w:t xml:space="preserve"> </w:t>
      </w:r>
      <w:r w:rsidRPr="00FD5C6D">
        <w:rPr>
          <w:rFonts w:ascii="Arial" w:hAnsi="Arial"/>
          <w:i/>
          <w:sz w:val="20"/>
          <w:szCs w:val="20"/>
        </w:rPr>
        <w:t>Pre-Application</w:t>
      </w:r>
      <w:r w:rsidRPr="009A13ED">
        <w:rPr>
          <w:rFonts w:ascii="Arial" w:hAnsi="Arial"/>
          <w:sz w:val="20"/>
          <w:szCs w:val="20"/>
        </w:rPr>
        <w:t xml:space="preserve"> and preliminary “portfolio” </w:t>
      </w:r>
      <w:proofErr w:type="gramStart"/>
      <w:r w:rsidRPr="009A13ED">
        <w:rPr>
          <w:rFonts w:ascii="Arial" w:hAnsi="Arial"/>
          <w:sz w:val="20"/>
          <w:szCs w:val="20"/>
        </w:rPr>
        <w:t>will be reviewed</w:t>
      </w:r>
      <w:proofErr w:type="gramEnd"/>
      <w:r w:rsidRPr="009A13ED">
        <w:rPr>
          <w:rFonts w:ascii="Arial" w:hAnsi="Arial"/>
          <w:sz w:val="20"/>
          <w:szCs w:val="20"/>
        </w:rPr>
        <w:t xml:space="preserve">, and a degree program will be designed to meet your particular </w:t>
      </w:r>
      <w:r w:rsidRPr="00030D96">
        <w:rPr>
          <w:rFonts w:ascii="Arial" w:hAnsi="Arial"/>
          <w:sz w:val="20"/>
          <w:szCs w:val="20"/>
        </w:rPr>
        <w:t xml:space="preserve">goals. [Remember that all applied transfer credit and portfolio (equivalent) credit remains tentative until documented in the </w:t>
      </w:r>
      <w:r w:rsidRPr="00FD5C6D">
        <w:rPr>
          <w:rFonts w:ascii="Arial" w:hAnsi="Arial"/>
          <w:i/>
          <w:sz w:val="20"/>
          <w:szCs w:val="20"/>
        </w:rPr>
        <w:t>Application</w:t>
      </w:r>
      <w:r w:rsidRPr="00030D96">
        <w:rPr>
          <w:rFonts w:ascii="Arial" w:hAnsi="Arial"/>
          <w:sz w:val="20"/>
          <w:szCs w:val="20"/>
        </w:rPr>
        <w:t xml:space="preserve"> process.] The </w:t>
      </w:r>
      <w:r w:rsidRPr="00FD5C6D">
        <w:rPr>
          <w:rFonts w:ascii="Arial" w:hAnsi="Arial"/>
          <w:i/>
          <w:sz w:val="20"/>
          <w:szCs w:val="20"/>
        </w:rPr>
        <w:t>Pre-Application</w:t>
      </w:r>
      <w:r w:rsidRPr="00030D96">
        <w:rPr>
          <w:rFonts w:ascii="Arial" w:hAnsi="Arial"/>
          <w:sz w:val="20"/>
          <w:szCs w:val="20"/>
        </w:rPr>
        <w:t xml:space="preserve"> process is not required, but is highly recommended.</w:t>
      </w:r>
    </w:p>
    <w:p w:rsidR="00E87B72" w:rsidRPr="009A13ED" w:rsidRDefault="00E87B72" w:rsidP="00E87B72">
      <w:pPr>
        <w:numPr>
          <w:ilvl w:val="0"/>
          <w:numId w:val="9"/>
        </w:numPr>
        <w:spacing w:after="0" w:line="240" w:lineRule="auto"/>
        <w:rPr>
          <w:rFonts w:ascii="Arial" w:hAnsi="Arial"/>
          <w:sz w:val="20"/>
          <w:szCs w:val="20"/>
        </w:rPr>
      </w:pPr>
      <w:r w:rsidRPr="00E33F76">
        <w:rPr>
          <w:rFonts w:ascii="Arial" w:hAnsi="Arial"/>
          <w:b/>
          <w:color w:val="2B5F37"/>
          <w:sz w:val="20"/>
          <w:szCs w:val="20"/>
        </w:rPr>
        <w:t>Formal Application:</w:t>
      </w:r>
      <w:r w:rsidRPr="009A13ED">
        <w:rPr>
          <w:rFonts w:ascii="Arial" w:hAnsi="Arial"/>
          <w:sz w:val="20"/>
          <w:szCs w:val="20"/>
        </w:rPr>
        <w:t xml:space="preserve"> The formal application process requires the following: a completed </w:t>
      </w:r>
      <w:r w:rsidRPr="00FD5C6D">
        <w:rPr>
          <w:rFonts w:ascii="Arial" w:hAnsi="Arial"/>
          <w:i/>
          <w:sz w:val="20"/>
          <w:szCs w:val="20"/>
        </w:rPr>
        <w:t>Application</w:t>
      </w:r>
      <w:r w:rsidRPr="009A13ED">
        <w:rPr>
          <w:rFonts w:ascii="Arial" w:hAnsi="Arial"/>
          <w:sz w:val="20"/>
          <w:szCs w:val="20"/>
        </w:rPr>
        <w:t xml:space="preserve">; requested documentation such as transcripts and letters of recommendation; a detailed portfolio resume (if applicable) with requested documentation. </w:t>
      </w:r>
      <w:proofErr w:type="gramStart"/>
      <w:r w:rsidRPr="009A13ED">
        <w:rPr>
          <w:rFonts w:ascii="Arial" w:hAnsi="Arial"/>
          <w:sz w:val="20"/>
          <w:szCs w:val="20"/>
        </w:rPr>
        <w:t>Your</w:t>
      </w:r>
      <w:proofErr w:type="gramEnd"/>
      <w:r w:rsidRPr="009A13ED">
        <w:rPr>
          <w:rFonts w:ascii="Arial" w:hAnsi="Arial"/>
          <w:sz w:val="20"/>
          <w:szCs w:val="20"/>
        </w:rPr>
        <w:t xml:space="preserve"> </w:t>
      </w:r>
      <w:r w:rsidRPr="00FD5C6D">
        <w:rPr>
          <w:rFonts w:ascii="Arial" w:hAnsi="Arial"/>
          <w:i/>
          <w:sz w:val="20"/>
          <w:szCs w:val="20"/>
        </w:rPr>
        <w:t>Application</w:t>
      </w:r>
      <w:r w:rsidRPr="009A13ED">
        <w:rPr>
          <w:rFonts w:ascii="Arial" w:hAnsi="Arial"/>
          <w:sz w:val="20"/>
          <w:szCs w:val="20"/>
        </w:rPr>
        <w:t xml:space="preserve"> and supporting documents will be carefully reviewed. You </w:t>
      </w:r>
      <w:proofErr w:type="gramStart"/>
      <w:r w:rsidRPr="009A13ED">
        <w:rPr>
          <w:rFonts w:ascii="Arial" w:hAnsi="Arial"/>
          <w:sz w:val="20"/>
          <w:szCs w:val="20"/>
        </w:rPr>
        <w:t>will be notified</w:t>
      </w:r>
      <w:proofErr w:type="gramEnd"/>
      <w:r w:rsidRPr="009A13ED">
        <w:rPr>
          <w:rFonts w:ascii="Arial" w:hAnsi="Arial"/>
          <w:sz w:val="20"/>
          <w:szCs w:val="20"/>
        </w:rPr>
        <w:t xml:space="preserve"> in writing when a decision is made regarding your </w:t>
      </w:r>
      <w:r w:rsidRPr="00FD5C6D">
        <w:rPr>
          <w:rFonts w:ascii="Arial" w:hAnsi="Arial"/>
          <w:i/>
          <w:sz w:val="20"/>
          <w:szCs w:val="20"/>
        </w:rPr>
        <w:t>Application</w:t>
      </w:r>
      <w:r w:rsidRPr="009A13ED">
        <w:rPr>
          <w:rFonts w:ascii="Arial" w:hAnsi="Arial"/>
          <w:sz w:val="20"/>
          <w:szCs w:val="20"/>
        </w:rPr>
        <w:t xml:space="preserve">. </w:t>
      </w:r>
    </w:p>
    <w:p w:rsidR="00E87B72" w:rsidRPr="00925688" w:rsidRDefault="00E87B72" w:rsidP="00E87B72">
      <w:pPr>
        <w:numPr>
          <w:ilvl w:val="0"/>
          <w:numId w:val="9"/>
        </w:numPr>
        <w:tabs>
          <w:tab w:val="left" w:pos="10440"/>
        </w:tabs>
        <w:spacing w:after="0" w:line="240" w:lineRule="auto"/>
        <w:ind w:right="72"/>
      </w:pPr>
      <w:r w:rsidRPr="00E33F76">
        <w:rPr>
          <w:rFonts w:ascii="Arial" w:hAnsi="Arial"/>
          <w:b/>
          <w:color w:val="2B5F37"/>
          <w:sz w:val="20"/>
          <w:szCs w:val="20"/>
        </w:rPr>
        <w:t>Registration:</w:t>
      </w:r>
      <w:r w:rsidRPr="009A13ED">
        <w:rPr>
          <w:rFonts w:ascii="Arial" w:hAnsi="Arial"/>
          <w:sz w:val="20"/>
          <w:szCs w:val="20"/>
        </w:rPr>
        <w:t xml:space="preserve"> Upon the approval of your </w:t>
      </w:r>
      <w:r w:rsidRPr="00FD5C6D">
        <w:rPr>
          <w:rFonts w:ascii="Arial" w:hAnsi="Arial"/>
          <w:i/>
          <w:sz w:val="20"/>
          <w:szCs w:val="20"/>
        </w:rPr>
        <w:t>Application</w:t>
      </w:r>
      <w:r w:rsidRPr="009A13ED">
        <w:rPr>
          <w:rFonts w:ascii="Arial" w:hAnsi="Arial"/>
          <w:sz w:val="20"/>
          <w:szCs w:val="20"/>
        </w:rPr>
        <w:t>, you will enter the registration</w:t>
      </w:r>
      <w:r>
        <w:rPr>
          <w:rFonts w:ascii="Arial" w:hAnsi="Arial"/>
          <w:sz w:val="20"/>
          <w:szCs w:val="20"/>
        </w:rPr>
        <w:t xml:space="preserve"> p</w:t>
      </w:r>
      <w:r w:rsidRPr="009A13ED">
        <w:rPr>
          <w:rFonts w:ascii="Arial" w:hAnsi="Arial"/>
          <w:sz w:val="20"/>
          <w:szCs w:val="20"/>
        </w:rPr>
        <w:t xml:space="preserve">rocess, whereby you will select the specific courses for your initial registration. Once the registration document </w:t>
      </w:r>
      <w:proofErr w:type="gramStart"/>
      <w:r w:rsidRPr="009A13ED">
        <w:rPr>
          <w:rFonts w:ascii="Arial" w:hAnsi="Arial"/>
          <w:sz w:val="20"/>
          <w:szCs w:val="20"/>
        </w:rPr>
        <w:t>has been approved and signed by you,</w:t>
      </w:r>
      <w:proofErr w:type="gramEnd"/>
      <w:r w:rsidRPr="009A13ED">
        <w:rPr>
          <w:rFonts w:ascii="Arial" w:hAnsi="Arial"/>
          <w:sz w:val="20"/>
          <w:szCs w:val="20"/>
        </w:rPr>
        <w:t xml:space="preserve"> and tuition payment arrangements have been finalized, you will launch into the rewarding experience of being a TSU student.</w:t>
      </w: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75648" behindDoc="0" locked="0" layoutInCell="1" allowOverlap="1" wp14:anchorId="0BFD123E" wp14:editId="06B1975D">
            <wp:simplePos x="0" y="0"/>
            <wp:positionH relativeFrom="column">
              <wp:posOffset>8171</wp:posOffset>
            </wp:positionH>
            <wp:positionV relativeFrom="paragraph">
              <wp:posOffset>0</wp:posOffset>
            </wp:positionV>
            <wp:extent cx="962025" cy="1078865"/>
            <wp:effectExtent l="0" t="0" r="9525" b="6985"/>
            <wp:wrapSquare wrapText="bothSides"/>
            <wp:docPr id="12" name="Picture 12"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#6a</w:t>
      </w:r>
    </w:p>
    <w:p w:rsidR="00E87B72" w:rsidRPr="00980E74" w:rsidRDefault="00E87B72" w:rsidP="00E87B72">
      <w:pPr>
        <w:spacing w:after="0" w:line="240" w:lineRule="auto"/>
        <w:rPr>
          <w:rFonts w:ascii="Arial" w:hAnsi="Arial" w:cs="Arial"/>
          <w:b/>
          <w:sz w:val="36"/>
          <w:szCs w:val="36"/>
        </w:rPr>
      </w:pPr>
      <w:r w:rsidRPr="00980E74">
        <w:rPr>
          <w:rFonts w:ascii="Arial" w:hAnsi="Arial" w:cs="Arial"/>
          <w:b/>
          <w:sz w:val="36"/>
          <w:szCs w:val="36"/>
        </w:rPr>
        <w:t>DEGREE PROGRAMS</w:t>
      </w:r>
      <w:r>
        <w:rPr>
          <w:rFonts w:ascii="Arial" w:hAnsi="Arial" w:cs="Arial"/>
          <w:b/>
          <w:sz w:val="36"/>
          <w:szCs w:val="36"/>
        </w:rPr>
        <w:t>:</w:t>
      </w:r>
    </w:p>
    <w:p w:rsidR="00E87B72" w:rsidRPr="007F093A" w:rsidRDefault="00E87B72" w:rsidP="00E87B72">
      <w:pPr>
        <w:spacing w:after="0" w:line="240" w:lineRule="auto"/>
        <w:rPr>
          <w:rFonts w:ascii="Arial" w:hAnsi="Arial" w:cs="Arial"/>
          <w:b/>
          <w:sz w:val="36"/>
          <w:szCs w:val="36"/>
        </w:rPr>
      </w:pPr>
      <w:r w:rsidRPr="00980E74">
        <w:rPr>
          <w:rFonts w:ascii="Arial" w:hAnsi="Arial" w:cs="Arial"/>
          <w:b/>
          <w:sz w:val="36"/>
          <w:szCs w:val="36"/>
        </w:rPr>
        <w:t xml:space="preserve">COLLEGE OF </w:t>
      </w:r>
      <w:r>
        <w:rPr>
          <w:rFonts w:ascii="Arial" w:hAnsi="Arial" w:cs="Arial"/>
          <w:b/>
          <w:sz w:val="36"/>
          <w:szCs w:val="36"/>
        </w:rPr>
        <w:t>UNIVERSITY STUDIES</w:t>
      </w:r>
    </w:p>
    <w:p w:rsidR="00E87B72" w:rsidRPr="007F093A" w:rsidRDefault="00E87B72" w:rsidP="00E87B72">
      <w:pPr>
        <w:spacing w:after="0" w:line="240" w:lineRule="auto"/>
        <w:rPr>
          <w:rFonts w:ascii="Arial" w:hAnsi="Arial" w:cs="Arial"/>
          <w:i/>
          <w:sz w:val="24"/>
          <w:szCs w:val="24"/>
        </w:rPr>
      </w:pPr>
    </w:p>
    <w:p w:rsidR="00E87B72" w:rsidRDefault="00E87B72" w:rsidP="00E87B72">
      <w:pPr>
        <w:pStyle w:val="Heading6"/>
        <w:spacing w:before="120" w:after="0"/>
        <w:rPr>
          <w:rFonts w:ascii="Arial" w:hAnsi="Arial" w:cs="Arial"/>
          <w:b w:val="0"/>
          <w:color w:val="2B5F37"/>
          <w:sz w:val="24"/>
          <w:szCs w:val="24"/>
        </w:rPr>
      </w:pPr>
    </w:p>
    <w:p w:rsidR="00E87B72" w:rsidRDefault="00E87B72" w:rsidP="00E87B72">
      <w:pPr>
        <w:spacing w:before="240" w:after="0" w:line="240" w:lineRule="auto"/>
      </w:pPr>
      <w:r>
        <w:rPr>
          <w:rFonts w:ascii="Arial" w:eastAsia="Times New Roman" w:hAnsi="Arial" w:cs="Arial"/>
          <w:b/>
          <w:bCs/>
          <w:color w:val="2B5F37"/>
          <w:sz w:val="24"/>
          <w:szCs w:val="24"/>
        </w:rPr>
        <w:t>COLLEGE OVERVIEW</w:t>
      </w:r>
    </w:p>
    <w:p w:rsidR="00E87B72" w:rsidRPr="001247F9" w:rsidRDefault="00E87B72" w:rsidP="00E87B72">
      <w:pPr>
        <w:tabs>
          <w:tab w:val="left" w:pos="10440"/>
        </w:tabs>
        <w:spacing w:before="120" w:after="0" w:line="240" w:lineRule="auto"/>
        <w:rPr>
          <w:rFonts w:ascii="Arial" w:eastAsia="Times New Roman" w:hAnsi="Arial" w:cs="Arial"/>
          <w:sz w:val="20"/>
          <w:szCs w:val="20"/>
        </w:rPr>
      </w:pPr>
      <w:r w:rsidRPr="001247F9">
        <w:rPr>
          <w:rFonts w:ascii="Arial" w:eastAsia="Times New Roman" w:hAnsi="Arial" w:cs="Arial"/>
          <w:sz w:val="20"/>
          <w:szCs w:val="20"/>
        </w:rPr>
        <w:t xml:space="preserve">The TSU College of University Studies, in cooperation with the other TSU Colleges, awards four undergraduate degrees: the </w:t>
      </w:r>
      <w:r w:rsidRPr="00213150">
        <w:rPr>
          <w:rFonts w:ascii="Arial" w:eastAsia="Times New Roman" w:hAnsi="Arial" w:cs="Arial"/>
          <w:b/>
          <w:sz w:val="20"/>
          <w:szCs w:val="20"/>
        </w:rPr>
        <w:t>Bachelor of Arts</w:t>
      </w:r>
      <w:r w:rsidRPr="001247F9">
        <w:rPr>
          <w:rFonts w:ascii="Arial" w:eastAsia="Times New Roman" w:hAnsi="Arial" w:cs="Arial"/>
          <w:sz w:val="20"/>
          <w:szCs w:val="20"/>
        </w:rPr>
        <w:t xml:space="preserve"> (BA) in Biblical Studies or Theological Studies (with other emphases available; consult with the Registrar), the </w:t>
      </w:r>
      <w:r w:rsidRPr="00213150">
        <w:rPr>
          <w:rFonts w:ascii="Arial" w:eastAsia="Times New Roman" w:hAnsi="Arial" w:cs="Arial"/>
          <w:b/>
          <w:sz w:val="20"/>
          <w:szCs w:val="20"/>
        </w:rPr>
        <w:t>Bachelor of Religious Studies</w:t>
      </w:r>
      <w:r w:rsidRPr="001247F9">
        <w:rPr>
          <w:rFonts w:ascii="Arial" w:eastAsia="Times New Roman" w:hAnsi="Arial" w:cs="Arial"/>
          <w:sz w:val="20"/>
          <w:szCs w:val="20"/>
        </w:rPr>
        <w:t xml:space="preserve"> (BRS), the </w:t>
      </w:r>
      <w:r w:rsidRPr="00213150">
        <w:rPr>
          <w:rFonts w:ascii="Arial" w:eastAsia="Times New Roman" w:hAnsi="Arial" w:cs="Arial"/>
          <w:b/>
          <w:sz w:val="20"/>
          <w:szCs w:val="20"/>
        </w:rPr>
        <w:t>Bachelor of Interdisciplinary Studies</w:t>
      </w:r>
      <w:r w:rsidRPr="001247F9">
        <w:rPr>
          <w:rFonts w:ascii="Arial" w:eastAsia="Times New Roman" w:hAnsi="Arial" w:cs="Arial"/>
          <w:sz w:val="20"/>
          <w:szCs w:val="20"/>
        </w:rPr>
        <w:t xml:space="preserve"> (BIS), and the </w:t>
      </w:r>
      <w:r w:rsidRPr="00213150">
        <w:rPr>
          <w:rFonts w:ascii="Arial" w:eastAsia="Times New Roman" w:hAnsi="Arial" w:cs="Arial"/>
          <w:b/>
          <w:sz w:val="20"/>
          <w:szCs w:val="20"/>
        </w:rPr>
        <w:t>Bachelor of University Studies</w:t>
      </w:r>
      <w:r w:rsidRPr="001247F9">
        <w:rPr>
          <w:rFonts w:ascii="Arial" w:eastAsia="Times New Roman" w:hAnsi="Arial" w:cs="Arial"/>
          <w:sz w:val="20"/>
          <w:szCs w:val="20"/>
        </w:rPr>
        <w:t xml:space="preserve"> (BUS). TSU offers a wide selection of undergraduate courses provided by several of its Colleges: Biblical Studies, Theological Studies, Archaeology &amp; Biblical History, Biblical Languages, Sacred Arts, Documentary Media, and Women’s Studies &amp; Christian Leadership. </w:t>
      </w:r>
      <w:proofErr w:type="gramStart"/>
      <w:r w:rsidRPr="001247F9">
        <w:rPr>
          <w:rFonts w:ascii="Arial" w:eastAsia="Times New Roman" w:hAnsi="Arial" w:cs="Arial"/>
          <w:sz w:val="20"/>
          <w:szCs w:val="20"/>
        </w:rPr>
        <w:t>TSU’s undergraduate courses are supported by faculty members qualified in and dedicated to their teaching disciplines</w:t>
      </w:r>
      <w:proofErr w:type="gramEnd"/>
      <w:r w:rsidRPr="001247F9">
        <w:rPr>
          <w:rFonts w:ascii="Arial" w:eastAsia="Times New Roman" w:hAnsi="Arial" w:cs="Arial"/>
          <w:sz w:val="20"/>
          <w:szCs w:val="20"/>
        </w:rPr>
        <w:t xml:space="preserve">. </w:t>
      </w:r>
    </w:p>
    <w:p w:rsidR="00E87B72" w:rsidRDefault="00E87B72" w:rsidP="00E87B72">
      <w:pPr>
        <w:spacing w:after="0" w:line="240" w:lineRule="auto"/>
        <w:ind w:firstLine="288"/>
        <w:rPr>
          <w:rFonts w:ascii="Arial" w:eastAsia="Times New Roman" w:hAnsi="Arial" w:cs="Times New Roman"/>
          <w:sz w:val="20"/>
          <w:szCs w:val="20"/>
        </w:rPr>
      </w:pPr>
      <w:r w:rsidRPr="001247F9">
        <w:rPr>
          <w:rFonts w:ascii="Arial" w:eastAsia="Times New Roman" w:hAnsi="Arial" w:cs="Times New Roman"/>
          <w:sz w:val="20"/>
          <w:szCs w:val="20"/>
        </w:rPr>
        <w:t>For a bachelor’s program, you may select courses from several of TSU’s Colleges, in consultation with your advisor and the Dean of Admissions/Registrar. You may take them in any configuration in the completion of your degree requirements. If you take a particular titled TSU course at the undergraduate level, you cannot repeat it at the graduate level. (Example: If you take the course Christian Apologetics at the undergraduate level, you cannot take the graduate course in Christian Apologetics. You must select another course to take its place in your graduate program.)</w:t>
      </w:r>
    </w:p>
    <w:p w:rsidR="00E87B72" w:rsidRPr="001247F9" w:rsidRDefault="00E87B72" w:rsidP="00E87B72">
      <w:pPr>
        <w:spacing w:after="0" w:line="240" w:lineRule="auto"/>
        <w:ind w:firstLine="288"/>
        <w:rPr>
          <w:rFonts w:ascii="Arial" w:eastAsia="Times New Roman" w:hAnsi="Arial" w:cs="Times New Roman"/>
          <w:sz w:val="20"/>
          <w:szCs w:val="20"/>
        </w:rPr>
      </w:pPr>
      <w:r>
        <w:rPr>
          <w:rFonts w:ascii="Arial" w:eastAsia="Times New Roman" w:hAnsi="Arial" w:cs="Times New Roman"/>
          <w:sz w:val="20"/>
          <w:szCs w:val="20"/>
        </w:rPr>
        <w:t xml:space="preserve">The College of University Studies also offers several non-degree </w:t>
      </w:r>
      <w:r w:rsidRPr="00213150">
        <w:rPr>
          <w:rFonts w:ascii="Arial" w:eastAsia="Times New Roman" w:hAnsi="Arial" w:cs="Times New Roman"/>
          <w:b/>
          <w:sz w:val="20"/>
          <w:szCs w:val="20"/>
        </w:rPr>
        <w:t>certificate</w:t>
      </w:r>
      <w:r>
        <w:rPr>
          <w:rFonts w:ascii="Arial" w:eastAsia="Times New Roman" w:hAnsi="Arial" w:cs="Times New Roman"/>
          <w:sz w:val="20"/>
          <w:szCs w:val="20"/>
        </w:rPr>
        <w:t xml:space="preserve"> and </w:t>
      </w:r>
      <w:r w:rsidRPr="00213150">
        <w:rPr>
          <w:rFonts w:ascii="Arial" w:eastAsia="Times New Roman" w:hAnsi="Arial" w:cs="Times New Roman"/>
          <w:b/>
          <w:sz w:val="20"/>
          <w:szCs w:val="20"/>
        </w:rPr>
        <w:t>diploma</w:t>
      </w:r>
      <w:r>
        <w:rPr>
          <w:rFonts w:ascii="Arial" w:eastAsia="Times New Roman" w:hAnsi="Arial" w:cs="Times New Roman"/>
          <w:sz w:val="20"/>
          <w:szCs w:val="20"/>
        </w:rPr>
        <w:t xml:space="preserve"> programs. For details on certificate and diploma programs contact the TSU administrative office (phone: 505-33-BIBLE; email: </w:t>
      </w:r>
      <w:hyperlink r:id="rId9" w:history="1">
        <w:r w:rsidRPr="00BF04DE">
          <w:rPr>
            <w:rStyle w:val="Hyperlink"/>
            <w:rFonts w:ascii="Arial" w:eastAsia="Times New Roman" w:hAnsi="Arial" w:cs="Times New Roman"/>
            <w:sz w:val="20"/>
            <w:szCs w:val="20"/>
          </w:rPr>
          <w:t>admin@tsu-edu.us</w:t>
        </w:r>
      </w:hyperlink>
      <w:r>
        <w:rPr>
          <w:rFonts w:ascii="Arial" w:eastAsia="Times New Roman" w:hAnsi="Arial" w:cs="Times New Roman"/>
          <w:sz w:val="20"/>
          <w:szCs w:val="20"/>
        </w:rPr>
        <w:t xml:space="preserve">). </w:t>
      </w:r>
    </w:p>
    <w:p w:rsidR="00E87B72" w:rsidRPr="007F093A" w:rsidRDefault="00E87B72" w:rsidP="00E87B72">
      <w:pPr>
        <w:keepNext/>
        <w:spacing w:before="240" w:after="0" w:line="240" w:lineRule="auto"/>
        <w:outlineLvl w:val="3"/>
        <w:rPr>
          <w:rFonts w:ascii="Arial" w:eastAsia="Times New Roman" w:hAnsi="Arial" w:cs="Arial"/>
          <w:bCs/>
          <w:color w:val="2B5F37"/>
          <w:sz w:val="24"/>
          <w:szCs w:val="24"/>
        </w:rPr>
      </w:pPr>
      <w:r>
        <w:rPr>
          <w:rFonts w:ascii="Arial" w:eastAsia="Times New Roman" w:hAnsi="Arial" w:cs="Arial"/>
          <w:b/>
          <w:bCs/>
          <w:color w:val="2B5F37"/>
          <w:sz w:val="24"/>
          <w:szCs w:val="24"/>
        </w:rPr>
        <w:t>UNDERGRADUATE (BACHELOR’S)</w:t>
      </w:r>
      <w:r w:rsidRPr="007F093A">
        <w:rPr>
          <w:rFonts w:ascii="Arial" w:eastAsia="Times New Roman" w:hAnsi="Arial" w:cs="Arial"/>
          <w:b/>
          <w:bCs/>
          <w:color w:val="2B5F37"/>
          <w:sz w:val="24"/>
          <w:szCs w:val="24"/>
        </w:rPr>
        <w:t xml:space="preserve"> COURSES</w:t>
      </w:r>
    </w:p>
    <w:p w:rsidR="00E87B72" w:rsidRPr="001247F9" w:rsidRDefault="00E87B72" w:rsidP="00E87B72">
      <w:pPr>
        <w:numPr>
          <w:ilvl w:val="0"/>
          <w:numId w:val="11"/>
        </w:numPr>
        <w:spacing w:before="120" w:after="0" w:line="240" w:lineRule="auto"/>
        <w:ind w:left="648"/>
        <w:rPr>
          <w:rFonts w:ascii="Arial" w:eastAsia="Times New Roman" w:hAnsi="Arial" w:cs="Times New Roman"/>
          <w:sz w:val="20"/>
          <w:szCs w:val="20"/>
        </w:rPr>
      </w:pPr>
      <w:r w:rsidRPr="001247F9">
        <w:rPr>
          <w:rFonts w:ascii="Arial" w:eastAsia="Times New Roman" w:hAnsi="Arial" w:cs="Times New Roman"/>
          <w:b/>
          <w:sz w:val="20"/>
          <w:szCs w:val="20"/>
        </w:rPr>
        <w:t>Total semester credit hours (SCH):</w:t>
      </w:r>
      <w:r w:rsidRPr="001247F9">
        <w:rPr>
          <w:rFonts w:ascii="Arial" w:eastAsia="Times New Roman" w:hAnsi="Arial" w:cs="Times New Roman"/>
          <w:sz w:val="20"/>
          <w:szCs w:val="20"/>
        </w:rPr>
        <w:t xml:space="preserve"> 126 (including relevant transfer and portfolio credit)</w:t>
      </w:r>
    </w:p>
    <w:p w:rsidR="00E87B72" w:rsidRPr="001247F9" w:rsidRDefault="00E87B72" w:rsidP="00E87B72">
      <w:pPr>
        <w:numPr>
          <w:ilvl w:val="0"/>
          <w:numId w:val="10"/>
        </w:numPr>
        <w:spacing w:after="0" w:line="240" w:lineRule="auto"/>
        <w:ind w:left="648"/>
        <w:rPr>
          <w:rFonts w:ascii="Arial" w:eastAsia="Times New Roman" w:hAnsi="Arial" w:cs="Times New Roman"/>
          <w:sz w:val="20"/>
          <w:szCs w:val="20"/>
        </w:rPr>
      </w:pPr>
      <w:r w:rsidRPr="001247F9">
        <w:rPr>
          <w:rFonts w:ascii="Arial" w:eastAsia="Times New Roman" w:hAnsi="Arial" w:cs="Times New Roman"/>
          <w:b/>
          <w:sz w:val="20"/>
          <w:szCs w:val="20"/>
        </w:rPr>
        <w:t>BA prerequisites:</w:t>
      </w:r>
      <w:r w:rsidRPr="001247F9">
        <w:rPr>
          <w:rFonts w:ascii="Arial" w:eastAsia="Times New Roman" w:hAnsi="Arial" w:cs="Times New Roman"/>
          <w:sz w:val="20"/>
          <w:szCs w:val="20"/>
        </w:rPr>
        <w:t xml:space="preserve"> a high school diploma (or equivalent); plus at least 60 SCH of college credit (or equivalent), including at least 35 SCH of general studies (or equivalent)</w:t>
      </w:r>
    </w:p>
    <w:p w:rsidR="00E87B72" w:rsidRPr="001247F9" w:rsidRDefault="00E87B72" w:rsidP="00E87B72">
      <w:pPr>
        <w:numPr>
          <w:ilvl w:val="0"/>
          <w:numId w:val="10"/>
        </w:numPr>
        <w:spacing w:after="0" w:line="240" w:lineRule="auto"/>
        <w:ind w:left="648"/>
        <w:rPr>
          <w:rFonts w:ascii="Arial" w:eastAsia="Times New Roman" w:hAnsi="Arial" w:cs="Times New Roman"/>
          <w:sz w:val="20"/>
          <w:szCs w:val="20"/>
        </w:rPr>
      </w:pPr>
      <w:r w:rsidRPr="001247F9">
        <w:rPr>
          <w:rFonts w:ascii="Arial" w:eastAsia="Times New Roman" w:hAnsi="Arial" w:cs="Times New Roman"/>
          <w:b/>
          <w:sz w:val="20"/>
          <w:szCs w:val="20"/>
        </w:rPr>
        <w:t>BRS</w:t>
      </w:r>
      <w:r w:rsidRPr="001247F9">
        <w:rPr>
          <w:rFonts w:ascii="Arial" w:eastAsia="Times New Roman" w:hAnsi="Arial" w:cs="Times New Roman"/>
          <w:sz w:val="20"/>
          <w:szCs w:val="20"/>
        </w:rPr>
        <w:t xml:space="preserve">, </w:t>
      </w:r>
      <w:r w:rsidRPr="001247F9">
        <w:rPr>
          <w:rFonts w:ascii="Arial" w:eastAsia="Times New Roman" w:hAnsi="Arial" w:cs="Times New Roman"/>
          <w:b/>
          <w:sz w:val="20"/>
          <w:szCs w:val="20"/>
        </w:rPr>
        <w:t>BIS</w:t>
      </w:r>
      <w:r w:rsidRPr="001247F9">
        <w:rPr>
          <w:rFonts w:ascii="Arial" w:eastAsia="Times New Roman" w:hAnsi="Arial" w:cs="Times New Roman"/>
          <w:sz w:val="20"/>
          <w:szCs w:val="20"/>
        </w:rPr>
        <w:t>, and</w:t>
      </w:r>
      <w:r w:rsidRPr="001247F9">
        <w:rPr>
          <w:rFonts w:ascii="Arial" w:eastAsia="Times New Roman" w:hAnsi="Arial" w:cs="Times New Roman"/>
          <w:b/>
          <w:sz w:val="20"/>
          <w:szCs w:val="20"/>
        </w:rPr>
        <w:t xml:space="preserve"> BUS prerequisites</w:t>
      </w:r>
      <w:r w:rsidRPr="001247F9">
        <w:rPr>
          <w:rFonts w:ascii="Arial" w:eastAsia="Times New Roman" w:hAnsi="Arial" w:cs="Times New Roman"/>
          <w:sz w:val="20"/>
          <w:szCs w:val="20"/>
        </w:rPr>
        <w:t>: a high school diploma (or equivalent); plus at least 60 SCH of college credit (or equivalent)</w:t>
      </w:r>
    </w:p>
    <w:p w:rsidR="00E87B72" w:rsidRPr="001247F9" w:rsidRDefault="00E87B72" w:rsidP="00E87B72">
      <w:pPr>
        <w:numPr>
          <w:ilvl w:val="0"/>
          <w:numId w:val="10"/>
        </w:numPr>
        <w:spacing w:after="0" w:line="240" w:lineRule="auto"/>
        <w:ind w:left="648"/>
        <w:rPr>
          <w:rFonts w:ascii="Arial" w:eastAsia="Times New Roman" w:hAnsi="Arial" w:cs="Times New Roman"/>
          <w:sz w:val="20"/>
          <w:szCs w:val="20"/>
        </w:rPr>
      </w:pPr>
      <w:r w:rsidRPr="001247F9">
        <w:rPr>
          <w:rFonts w:ascii="Arial" w:eastAsia="Times New Roman" w:hAnsi="Arial" w:cs="Times New Roman"/>
          <w:b/>
          <w:sz w:val="20"/>
          <w:szCs w:val="20"/>
        </w:rPr>
        <w:t>Language requirement:</w:t>
      </w:r>
      <w:r w:rsidRPr="001247F9">
        <w:rPr>
          <w:rFonts w:ascii="Arial" w:eastAsia="Times New Roman" w:hAnsi="Arial" w:cs="Times New Roman"/>
          <w:sz w:val="20"/>
          <w:szCs w:val="20"/>
        </w:rPr>
        <w:t xml:space="preserve"> biblical languages are not required, but are highly recommended</w:t>
      </w:r>
    </w:p>
    <w:p w:rsidR="00E87B72" w:rsidRPr="001247F9" w:rsidRDefault="00E87B72" w:rsidP="00E87B72">
      <w:pPr>
        <w:spacing w:before="120" w:after="0" w:line="240" w:lineRule="auto"/>
        <w:ind w:left="648"/>
        <w:rPr>
          <w:rFonts w:ascii="Arial" w:eastAsia="Times New Roman" w:hAnsi="Arial" w:cs="Times New Roman"/>
          <w:sz w:val="20"/>
          <w:szCs w:val="20"/>
        </w:rPr>
      </w:pPr>
      <w:r w:rsidRPr="001247F9">
        <w:rPr>
          <w:rFonts w:ascii="Arial" w:eastAsia="Times New Roman" w:hAnsi="Arial" w:cs="Times New Roman"/>
          <w:b/>
          <w:color w:val="2B5F37"/>
          <w:sz w:val="20"/>
          <w:szCs w:val="20"/>
          <w:u w:val="single"/>
        </w:rPr>
        <w:t xml:space="preserve">COURSES in BIBLICAL </w:t>
      </w:r>
      <w:r w:rsidRPr="00D71E5B">
        <w:rPr>
          <w:rFonts w:ascii="Arial" w:eastAsia="Times New Roman" w:hAnsi="Arial" w:cs="Times New Roman"/>
          <w:b/>
          <w:color w:val="984806" w:themeColor="accent6" w:themeShade="80"/>
          <w:sz w:val="20"/>
          <w:szCs w:val="20"/>
          <w:u w:val="single"/>
        </w:rPr>
        <w:t>STUDIES</w:t>
      </w:r>
      <w:r w:rsidRPr="00D71E5B">
        <w:rPr>
          <w:rFonts w:ascii="Arial" w:eastAsia="Times New Roman" w:hAnsi="Arial" w:cs="Times New Roman"/>
          <w:b/>
          <w:color w:val="984806" w:themeColor="accent6" w:themeShade="80"/>
          <w:sz w:val="20"/>
          <w:szCs w:val="20"/>
        </w:rPr>
        <w:t>:</w:t>
      </w:r>
      <w:r w:rsidRPr="001247F9">
        <w:rPr>
          <w:rFonts w:ascii="Arial" w:eastAsia="Times New Roman" w:hAnsi="Arial" w:cs="Times New Roman"/>
          <w:sz w:val="20"/>
          <w:szCs w:val="20"/>
        </w:rPr>
        <w:t xml:space="preserve"> (all courses are 3 SCH)</w:t>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BS311 Biblical Hermeneutics</w:t>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BS312 Biblical Exegesis &amp; Exposition</w:t>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BS313 Christian Apologetics</w:t>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BS314 English Tools for Biblical Languages</w:t>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BS411 New Testament Historical Books</w:t>
      </w:r>
      <w:r w:rsidRPr="001247F9">
        <w:rPr>
          <w:rFonts w:ascii="Arial" w:eastAsia="Times New Roman" w:hAnsi="Arial" w:cs="Arial"/>
          <w:sz w:val="20"/>
          <w:szCs w:val="20"/>
        </w:rPr>
        <w:tab/>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BS412 New Testament Epistles: 1 Corinthians to Jude</w:t>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BS413 Thinking Critically about the Old Testament</w:t>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BS414 Thinking Critically about the New Testament</w:t>
      </w:r>
    </w:p>
    <w:p w:rsidR="00E87B72" w:rsidRPr="001247F9" w:rsidRDefault="00E87B72" w:rsidP="00E87B72">
      <w:pPr>
        <w:spacing w:before="120" w:after="0" w:line="240" w:lineRule="auto"/>
        <w:ind w:left="648"/>
        <w:rPr>
          <w:rFonts w:ascii="Arial" w:eastAsia="Times New Roman" w:hAnsi="Arial" w:cs="Times New Roman"/>
          <w:sz w:val="20"/>
          <w:szCs w:val="20"/>
        </w:rPr>
      </w:pPr>
      <w:r w:rsidRPr="001247F9">
        <w:rPr>
          <w:rFonts w:ascii="Arial" w:eastAsia="Times New Roman" w:hAnsi="Arial" w:cs="Times New Roman"/>
          <w:b/>
          <w:color w:val="2B5F37"/>
          <w:sz w:val="20"/>
          <w:szCs w:val="20"/>
          <w:u w:val="single"/>
        </w:rPr>
        <w:t xml:space="preserve">COURSES in </w:t>
      </w:r>
      <w:r>
        <w:rPr>
          <w:rFonts w:ascii="Arial" w:eastAsia="Times New Roman" w:hAnsi="Arial" w:cs="Times New Roman"/>
          <w:b/>
          <w:color w:val="2B5F37"/>
          <w:sz w:val="20"/>
          <w:szCs w:val="20"/>
          <w:u w:val="single"/>
        </w:rPr>
        <w:t>THEOLOGICL STUDIES</w:t>
      </w:r>
      <w:r w:rsidRPr="001247F9">
        <w:rPr>
          <w:rFonts w:ascii="Arial" w:eastAsia="Times New Roman" w:hAnsi="Arial" w:cs="Times New Roman"/>
          <w:b/>
          <w:color w:val="2B5F37"/>
          <w:sz w:val="20"/>
          <w:szCs w:val="20"/>
        </w:rPr>
        <w:t>:</w:t>
      </w:r>
      <w:r w:rsidRPr="001247F9">
        <w:rPr>
          <w:rFonts w:ascii="Arial" w:eastAsia="Times New Roman" w:hAnsi="Arial" w:cs="Times New Roman"/>
          <w:sz w:val="20"/>
          <w:szCs w:val="20"/>
        </w:rPr>
        <w:t xml:space="preserve"> (all courses are 3 SCH)</w:t>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TH311 Church History I</w:t>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TH312 Church History II</w:t>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TH313 History of Christian Thought I</w:t>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TH314 History of Christian Thought II</w:t>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TH411 Exegetical Theology</w:t>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TH412 Theology of the New Testament</w:t>
      </w:r>
      <w:r w:rsidRPr="001247F9">
        <w:rPr>
          <w:rFonts w:ascii="Arial" w:eastAsia="Calibri" w:hAnsi="Arial" w:cs="Arial"/>
          <w:sz w:val="20"/>
          <w:szCs w:val="20"/>
        </w:rPr>
        <w:tab/>
      </w:r>
      <w:r w:rsidRPr="001247F9">
        <w:rPr>
          <w:rFonts w:ascii="Arial" w:eastAsia="Calibri" w:hAnsi="Arial" w:cs="Arial"/>
          <w:sz w:val="20"/>
          <w:szCs w:val="20"/>
        </w:rPr>
        <w:tab/>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TH413 Theology of the Book of Romans</w:t>
      </w:r>
    </w:p>
    <w:p w:rsidR="00E87B72" w:rsidRPr="001247F9"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TH414 Theology of the Book of Hebrews</w:t>
      </w:r>
    </w:p>
    <w:p w:rsidR="00E87B72" w:rsidRDefault="00E87B72" w:rsidP="00E87B72">
      <w:pPr>
        <w:spacing w:after="0" w:line="240" w:lineRule="auto"/>
        <w:ind w:left="648"/>
        <w:rPr>
          <w:rFonts w:ascii="Arial" w:eastAsia="Calibri" w:hAnsi="Arial" w:cs="Arial"/>
          <w:sz w:val="20"/>
          <w:szCs w:val="20"/>
        </w:rPr>
      </w:pPr>
      <w:r w:rsidRPr="001247F9">
        <w:rPr>
          <w:rFonts w:ascii="Arial" w:eastAsia="Calibri" w:hAnsi="Arial" w:cs="Arial"/>
          <w:sz w:val="20"/>
          <w:szCs w:val="20"/>
        </w:rPr>
        <w:t>TH415 Theology of the Book of Revelation</w:t>
      </w:r>
    </w:p>
    <w:p w:rsidR="00E87B72" w:rsidRDefault="00E87B72" w:rsidP="00E87B72">
      <w:pPr>
        <w:rPr>
          <w:rFonts w:ascii="Arial" w:eastAsia="Calibri" w:hAnsi="Arial" w:cs="Arial"/>
          <w:sz w:val="20"/>
          <w:szCs w:val="20"/>
        </w:rPr>
      </w:pPr>
      <w:r>
        <w:rPr>
          <w:rFonts w:ascii="Arial" w:eastAsia="Calibri" w:hAnsi="Arial" w:cs="Arial"/>
          <w:sz w:val="20"/>
          <w:szCs w:val="20"/>
        </w:rPr>
        <w:br w:type="page"/>
      </w: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76672" behindDoc="0" locked="0" layoutInCell="1" allowOverlap="1" wp14:anchorId="514C5BEB" wp14:editId="796F3915">
            <wp:simplePos x="0" y="0"/>
            <wp:positionH relativeFrom="column">
              <wp:posOffset>8171</wp:posOffset>
            </wp:positionH>
            <wp:positionV relativeFrom="paragraph">
              <wp:posOffset>0</wp:posOffset>
            </wp:positionV>
            <wp:extent cx="962025" cy="1078865"/>
            <wp:effectExtent l="0" t="0" r="9525" b="6985"/>
            <wp:wrapSquare wrapText="bothSides"/>
            <wp:docPr id="13" name="Picture 13"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#6b</w:t>
      </w:r>
    </w:p>
    <w:p w:rsidR="00E87B72" w:rsidRPr="00980E74" w:rsidRDefault="00E87B72" w:rsidP="00E87B72">
      <w:pPr>
        <w:spacing w:after="0" w:line="240" w:lineRule="auto"/>
        <w:rPr>
          <w:rFonts w:ascii="Arial" w:hAnsi="Arial" w:cs="Arial"/>
          <w:b/>
          <w:sz w:val="36"/>
          <w:szCs w:val="36"/>
        </w:rPr>
      </w:pPr>
      <w:r w:rsidRPr="00980E74">
        <w:rPr>
          <w:rFonts w:ascii="Arial" w:hAnsi="Arial" w:cs="Arial"/>
          <w:b/>
          <w:sz w:val="36"/>
          <w:szCs w:val="36"/>
        </w:rPr>
        <w:t>DEGREE PROGRAMS</w:t>
      </w:r>
      <w:r>
        <w:rPr>
          <w:rFonts w:ascii="Arial" w:hAnsi="Arial" w:cs="Arial"/>
          <w:b/>
          <w:sz w:val="36"/>
          <w:szCs w:val="36"/>
        </w:rPr>
        <w:t>:</w:t>
      </w:r>
    </w:p>
    <w:p w:rsidR="00E87B72" w:rsidRPr="001247F9" w:rsidRDefault="00E87B72" w:rsidP="00E87B72">
      <w:pPr>
        <w:spacing w:after="0" w:line="240" w:lineRule="auto"/>
        <w:ind w:left="648"/>
        <w:rPr>
          <w:rFonts w:ascii="Arial" w:eastAsia="Calibri" w:hAnsi="Arial" w:cs="Arial"/>
          <w:sz w:val="20"/>
          <w:szCs w:val="20"/>
        </w:rPr>
      </w:pPr>
      <w:r w:rsidRPr="00980E74">
        <w:rPr>
          <w:rFonts w:ascii="Arial" w:hAnsi="Arial" w:cs="Arial"/>
          <w:b/>
          <w:sz w:val="36"/>
          <w:szCs w:val="36"/>
        </w:rPr>
        <w:t xml:space="preserve">COLLEGE OF </w:t>
      </w:r>
      <w:r>
        <w:rPr>
          <w:rFonts w:ascii="Arial" w:hAnsi="Arial" w:cs="Arial"/>
          <w:b/>
          <w:sz w:val="36"/>
          <w:szCs w:val="36"/>
        </w:rPr>
        <w:t>UNIVERSITY STUDIES</w:t>
      </w:r>
    </w:p>
    <w:p w:rsidR="00E87B72" w:rsidRDefault="00E87B72" w:rsidP="00E87B72">
      <w:pPr>
        <w:spacing w:before="120" w:after="0" w:line="240" w:lineRule="auto"/>
        <w:ind w:left="648"/>
        <w:rPr>
          <w:rFonts w:ascii="Arial" w:eastAsia="Times New Roman" w:hAnsi="Arial" w:cs="Times New Roman"/>
          <w:b/>
          <w:color w:val="2B5F37"/>
          <w:sz w:val="20"/>
          <w:szCs w:val="20"/>
          <w:u w:val="single"/>
        </w:rPr>
      </w:pPr>
    </w:p>
    <w:p w:rsidR="00E87B72" w:rsidRDefault="00E87B72" w:rsidP="00E87B72">
      <w:pPr>
        <w:spacing w:before="120" w:after="0" w:line="240" w:lineRule="auto"/>
        <w:ind w:left="648"/>
        <w:rPr>
          <w:rFonts w:ascii="Arial" w:eastAsia="Times New Roman" w:hAnsi="Arial" w:cs="Times New Roman"/>
          <w:b/>
          <w:color w:val="2B5F37"/>
          <w:sz w:val="20"/>
          <w:szCs w:val="20"/>
          <w:u w:val="single"/>
        </w:rPr>
      </w:pPr>
    </w:p>
    <w:p w:rsidR="00E87B72" w:rsidRPr="001247F9" w:rsidRDefault="00E87B72" w:rsidP="00E87B72">
      <w:pPr>
        <w:spacing w:before="240" w:after="0" w:line="240" w:lineRule="auto"/>
        <w:ind w:left="648"/>
        <w:rPr>
          <w:rFonts w:ascii="Arial" w:eastAsia="Times New Roman" w:hAnsi="Arial" w:cs="Times New Roman"/>
          <w:sz w:val="20"/>
          <w:szCs w:val="20"/>
        </w:rPr>
      </w:pPr>
      <w:r w:rsidRPr="001247F9">
        <w:rPr>
          <w:rFonts w:ascii="Arial" w:eastAsia="Times New Roman" w:hAnsi="Arial" w:cs="Times New Roman"/>
          <w:b/>
          <w:color w:val="2B5F37"/>
          <w:sz w:val="20"/>
          <w:szCs w:val="20"/>
          <w:u w:val="single"/>
        </w:rPr>
        <w:t>COURSES in ARCHAEOLOGY &amp; BIBLICAL HISTORY</w:t>
      </w:r>
      <w:r w:rsidRPr="001247F9">
        <w:rPr>
          <w:rFonts w:ascii="Arial" w:eastAsia="Times New Roman" w:hAnsi="Arial" w:cs="Times New Roman"/>
          <w:b/>
          <w:color w:val="2B5F37"/>
          <w:sz w:val="20"/>
          <w:szCs w:val="20"/>
        </w:rPr>
        <w:t>:</w:t>
      </w:r>
      <w:r w:rsidRPr="001247F9">
        <w:rPr>
          <w:rFonts w:ascii="Arial" w:eastAsia="Times New Roman" w:hAnsi="Arial" w:cs="Times New Roman"/>
          <w:sz w:val="20"/>
          <w:szCs w:val="20"/>
        </w:rPr>
        <w:t xml:space="preserve"> (AR courses are 2 SCH</w:t>
      </w:r>
      <w:r>
        <w:rPr>
          <w:rFonts w:ascii="Arial" w:eastAsia="Times New Roman" w:hAnsi="Arial" w:cs="Times New Roman"/>
          <w:sz w:val="20"/>
          <w:szCs w:val="20"/>
        </w:rPr>
        <w:t xml:space="preserve"> unless stated)</w:t>
      </w:r>
    </w:p>
    <w:p w:rsidR="00E87B72" w:rsidRDefault="00E87B72" w:rsidP="00E87B72">
      <w:pPr>
        <w:spacing w:after="0" w:line="240" w:lineRule="auto"/>
        <w:ind w:left="648"/>
        <w:rPr>
          <w:rFonts w:ascii="Arial" w:eastAsia="Times New Roman" w:hAnsi="Arial" w:cs="Times New Roman"/>
          <w:sz w:val="20"/>
          <w:szCs w:val="20"/>
        </w:rPr>
      </w:pPr>
      <w:r w:rsidRPr="001247F9">
        <w:rPr>
          <w:rFonts w:ascii="Arial" w:eastAsia="Times New Roman" w:hAnsi="Arial" w:cs="Times New Roman"/>
          <w:sz w:val="20"/>
          <w:szCs w:val="20"/>
        </w:rPr>
        <w:t xml:space="preserve">AR311 </w:t>
      </w:r>
      <w:proofErr w:type="gramStart"/>
      <w:r w:rsidRPr="001247F9">
        <w:rPr>
          <w:rFonts w:ascii="Arial" w:eastAsia="Times New Roman" w:hAnsi="Arial" w:cs="Times New Roman"/>
          <w:sz w:val="20"/>
          <w:szCs w:val="20"/>
        </w:rPr>
        <w:t>Near</w:t>
      </w:r>
      <w:proofErr w:type="gramEnd"/>
      <w:r w:rsidRPr="001247F9">
        <w:rPr>
          <w:rFonts w:ascii="Arial" w:eastAsia="Times New Roman" w:hAnsi="Arial" w:cs="Times New Roman"/>
          <w:sz w:val="20"/>
          <w:szCs w:val="20"/>
        </w:rPr>
        <w:t xml:space="preserve"> Eastern Archaeology: Background &amp; Methods </w:t>
      </w:r>
    </w:p>
    <w:p w:rsidR="00E87B72" w:rsidRPr="001247F9" w:rsidRDefault="00E87B72" w:rsidP="00E87B72">
      <w:pPr>
        <w:spacing w:after="0" w:line="240" w:lineRule="auto"/>
        <w:ind w:left="648"/>
        <w:rPr>
          <w:rFonts w:ascii="Arial" w:eastAsia="Times New Roman" w:hAnsi="Arial" w:cs="Times New Roman"/>
          <w:sz w:val="20"/>
          <w:szCs w:val="20"/>
        </w:rPr>
      </w:pPr>
      <w:r w:rsidRPr="001247F9">
        <w:rPr>
          <w:rFonts w:ascii="Arial" w:eastAsia="Times New Roman" w:hAnsi="Arial" w:cs="Times New Roman"/>
          <w:sz w:val="20"/>
          <w:szCs w:val="20"/>
        </w:rPr>
        <w:t xml:space="preserve">AR321 Archaeology &amp; History of Ancient Egypt </w:t>
      </w:r>
    </w:p>
    <w:p w:rsidR="00E87B72" w:rsidRPr="001247F9" w:rsidRDefault="00E87B72" w:rsidP="00E87B72">
      <w:pPr>
        <w:spacing w:after="0" w:line="240" w:lineRule="auto"/>
        <w:ind w:left="648"/>
        <w:rPr>
          <w:rFonts w:ascii="Arial" w:eastAsia="Times New Roman" w:hAnsi="Arial" w:cs="Times New Roman"/>
          <w:sz w:val="20"/>
          <w:szCs w:val="20"/>
        </w:rPr>
      </w:pPr>
      <w:r w:rsidRPr="001247F9">
        <w:rPr>
          <w:rFonts w:ascii="Arial" w:eastAsia="Times New Roman" w:hAnsi="Arial" w:cs="Times New Roman"/>
          <w:sz w:val="20"/>
          <w:szCs w:val="20"/>
        </w:rPr>
        <w:t xml:space="preserve">AR331 Archaeology &amp; History of Ancient Mesopotamia </w:t>
      </w:r>
    </w:p>
    <w:p w:rsidR="00E87B72" w:rsidRPr="001247F9" w:rsidRDefault="00E87B72" w:rsidP="00E87B72">
      <w:pPr>
        <w:spacing w:after="0" w:line="240" w:lineRule="auto"/>
        <w:ind w:left="648"/>
        <w:rPr>
          <w:rFonts w:ascii="Arial" w:eastAsia="Times New Roman" w:hAnsi="Arial" w:cs="Times New Roman"/>
          <w:sz w:val="20"/>
          <w:szCs w:val="20"/>
        </w:rPr>
      </w:pPr>
      <w:r w:rsidRPr="001247F9">
        <w:rPr>
          <w:rFonts w:ascii="Arial" w:eastAsia="Times New Roman" w:hAnsi="Arial" w:cs="Times New Roman"/>
          <w:sz w:val="20"/>
          <w:szCs w:val="20"/>
        </w:rPr>
        <w:t xml:space="preserve">AR341 Excavation Practicum &amp; Field School </w:t>
      </w:r>
    </w:p>
    <w:p w:rsidR="00E87B72" w:rsidRPr="001247F9" w:rsidRDefault="00E87B72" w:rsidP="00E87B72">
      <w:pPr>
        <w:spacing w:after="0" w:line="240" w:lineRule="auto"/>
        <w:ind w:left="648"/>
        <w:rPr>
          <w:rFonts w:ascii="Arial" w:eastAsia="Times New Roman" w:hAnsi="Arial" w:cs="Times New Roman"/>
          <w:sz w:val="20"/>
          <w:szCs w:val="20"/>
        </w:rPr>
      </w:pPr>
      <w:r w:rsidRPr="001247F9">
        <w:rPr>
          <w:rFonts w:ascii="Arial" w:eastAsia="Times New Roman" w:hAnsi="Arial" w:cs="Times New Roman"/>
          <w:sz w:val="20"/>
          <w:szCs w:val="20"/>
        </w:rPr>
        <w:t xml:space="preserve">AR362 Archaeology of the New Testament Period </w:t>
      </w:r>
    </w:p>
    <w:p w:rsidR="00E87B72" w:rsidRPr="001247F9" w:rsidRDefault="00E87B72" w:rsidP="00E87B72">
      <w:pPr>
        <w:spacing w:after="0" w:line="240" w:lineRule="auto"/>
        <w:ind w:left="648"/>
        <w:rPr>
          <w:rFonts w:ascii="Arial" w:eastAsia="Times New Roman" w:hAnsi="Arial" w:cs="Times New Roman"/>
          <w:sz w:val="20"/>
          <w:szCs w:val="20"/>
        </w:rPr>
      </w:pPr>
      <w:r w:rsidRPr="001247F9">
        <w:rPr>
          <w:rFonts w:ascii="Arial" w:eastAsia="Times New Roman" w:hAnsi="Arial" w:cs="Times New Roman"/>
          <w:sz w:val="20"/>
          <w:szCs w:val="20"/>
        </w:rPr>
        <w:t xml:space="preserve">AR411 Historical Geography of Bible Lands </w:t>
      </w:r>
    </w:p>
    <w:p w:rsidR="00E87B72" w:rsidRPr="001247F9" w:rsidRDefault="00E87B72" w:rsidP="00E87B72">
      <w:pPr>
        <w:spacing w:after="0" w:line="240" w:lineRule="auto"/>
        <w:ind w:left="648"/>
        <w:rPr>
          <w:rFonts w:ascii="Arial" w:eastAsia="Times New Roman" w:hAnsi="Arial" w:cs="Times New Roman"/>
          <w:sz w:val="20"/>
          <w:szCs w:val="20"/>
        </w:rPr>
      </w:pPr>
      <w:r w:rsidRPr="001247F9">
        <w:rPr>
          <w:rFonts w:ascii="Arial" w:eastAsia="Times New Roman" w:hAnsi="Arial" w:cs="Times New Roman"/>
          <w:sz w:val="20"/>
          <w:szCs w:val="20"/>
        </w:rPr>
        <w:t>AR421 Archaeology &amp; the Bible: Historical &amp; Cultural Synchronisms)</w:t>
      </w:r>
    </w:p>
    <w:p w:rsidR="00E87B72" w:rsidRPr="001247F9" w:rsidRDefault="00E87B72" w:rsidP="00E87B72">
      <w:pPr>
        <w:spacing w:after="0" w:line="240" w:lineRule="auto"/>
        <w:ind w:left="648"/>
        <w:rPr>
          <w:rFonts w:ascii="Arial" w:eastAsia="Times New Roman" w:hAnsi="Arial" w:cs="Times New Roman"/>
          <w:sz w:val="20"/>
          <w:szCs w:val="20"/>
        </w:rPr>
      </w:pPr>
      <w:r w:rsidRPr="001247F9">
        <w:rPr>
          <w:rFonts w:ascii="Arial" w:eastAsia="Times New Roman" w:hAnsi="Arial" w:cs="Times New Roman"/>
          <w:sz w:val="20"/>
          <w:szCs w:val="20"/>
        </w:rPr>
        <w:t xml:space="preserve">AR431 Languages &amp; Cultures of the Ancient </w:t>
      </w:r>
      <w:proofErr w:type="gramStart"/>
      <w:r w:rsidRPr="001247F9">
        <w:rPr>
          <w:rFonts w:ascii="Arial" w:eastAsia="Times New Roman" w:hAnsi="Arial" w:cs="Times New Roman"/>
          <w:sz w:val="20"/>
          <w:szCs w:val="20"/>
        </w:rPr>
        <w:t>Near</w:t>
      </w:r>
      <w:proofErr w:type="gramEnd"/>
      <w:r w:rsidRPr="001247F9">
        <w:rPr>
          <w:rFonts w:ascii="Arial" w:eastAsia="Times New Roman" w:hAnsi="Arial" w:cs="Times New Roman"/>
          <w:sz w:val="20"/>
          <w:szCs w:val="20"/>
        </w:rPr>
        <w:t xml:space="preserve"> East </w:t>
      </w:r>
    </w:p>
    <w:p w:rsidR="00E87B72" w:rsidRPr="001247F9" w:rsidRDefault="00E87B72" w:rsidP="00E87B72">
      <w:pPr>
        <w:spacing w:after="0" w:line="240" w:lineRule="auto"/>
        <w:ind w:left="648"/>
        <w:rPr>
          <w:rFonts w:ascii="Arial" w:eastAsia="Times New Roman" w:hAnsi="Arial" w:cs="Times New Roman"/>
          <w:sz w:val="20"/>
          <w:szCs w:val="20"/>
        </w:rPr>
      </w:pPr>
      <w:r w:rsidRPr="001247F9">
        <w:rPr>
          <w:rFonts w:ascii="Arial" w:eastAsia="Times New Roman" w:hAnsi="Arial" w:cs="Times New Roman"/>
          <w:sz w:val="20"/>
          <w:szCs w:val="20"/>
        </w:rPr>
        <w:t xml:space="preserve">AR441 Levantine Ceramic Typology </w:t>
      </w:r>
    </w:p>
    <w:p w:rsidR="00E87B72" w:rsidRPr="001247F9" w:rsidRDefault="00E87B72" w:rsidP="00E87B72">
      <w:pPr>
        <w:spacing w:after="0" w:line="240" w:lineRule="auto"/>
        <w:ind w:left="648"/>
        <w:rPr>
          <w:rFonts w:ascii="Arial" w:eastAsia="Times New Roman" w:hAnsi="Arial" w:cs="Times New Roman"/>
          <w:sz w:val="20"/>
          <w:szCs w:val="20"/>
        </w:rPr>
      </w:pPr>
      <w:r w:rsidRPr="001247F9">
        <w:rPr>
          <w:rFonts w:ascii="Arial" w:eastAsia="Times New Roman" w:hAnsi="Arial" w:cs="Times New Roman"/>
          <w:sz w:val="20"/>
          <w:szCs w:val="20"/>
        </w:rPr>
        <w:t xml:space="preserve">AR451 Archaeological Field Methods </w:t>
      </w:r>
    </w:p>
    <w:p w:rsidR="00E87B72" w:rsidRPr="001247F9" w:rsidRDefault="00E87B72" w:rsidP="00E87B72">
      <w:pPr>
        <w:spacing w:after="0" w:line="240" w:lineRule="auto"/>
        <w:ind w:left="648"/>
        <w:rPr>
          <w:rFonts w:ascii="Arial" w:eastAsia="Times New Roman" w:hAnsi="Arial" w:cs="Times New Roman"/>
          <w:sz w:val="20"/>
          <w:szCs w:val="20"/>
        </w:rPr>
      </w:pPr>
      <w:r w:rsidRPr="001247F9">
        <w:rPr>
          <w:rFonts w:ascii="Arial" w:eastAsia="Times New Roman" w:hAnsi="Arial" w:cs="Times New Roman"/>
          <w:sz w:val="20"/>
          <w:szCs w:val="20"/>
        </w:rPr>
        <w:t xml:space="preserve">AR455 Archaeological Laboratory </w:t>
      </w:r>
    </w:p>
    <w:p w:rsidR="00E87B72" w:rsidRPr="001247F9" w:rsidRDefault="00E87B72" w:rsidP="00E87B72">
      <w:pPr>
        <w:spacing w:after="0" w:line="240" w:lineRule="auto"/>
        <w:ind w:left="648"/>
        <w:rPr>
          <w:rFonts w:ascii="Arial" w:eastAsia="Times New Roman" w:hAnsi="Arial" w:cs="Times New Roman"/>
          <w:sz w:val="20"/>
          <w:szCs w:val="20"/>
        </w:rPr>
      </w:pPr>
      <w:r w:rsidRPr="001247F9">
        <w:rPr>
          <w:rFonts w:ascii="Arial" w:eastAsia="Times New Roman" w:hAnsi="Arial" w:cs="Times New Roman"/>
          <w:sz w:val="20"/>
          <w:szCs w:val="20"/>
        </w:rPr>
        <w:t xml:space="preserve">AR461 Evolution of Warfare &amp; Fortification Systems in the ANE </w:t>
      </w:r>
    </w:p>
    <w:p w:rsidR="00E87B72" w:rsidRPr="00D71E5B" w:rsidRDefault="00E87B72" w:rsidP="00E87B72">
      <w:pPr>
        <w:spacing w:after="0" w:line="240" w:lineRule="auto"/>
        <w:ind w:left="648"/>
        <w:rPr>
          <w:rFonts w:ascii="Arial" w:eastAsia="Times New Roman" w:hAnsi="Arial" w:cs="Times New Roman"/>
          <w:sz w:val="20"/>
          <w:szCs w:val="20"/>
        </w:rPr>
      </w:pPr>
      <w:r w:rsidRPr="001247F9">
        <w:rPr>
          <w:rFonts w:ascii="Arial" w:eastAsia="Times New Roman" w:hAnsi="Arial" w:cs="Times New Roman"/>
          <w:sz w:val="20"/>
          <w:szCs w:val="20"/>
        </w:rPr>
        <w:t xml:space="preserve">AR471 </w:t>
      </w:r>
      <w:r w:rsidRPr="00D71E5B">
        <w:rPr>
          <w:rFonts w:ascii="Arial" w:eastAsia="Times New Roman" w:hAnsi="Arial" w:cs="Times New Roman"/>
          <w:sz w:val="20"/>
          <w:szCs w:val="20"/>
        </w:rPr>
        <w:t xml:space="preserve">Bronze Age &amp; Biblical History </w:t>
      </w:r>
    </w:p>
    <w:p w:rsidR="00E87B72" w:rsidRPr="00D71E5B" w:rsidRDefault="00E87B72" w:rsidP="00E87B72">
      <w:pPr>
        <w:spacing w:after="0" w:line="240" w:lineRule="auto"/>
        <w:ind w:left="648"/>
        <w:rPr>
          <w:rFonts w:ascii="Arial" w:eastAsia="Times New Roman" w:hAnsi="Arial" w:cs="Times New Roman"/>
          <w:sz w:val="20"/>
          <w:szCs w:val="20"/>
        </w:rPr>
      </w:pPr>
      <w:r w:rsidRPr="00D71E5B">
        <w:rPr>
          <w:rFonts w:ascii="Arial" w:eastAsia="Times New Roman" w:hAnsi="Arial" w:cs="Times New Roman"/>
          <w:sz w:val="20"/>
          <w:szCs w:val="20"/>
        </w:rPr>
        <w:t xml:space="preserve">AR472 Iron Age &amp; Biblical </w:t>
      </w:r>
    </w:p>
    <w:p w:rsidR="00E87B72" w:rsidRPr="00D71E5B" w:rsidRDefault="00E87B72" w:rsidP="00E87B72">
      <w:pPr>
        <w:spacing w:after="0" w:line="240" w:lineRule="auto"/>
        <w:ind w:left="648"/>
        <w:rPr>
          <w:rFonts w:ascii="Arial" w:eastAsia="Times New Roman" w:hAnsi="Arial" w:cs="Times New Roman"/>
          <w:sz w:val="20"/>
          <w:szCs w:val="20"/>
        </w:rPr>
      </w:pPr>
      <w:r w:rsidRPr="00D71E5B">
        <w:rPr>
          <w:rFonts w:ascii="Arial" w:eastAsia="Times New Roman" w:hAnsi="Arial" w:cs="Times New Roman"/>
          <w:sz w:val="20"/>
          <w:szCs w:val="20"/>
        </w:rPr>
        <w:t>BS413 Thinking Critically about the Old Testament (3 SCH)</w:t>
      </w:r>
    </w:p>
    <w:p w:rsidR="00E87B72" w:rsidRPr="00D71E5B" w:rsidRDefault="00E87B72" w:rsidP="00E87B72">
      <w:pPr>
        <w:spacing w:after="0" w:line="240" w:lineRule="auto"/>
        <w:ind w:left="648"/>
        <w:rPr>
          <w:rFonts w:ascii="Arial" w:eastAsia="Times New Roman" w:hAnsi="Arial" w:cs="Times New Roman"/>
          <w:sz w:val="20"/>
          <w:szCs w:val="20"/>
        </w:rPr>
      </w:pPr>
      <w:r w:rsidRPr="00D71E5B">
        <w:rPr>
          <w:rFonts w:ascii="Arial" w:eastAsia="Times New Roman" w:hAnsi="Arial" w:cs="Times New Roman"/>
          <w:sz w:val="20"/>
          <w:szCs w:val="20"/>
        </w:rPr>
        <w:t>BS414 Thinking Critically about the New Testament (3 SCH)</w:t>
      </w:r>
    </w:p>
    <w:p w:rsidR="00E87B72" w:rsidRPr="00D71E5B" w:rsidRDefault="00E87B72" w:rsidP="00E87B72">
      <w:pPr>
        <w:spacing w:before="120" w:after="0" w:line="240" w:lineRule="auto"/>
        <w:ind w:left="648"/>
        <w:rPr>
          <w:rFonts w:ascii="Arial" w:hAnsi="Arial"/>
          <w:sz w:val="20"/>
          <w:szCs w:val="20"/>
        </w:rPr>
      </w:pPr>
      <w:r w:rsidRPr="00D71E5B">
        <w:rPr>
          <w:rFonts w:ascii="Arial" w:hAnsi="Arial"/>
          <w:b/>
          <w:color w:val="2B5F37"/>
          <w:sz w:val="20"/>
          <w:szCs w:val="20"/>
          <w:u w:val="single"/>
        </w:rPr>
        <w:t>COURSES in BIBLICAL LANGUAGES</w:t>
      </w:r>
      <w:r w:rsidRPr="00D71E5B">
        <w:rPr>
          <w:rFonts w:ascii="Arial" w:hAnsi="Arial"/>
          <w:b/>
          <w:color w:val="2B5F37"/>
          <w:sz w:val="20"/>
          <w:szCs w:val="20"/>
        </w:rPr>
        <w:t>:</w:t>
      </w:r>
      <w:r w:rsidRPr="00D71E5B">
        <w:rPr>
          <w:rFonts w:ascii="Arial" w:hAnsi="Arial"/>
          <w:sz w:val="20"/>
          <w:szCs w:val="20"/>
        </w:rPr>
        <w:t xml:space="preserve"> (all courses are 3 SCH)</w:t>
      </w:r>
    </w:p>
    <w:p w:rsidR="00E87B72" w:rsidRPr="00D71E5B" w:rsidRDefault="00E87B72" w:rsidP="00E87B72">
      <w:pPr>
        <w:pStyle w:val="NoSpacing"/>
        <w:ind w:left="648"/>
        <w:rPr>
          <w:rFonts w:ascii="Arial" w:hAnsi="Arial" w:cs="Arial"/>
          <w:sz w:val="20"/>
          <w:szCs w:val="20"/>
        </w:rPr>
      </w:pPr>
      <w:r w:rsidRPr="00D71E5B">
        <w:rPr>
          <w:rFonts w:ascii="Arial" w:hAnsi="Arial" w:cs="Arial"/>
          <w:sz w:val="20"/>
          <w:szCs w:val="20"/>
        </w:rPr>
        <w:t>BL</w:t>
      </w:r>
      <w:r>
        <w:rPr>
          <w:rFonts w:ascii="Arial" w:hAnsi="Arial" w:cs="Arial"/>
          <w:sz w:val="20"/>
          <w:szCs w:val="20"/>
        </w:rPr>
        <w:t>4</w:t>
      </w:r>
      <w:r w:rsidRPr="00D71E5B">
        <w:rPr>
          <w:rFonts w:ascii="Arial" w:hAnsi="Arial" w:cs="Arial"/>
          <w:sz w:val="20"/>
          <w:szCs w:val="20"/>
        </w:rPr>
        <w:t>11 Biblical Hebrew Grammar &amp; Syntax I</w:t>
      </w:r>
    </w:p>
    <w:p w:rsidR="00E87B72" w:rsidRPr="00D71E5B" w:rsidRDefault="00E87B72" w:rsidP="00E87B72">
      <w:pPr>
        <w:pStyle w:val="NoSpacing"/>
        <w:ind w:left="648"/>
        <w:rPr>
          <w:rFonts w:ascii="Arial" w:hAnsi="Arial" w:cs="Arial"/>
          <w:sz w:val="20"/>
          <w:szCs w:val="20"/>
        </w:rPr>
      </w:pPr>
      <w:r w:rsidRPr="00D71E5B">
        <w:rPr>
          <w:rFonts w:ascii="Arial" w:hAnsi="Arial" w:cs="Arial"/>
          <w:sz w:val="20"/>
          <w:szCs w:val="20"/>
        </w:rPr>
        <w:t>BL</w:t>
      </w:r>
      <w:r>
        <w:rPr>
          <w:rFonts w:ascii="Arial" w:hAnsi="Arial" w:cs="Arial"/>
          <w:sz w:val="20"/>
          <w:szCs w:val="20"/>
        </w:rPr>
        <w:t>4</w:t>
      </w:r>
      <w:r w:rsidRPr="00D71E5B">
        <w:rPr>
          <w:rFonts w:ascii="Arial" w:hAnsi="Arial" w:cs="Arial"/>
          <w:sz w:val="20"/>
          <w:szCs w:val="20"/>
        </w:rPr>
        <w:t>12 Biblical Hebrew Grammar &amp; Syntax II</w:t>
      </w:r>
    </w:p>
    <w:p w:rsidR="00E87B72" w:rsidRPr="00D71E5B" w:rsidRDefault="00E87B72" w:rsidP="00E87B72">
      <w:pPr>
        <w:pStyle w:val="NoSpacing"/>
        <w:ind w:left="648"/>
        <w:rPr>
          <w:rFonts w:ascii="Arial" w:hAnsi="Arial" w:cs="Arial"/>
          <w:sz w:val="20"/>
          <w:szCs w:val="20"/>
        </w:rPr>
      </w:pPr>
      <w:r w:rsidRPr="00D71E5B">
        <w:rPr>
          <w:rFonts w:ascii="Arial" w:hAnsi="Arial" w:cs="Arial"/>
          <w:sz w:val="20"/>
          <w:szCs w:val="20"/>
        </w:rPr>
        <w:t>BL</w:t>
      </w:r>
      <w:r>
        <w:rPr>
          <w:rFonts w:ascii="Arial" w:hAnsi="Arial" w:cs="Arial"/>
          <w:sz w:val="20"/>
          <w:szCs w:val="20"/>
        </w:rPr>
        <w:t>4</w:t>
      </w:r>
      <w:r w:rsidRPr="00D71E5B">
        <w:rPr>
          <w:rFonts w:ascii="Arial" w:hAnsi="Arial" w:cs="Arial"/>
          <w:sz w:val="20"/>
          <w:szCs w:val="20"/>
        </w:rPr>
        <w:t>13 NT Greek Grammar &amp; Syntax I</w:t>
      </w:r>
    </w:p>
    <w:p w:rsidR="00E87B72" w:rsidRPr="00D71E5B" w:rsidRDefault="00E87B72" w:rsidP="00E87B72">
      <w:pPr>
        <w:pStyle w:val="NoSpacing"/>
        <w:ind w:left="648"/>
        <w:rPr>
          <w:rFonts w:ascii="Arial" w:hAnsi="Arial" w:cs="Arial"/>
          <w:sz w:val="20"/>
          <w:szCs w:val="20"/>
        </w:rPr>
      </w:pPr>
      <w:r w:rsidRPr="00D71E5B">
        <w:rPr>
          <w:rFonts w:ascii="Arial" w:hAnsi="Arial" w:cs="Arial"/>
          <w:sz w:val="20"/>
          <w:szCs w:val="20"/>
        </w:rPr>
        <w:t>BL</w:t>
      </w:r>
      <w:r>
        <w:rPr>
          <w:rFonts w:ascii="Arial" w:hAnsi="Arial" w:cs="Arial"/>
          <w:sz w:val="20"/>
          <w:szCs w:val="20"/>
        </w:rPr>
        <w:t>4</w:t>
      </w:r>
      <w:r w:rsidRPr="00D71E5B">
        <w:rPr>
          <w:rFonts w:ascii="Arial" w:hAnsi="Arial" w:cs="Arial"/>
          <w:sz w:val="20"/>
          <w:szCs w:val="20"/>
        </w:rPr>
        <w:t>14 NT Greek Grammar &amp; Syntax II</w:t>
      </w:r>
    </w:p>
    <w:p w:rsidR="00E87B72" w:rsidRPr="00D71E5B" w:rsidRDefault="00E87B72" w:rsidP="00E87B72">
      <w:pPr>
        <w:pStyle w:val="NoSpacing"/>
        <w:ind w:left="648"/>
        <w:rPr>
          <w:rFonts w:ascii="Arial" w:hAnsi="Arial" w:cs="Arial"/>
          <w:sz w:val="20"/>
          <w:szCs w:val="20"/>
        </w:rPr>
      </w:pPr>
      <w:r w:rsidRPr="00D71E5B">
        <w:rPr>
          <w:rFonts w:ascii="Arial" w:hAnsi="Arial" w:cs="Arial"/>
          <w:sz w:val="20"/>
          <w:szCs w:val="20"/>
        </w:rPr>
        <w:t>BL</w:t>
      </w:r>
      <w:r>
        <w:rPr>
          <w:rFonts w:ascii="Arial" w:hAnsi="Arial" w:cs="Arial"/>
          <w:sz w:val="20"/>
          <w:szCs w:val="20"/>
        </w:rPr>
        <w:t>4</w:t>
      </w:r>
      <w:r w:rsidRPr="00D71E5B">
        <w:rPr>
          <w:rFonts w:ascii="Arial" w:hAnsi="Arial" w:cs="Arial"/>
          <w:sz w:val="20"/>
          <w:szCs w:val="20"/>
        </w:rPr>
        <w:t>15 Aramaic Grammar &amp; Syntax</w:t>
      </w:r>
    </w:p>
    <w:p w:rsidR="00E87B72" w:rsidRPr="00D71E5B" w:rsidRDefault="00E87B72" w:rsidP="00E87B72">
      <w:pPr>
        <w:pStyle w:val="NoSpacing"/>
        <w:ind w:left="648"/>
        <w:rPr>
          <w:rFonts w:ascii="Arial" w:hAnsi="Arial" w:cs="Arial"/>
          <w:sz w:val="20"/>
          <w:szCs w:val="20"/>
        </w:rPr>
      </w:pPr>
      <w:r w:rsidRPr="00D71E5B">
        <w:rPr>
          <w:rFonts w:ascii="Arial" w:hAnsi="Arial" w:cs="Arial"/>
          <w:sz w:val="20"/>
          <w:szCs w:val="20"/>
        </w:rPr>
        <w:t>BL</w:t>
      </w:r>
      <w:r>
        <w:rPr>
          <w:rFonts w:ascii="Arial" w:hAnsi="Arial" w:cs="Arial"/>
          <w:sz w:val="20"/>
          <w:szCs w:val="20"/>
        </w:rPr>
        <w:t>4</w:t>
      </w:r>
      <w:r w:rsidRPr="00D71E5B">
        <w:rPr>
          <w:rFonts w:ascii="Arial" w:hAnsi="Arial" w:cs="Arial"/>
          <w:sz w:val="20"/>
          <w:szCs w:val="20"/>
        </w:rPr>
        <w:t>16 Septuagint (LXX)</w:t>
      </w:r>
    </w:p>
    <w:p w:rsidR="00E87B72" w:rsidRPr="00D71E5B" w:rsidRDefault="00E87B72" w:rsidP="00E87B72">
      <w:pPr>
        <w:pStyle w:val="NoSpacing"/>
        <w:ind w:left="648"/>
        <w:rPr>
          <w:rFonts w:ascii="Arial" w:hAnsi="Arial" w:cs="Arial"/>
          <w:sz w:val="20"/>
          <w:szCs w:val="20"/>
        </w:rPr>
      </w:pPr>
      <w:r w:rsidRPr="00D71E5B">
        <w:rPr>
          <w:rFonts w:ascii="Arial" w:hAnsi="Arial" w:cs="Arial"/>
          <w:sz w:val="20"/>
          <w:szCs w:val="20"/>
        </w:rPr>
        <w:t>BL</w:t>
      </w:r>
      <w:r>
        <w:rPr>
          <w:rFonts w:ascii="Arial" w:hAnsi="Arial" w:cs="Arial"/>
          <w:sz w:val="20"/>
          <w:szCs w:val="20"/>
        </w:rPr>
        <w:t>4</w:t>
      </w:r>
      <w:r w:rsidRPr="00D71E5B">
        <w:rPr>
          <w:rFonts w:ascii="Arial" w:hAnsi="Arial" w:cs="Arial"/>
          <w:sz w:val="20"/>
          <w:szCs w:val="20"/>
        </w:rPr>
        <w:t>17 Ugaritic Grammar &amp; Syntax</w:t>
      </w:r>
    </w:p>
    <w:p w:rsidR="00E87B72" w:rsidRPr="00D71E5B" w:rsidRDefault="00E87B72" w:rsidP="00E87B72">
      <w:pPr>
        <w:pStyle w:val="NoSpacing"/>
        <w:ind w:left="648"/>
        <w:rPr>
          <w:rFonts w:ascii="Arial" w:hAnsi="Arial" w:cs="Arial"/>
          <w:sz w:val="20"/>
          <w:szCs w:val="20"/>
        </w:rPr>
      </w:pPr>
      <w:r w:rsidRPr="00D71E5B">
        <w:rPr>
          <w:rFonts w:ascii="Arial" w:hAnsi="Arial" w:cs="Arial"/>
          <w:sz w:val="20"/>
          <w:szCs w:val="20"/>
        </w:rPr>
        <w:t>BL</w:t>
      </w:r>
      <w:r>
        <w:rPr>
          <w:rFonts w:ascii="Arial" w:hAnsi="Arial" w:cs="Arial"/>
          <w:sz w:val="20"/>
          <w:szCs w:val="20"/>
        </w:rPr>
        <w:t>4</w:t>
      </w:r>
      <w:r w:rsidRPr="00D71E5B">
        <w:rPr>
          <w:rFonts w:ascii="Arial" w:hAnsi="Arial" w:cs="Arial"/>
          <w:sz w:val="20"/>
          <w:szCs w:val="20"/>
        </w:rPr>
        <w:t>18 Biblical Hebrew Reading: Jonah</w:t>
      </w:r>
    </w:p>
    <w:p w:rsidR="00E87B72" w:rsidRPr="00D71E5B" w:rsidRDefault="00E87B72" w:rsidP="00E87B72">
      <w:pPr>
        <w:pStyle w:val="NoSpacing"/>
        <w:ind w:left="648"/>
        <w:rPr>
          <w:rFonts w:ascii="Arial" w:hAnsi="Arial" w:cs="Arial"/>
          <w:sz w:val="20"/>
          <w:szCs w:val="20"/>
        </w:rPr>
      </w:pPr>
      <w:r w:rsidRPr="00D71E5B">
        <w:rPr>
          <w:rFonts w:ascii="Arial" w:hAnsi="Arial" w:cs="Arial"/>
          <w:sz w:val="20"/>
          <w:szCs w:val="20"/>
        </w:rPr>
        <w:t>BL</w:t>
      </w:r>
      <w:r>
        <w:rPr>
          <w:rFonts w:ascii="Arial" w:hAnsi="Arial" w:cs="Arial"/>
          <w:sz w:val="20"/>
          <w:szCs w:val="20"/>
        </w:rPr>
        <w:t>4</w:t>
      </w:r>
      <w:r w:rsidRPr="00D71E5B">
        <w:rPr>
          <w:rFonts w:ascii="Arial" w:hAnsi="Arial" w:cs="Arial"/>
          <w:sz w:val="20"/>
          <w:szCs w:val="20"/>
        </w:rPr>
        <w:t>19 NT Greek Reading: Colossians</w:t>
      </w:r>
    </w:p>
    <w:p w:rsidR="00E87B72" w:rsidRPr="00D71E5B" w:rsidRDefault="00E87B72" w:rsidP="00E87B72">
      <w:pPr>
        <w:pStyle w:val="NoSpacing"/>
        <w:ind w:left="648"/>
        <w:rPr>
          <w:rFonts w:ascii="Arial" w:hAnsi="Arial" w:cs="Arial"/>
          <w:sz w:val="20"/>
          <w:szCs w:val="20"/>
        </w:rPr>
      </w:pPr>
      <w:r w:rsidRPr="00D71E5B">
        <w:rPr>
          <w:rFonts w:ascii="Arial" w:hAnsi="Arial" w:cs="Arial"/>
          <w:sz w:val="20"/>
          <w:szCs w:val="20"/>
        </w:rPr>
        <w:t>BL</w:t>
      </w:r>
      <w:r>
        <w:rPr>
          <w:rFonts w:ascii="Arial" w:hAnsi="Arial" w:cs="Arial"/>
          <w:sz w:val="20"/>
          <w:szCs w:val="20"/>
        </w:rPr>
        <w:t>4</w:t>
      </w:r>
      <w:r w:rsidRPr="00D71E5B">
        <w:rPr>
          <w:rFonts w:ascii="Arial" w:hAnsi="Arial" w:cs="Arial"/>
          <w:sz w:val="20"/>
          <w:szCs w:val="20"/>
        </w:rPr>
        <w:t>20 Literary Structure in Antiquity</w:t>
      </w:r>
    </w:p>
    <w:p w:rsidR="00E87B72" w:rsidRPr="00D71E5B" w:rsidRDefault="00E87B72" w:rsidP="00E87B72">
      <w:pPr>
        <w:spacing w:before="120" w:after="0" w:line="240" w:lineRule="auto"/>
        <w:ind w:left="648"/>
        <w:rPr>
          <w:rFonts w:ascii="Arial" w:hAnsi="Arial"/>
          <w:sz w:val="20"/>
          <w:szCs w:val="20"/>
        </w:rPr>
      </w:pPr>
      <w:r w:rsidRPr="00D71E5B">
        <w:rPr>
          <w:rFonts w:ascii="Arial" w:hAnsi="Arial"/>
          <w:b/>
          <w:color w:val="2B5F37"/>
          <w:sz w:val="20"/>
          <w:szCs w:val="20"/>
          <w:u w:val="single"/>
        </w:rPr>
        <w:t>COURSES in SACRED ARTS</w:t>
      </w:r>
      <w:r w:rsidRPr="00D71E5B">
        <w:rPr>
          <w:rFonts w:ascii="Arial" w:hAnsi="Arial"/>
          <w:b/>
          <w:color w:val="2B5F37"/>
          <w:sz w:val="20"/>
          <w:szCs w:val="20"/>
        </w:rPr>
        <w:t>:</w:t>
      </w:r>
      <w:r w:rsidRPr="00D71E5B">
        <w:rPr>
          <w:rFonts w:ascii="Arial" w:hAnsi="Arial"/>
          <w:sz w:val="20"/>
          <w:szCs w:val="20"/>
        </w:rPr>
        <w:t xml:space="preserve"> (all courses are 3 SCH)</w:t>
      </w:r>
    </w:p>
    <w:p w:rsidR="00E87B72" w:rsidRPr="00D71E5B" w:rsidRDefault="00E87B72" w:rsidP="00E87B72">
      <w:pPr>
        <w:spacing w:after="0" w:line="240" w:lineRule="auto"/>
        <w:ind w:left="648"/>
        <w:rPr>
          <w:rFonts w:ascii="Arial" w:eastAsia="Calibri" w:hAnsi="Arial" w:cs="Arial"/>
          <w:sz w:val="20"/>
          <w:szCs w:val="20"/>
        </w:rPr>
      </w:pPr>
      <w:r w:rsidRPr="00D71E5B">
        <w:rPr>
          <w:rFonts w:ascii="Arial" w:eastAsia="Calibri" w:hAnsi="Arial" w:cs="Arial"/>
          <w:sz w:val="20"/>
          <w:szCs w:val="20"/>
        </w:rPr>
        <w:t>SA311 Sacred Arts: Biblical Foundations I</w:t>
      </w:r>
    </w:p>
    <w:p w:rsidR="00E87B72" w:rsidRPr="00D71E5B" w:rsidRDefault="00E87B72" w:rsidP="00E87B72">
      <w:pPr>
        <w:spacing w:after="0" w:line="240" w:lineRule="auto"/>
        <w:ind w:left="648"/>
        <w:rPr>
          <w:rFonts w:ascii="Arial" w:eastAsia="Calibri" w:hAnsi="Arial" w:cs="Arial"/>
          <w:sz w:val="20"/>
          <w:szCs w:val="20"/>
        </w:rPr>
      </w:pPr>
      <w:r w:rsidRPr="00D71E5B">
        <w:rPr>
          <w:rFonts w:ascii="Arial" w:eastAsia="Calibri" w:hAnsi="Arial" w:cs="Arial"/>
          <w:sz w:val="20"/>
          <w:szCs w:val="20"/>
        </w:rPr>
        <w:t>SA312 Sacred Arts: Biblical Foundations II</w:t>
      </w:r>
    </w:p>
    <w:p w:rsidR="00E87B72" w:rsidRPr="00D71E5B" w:rsidRDefault="00E87B72" w:rsidP="00E87B72">
      <w:pPr>
        <w:spacing w:after="0" w:line="240" w:lineRule="auto"/>
        <w:ind w:left="648"/>
        <w:rPr>
          <w:rFonts w:ascii="Arial" w:eastAsia="Calibri" w:hAnsi="Arial" w:cs="Arial"/>
          <w:sz w:val="20"/>
          <w:szCs w:val="20"/>
        </w:rPr>
      </w:pPr>
      <w:r w:rsidRPr="00D71E5B">
        <w:rPr>
          <w:rFonts w:ascii="Arial" w:eastAsia="Calibri" w:hAnsi="Arial" w:cs="Arial"/>
          <w:sz w:val="20"/>
          <w:szCs w:val="20"/>
        </w:rPr>
        <w:t>SA313 History of Art in the Christian World I</w:t>
      </w:r>
    </w:p>
    <w:p w:rsidR="00E87B72" w:rsidRPr="00D71E5B" w:rsidRDefault="00E87B72" w:rsidP="00E87B72">
      <w:pPr>
        <w:spacing w:after="0" w:line="240" w:lineRule="auto"/>
        <w:ind w:left="648"/>
        <w:rPr>
          <w:rFonts w:ascii="Arial" w:eastAsia="Calibri" w:hAnsi="Arial" w:cs="Arial"/>
          <w:sz w:val="20"/>
          <w:szCs w:val="20"/>
        </w:rPr>
      </w:pPr>
      <w:r w:rsidRPr="00D71E5B">
        <w:rPr>
          <w:rFonts w:ascii="Arial" w:eastAsia="Calibri" w:hAnsi="Arial" w:cs="Arial"/>
          <w:sz w:val="20"/>
          <w:szCs w:val="20"/>
        </w:rPr>
        <w:t>SA314 History of Art in the Christian World II</w:t>
      </w:r>
    </w:p>
    <w:p w:rsidR="00E87B72" w:rsidRPr="00D71E5B" w:rsidRDefault="00E87B72" w:rsidP="00E87B72">
      <w:pPr>
        <w:spacing w:after="0" w:line="240" w:lineRule="auto"/>
        <w:ind w:left="648"/>
        <w:rPr>
          <w:rFonts w:ascii="Arial" w:eastAsia="Calibri" w:hAnsi="Arial" w:cs="Arial"/>
          <w:sz w:val="20"/>
          <w:szCs w:val="20"/>
        </w:rPr>
      </w:pPr>
      <w:r w:rsidRPr="00D71E5B">
        <w:rPr>
          <w:rFonts w:ascii="Arial" w:eastAsia="Calibri" w:hAnsi="Arial" w:cs="Arial"/>
          <w:sz w:val="20"/>
          <w:szCs w:val="20"/>
        </w:rPr>
        <w:t>SA411 Theology of the Arts</w:t>
      </w:r>
    </w:p>
    <w:p w:rsidR="00E87B72" w:rsidRPr="00D71E5B" w:rsidRDefault="00E87B72" w:rsidP="00E87B72">
      <w:pPr>
        <w:spacing w:after="0" w:line="240" w:lineRule="auto"/>
        <w:ind w:left="648"/>
        <w:rPr>
          <w:rFonts w:ascii="Arial" w:eastAsia="Calibri" w:hAnsi="Arial" w:cs="Arial"/>
          <w:sz w:val="20"/>
          <w:szCs w:val="20"/>
        </w:rPr>
      </w:pPr>
      <w:r w:rsidRPr="00D71E5B">
        <w:rPr>
          <w:rFonts w:ascii="Arial" w:eastAsia="Calibri" w:hAnsi="Arial" w:cs="Arial"/>
          <w:sz w:val="20"/>
          <w:szCs w:val="20"/>
        </w:rPr>
        <w:t>SA412 History of Church Architecture</w:t>
      </w:r>
    </w:p>
    <w:p w:rsidR="00E87B72" w:rsidRPr="00D71E5B" w:rsidRDefault="00E87B72" w:rsidP="00E87B72">
      <w:pPr>
        <w:spacing w:after="0" w:line="240" w:lineRule="auto"/>
        <w:ind w:left="648"/>
        <w:rPr>
          <w:rFonts w:ascii="Arial" w:eastAsia="Calibri" w:hAnsi="Arial" w:cs="Arial"/>
          <w:sz w:val="20"/>
          <w:szCs w:val="20"/>
        </w:rPr>
      </w:pPr>
      <w:r w:rsidRPr="00D71E5B">
        <w:rPr>
          <w:rFonts w:ascii="Arial" w:eastAsia="Calibri" w:hAnsi="Arial" w:cs="Arial"/>
          <w:sz w:val="20"/>
          <w:szCs w:val="20"/>
        </w:rPr>
        <w:t>SA413 Archaeology and the Arts</w:t>
      </w:r>
    </w:p>
    <w:p w:rsidR="00E87B72" w:rsidRDefault="00E87B72" w:rsidP="00E87B72">
      <w:pPr>
        <w:spacing w:after="0" w:line="240" w:lineRule="auto"/>
        <w:ind w:left="648"/>
        <w:rPr>
          <w:rFonts w:ascii="Arial" w:eastAsia="Calibri" w:hAnsi="Arial" w:cs="Arial"/>
          <w:sz w:val="20"/>
          <w:szCs w:val="20"/>
        </w:rPr>
      </w:pPr>
      <w:r w:rsidRPr="00D71E5B">
        <w:rPr>
          <w:rFonts w:ascii="Arial" w:eastAsia="Calibri" w:hAnsi="Arial" w:cs="Arial"/>
          <w:sz w:val="20"/>
          <w:szCs w:val="20"/>
        </w:rPr>
        <w:t>SA414 King David: Warrior Poet</w:t>
      </w:r>
    </w:p>
    <w:p w:rsidR="00E87B72" w:rsidRDefault="00E87B72" w:rsidP="00E87B72">
      <w:pPr>
        <w:rPr>
          <w:rFonts w:ascii="Arial" w:eastAsia="Calibri" w:hAnsi="Arial" w:cs="Arial"/>
          <w:sz w:val="20"/>
          <w:szCs w:val="20"/>
        </w:rPr>
      </w:pPr>
      <w:r>
        <w:rPr>
          <w:rFonts w:ascii="Arial" w:eastAsia="Calibri" w:hAnsi="Arial" w:cs="Arial"/>
          <w:sz w:val="20"/>
          <w:szCs w:val="20"/>
        </w:rPr>
        <w:br w:type="page"/>
      </w: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77696" behindDoc="0" locked="0" layoutInCell="1" allowOverlap="1" wp14:anchorId="1DDDB784" wp14:editId="5DD6048D">
            <wp:simplePos x="0" y="0"/>
            <wp:positionH relativeFrom="column">
              <wp:posOffset>8171</wp:posOffset>
            </wp:positionH>
            <wp:positionV relativeFrom="paragraph">
              <wp:posOffset>0</wp:posOffset>
            </wp:positionV>
            <wp:extent cx="962025" cy="1078865"/>
            <wp:effectExtent l="0" t="0" r="9525" b="6985"/>
            <wp:wrapSquare wrapText="bothSides"/>
            <wp:docPr id="14" name="Picture 14"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#6c</w:t>
      </w:r>
    </w:p>
    <w:p w:rsidR="00E87B72" w:rsidRPr="00980E74" w:rsidRDefault="00E87B72" w:rsidP="00E87B72">
      <w:pPr>
        <w:spacing w:after="0" w:line="240" w:lineRule="auto"/>
        <w:rPr>
          <w:rFonts w:ascii="Arial" w:hAnsi="Arial" w:cs="Arial"/>
          <w:b/>
          <w:sz w:val="36"/>
          <w:szCs w:val="36"/>
        </w:rPr>
      </w:pPr>
      <w:r w:rsidRPr="00980E74">
        <w:rPr>
          <w:rFonts w:ascii="Arial" w:hAnsi="Arial" w:cs="Arial"/>
          <w:b/>
          <w:sz w:val="36"/>
          <w:szCs w:val="36"/>
        </w:rPr>
        <w:t>DEGREE PROGRAMS</w:t>
      </w:r>
      <w:r>
        <w:rPr>
          <w:rFonts w:ascii="Arial" w:hAnsi="Arial" w:cs="Arial"/>
          <w:b/>
          <w:sz w:val="36"/>
          <w:szCs w:val="36"/>
        </w:rPr>
        <w:t>:</w:t>
      </w:r>
    </w:p>
    <w:p w:rsidR="00E87B72" w:rsidRPr="001247F9" w:rsidRDefault="00E87B72" w:rsidP="00E87B72">
      <w:pPr>
        <w:spacing w:after="0" w:line="240" w:lineRule="auto"/>
        <w:ind w:left="648"/>
        <w:rPr>
          <w:rFonts w:ascii="Arial" w:eastAsia="Calibri" w:hAnsi="Arial" w:cs="Arial"/>
          <w:sz w:val="20"/>
          <w:szCs w:val="20"/>
        </w:rPr>
      </w:pPr>
      <w:r w:rsidRPr="00980E74">
        <w:rPr>
          <w:rFonts w:ascii="Arial" w:hAnsi="Arial" w:cs="Arial"/>
          <w:b/>
          <w:sz w:val="36"/>
          <w:szCs w:val="36"/>
        </w:rPr>
        <w:t xml:space="preserve">COLLEGE OF </w:t>
      </w:r>
      <w:r>
        <w:rPr>
          <w:rFonts w:ascii="Arial" w:hAnsi="Arial" w:cs="Arial"/>
          <w:b/>
          <w:sz w:val="36"/>
          <w:szCs w:val="36"/>
        </w:rPr>
        <w:t>UNIVERSITY STUDIES</w:t>
      </w:r>
    </w:p>
    <w:p w:rsidR="00E87B72" w:rsidRDefault="00E87B72" w:rsidP="00E87B72">
      <w:pPr>
        <w:spacing w:before="120" w:after="0" w:line="240" w:lineRule="auto"/>
        <w:ind w:left="648"/>
        <w:rPr>
          <w:rFonts w:ascii="Arial" w:eastAsia="Times New Roman" w:hAnsi="Arial" w:cs="Times New Roman"/>
          <w:b/>
          <w:color w:val="2B5F37"/>
          <w:sz w:val="20"/>
          <w:szCs w:val="20"/>
          <w:u w:val="single"/>
        </w:rPr>
      </w:pPr>
    </w:p>
    <w:p w:rsidR="00E87B72" w:rsidRDefault="00E87B72" w:rsidP="00E87B72">
      <w:pPr>
        <w:spacing w:before="120" w:after="0" w:line="240" w:lineRule="auto"/>
        <w:ind w:left="648"/>
        <w:rPr>
          <w:rFonts w:ascii="Arial" w:eastAsia="Times New Roman" w:hAnsi="Arial" w:cs="Times New Roman"/>
          <w:b/>
          <w:color w:val="2B5F37"/>
          <w:sz w:val="20"/>
          <w:szCs w:val="20"/>
          <w:u w:val="single"/>
        </w:rPr>
      </w:pPr>
    </w:p>
    <w:p w:rsidR="00E87B72" w:rsidRPr="00D71E5B" w:rsidRDefault="00E87B72" w:rsidP="00E87B72">
      <w:pPr>
        <w:spacing w:after="0" w:line="240" w:lineRule="auto"/>
        <w:ind w:left="648"/>
        <w:rPr>
          <w:rFonts w:ascii="Arial" w:eastAsia="Calibri" w:hAnsi="Arial" w:cs="Arial"/>
          <w:sz w:val="20"/>
          <w:szCs w:val="20"/>
        </w:rPr>
      </w:pPr>
    </w:p>
    <w:p w:rsidR="00E87B72" w:rsidRDefault="00E87B72" w:rsidP="00E87B72">
      <w:pPr>
        <w:spacing w:before="120" w:after="0" w:line="240" w:lineRule="auto"/>
        <w:ind w:left="648"/>
        <w:rPr>
          <w:rFonts w:ascii="Arial" w:eastAsia="Times New Roman" w:hAnsi="Arial" w:cs="Times New Roman"/>
          <w:sz w:val="20"/>
          <w:szCs w:val="20"/>
        </w:rPr>
      </w:pPr>
      <w:r w:rsidRPr="00D71E5B">
        <w:rPr>
          <w:rFonts w:ascii="Arial" w:eastAsia="Times New Roman" w:hAnsi="Arial" w:cs="Times New Roman"/>
          <w:b/>
          <w:color w:val="2B5F37"/>
          <w:sz w:val="20"/>
          <w:szCs w:val="20"/>
          <w:u w:val="single"/>
        </w:rPr>
        <w:t xml:space="preserve">COURSES in </w:t>
      </w:r>
      <w:r>
        <w:rPr>
          <w:rFonts w:ascii="Arial" w:eastAsia="Times New Roman" w:hAnsi="Arial" w:cs="Times New Roman"/>
          <w:b/>
          <w:color w:val="2B5F37"/>
          <w:sz w:val="20"/>
          <w:szCs w:val="20"/>
          <w:u w:val="single"/>
        </w:rPr>
        <w:t>DOCUMENTARY MEDIA</w:t>
      </w:r>
      <w:r>
        <w:rPr>
          <w:rFonts w:ascii="Arial" w:eastAsia="Times New Roman" w:hAnsi="Arial" w:cs="Times New Roman"/>
          <w:b/>
          <w:color w:val="2B5F37"/>
          <w:sz w:val="20"/>
          <w:szCs w:val="20"/>
        </w:rPr>
        <w:t>:</w:t>
      </w:r>
      <w:r w:rsidRPr="00D71E5B">
        <w:rPr>
          <w:rFonts w:ascii="Arial" w:eastAsia="Times New Roman" w:hAnsi="Arial" w:cs="Times New Roman"/>
          <w:sz w:val="20"/>
          <w:szCs w:val="20"/>
        </w:rPr>
        <w:t xml:space="preserve"> </w:t>
      </w:r>
      <w:r w:rsidRPr="00051784">
        <w:rPr>
          <w:rFonts w:ascii="Arial" w:eastAsia="Times New Roman" w:hAnsi="Arial" w:cs="Times New Roman"/>
          <w:sz w:val="18"/>
          <w:szCs w:val="18"/>
        </w:rPr>
        <w:t xml:space="preserve">(all courses are 3 SCH; </w:t>
      </w:r>
      <w:r>
        <w:rPr>
          <w:rFonts w:ascii="Arial" w:eastAsia="Times New Roman" w:hAnsi="Arial" w:cs="Times New Roman"/>
          <w:sz w:val="18"/>
          <w:szCs w:val="18"/>
        </w:rPr>
        <w:t>courses</w:t>
      </w:r>
      <w:r w:rsidRPr="00051784">
        <w:rPr>
          <w:rFonts w:ascii="Arial" w:eastAsia="Times New Roman" w:hAnsi="Arial" w:cs="Times New Roman"/>
          <w:sz w:val="18"/>
          <w:szCs w:val="18"/>
        </w:rPr>
        <w:t xml:space="preserve"> </w:t>
      </w:r>
      <w:proofErr w:type="gramStart"/>
      <w:r w:rsidRPr="00051784">
        <w:rPr>
          <w:rFonts w:ascii="Arial" w:eastAsia="Times New Roman" w:hAnsi="Arial" w:cs="Times New Roman"/>
          <w:sz w:val="18"/>
          <w:szCs w:val="18"/>
        </w:rPr>
        <w:t>must be taken</w:t>
      </w:r>
      <w:proofErr w:type="gramEnd"/>
      <w:r w:rsidRPr="00051784">
        <w:rPr>
          <w:rFonts w:ascii="Arial" w:eastAsia="Times New Roman" w:hAnsi="Arial" w:cs="Times New Roman"/>
          <w:sz w:val="18"/>
          <w:szCs w:val="18"/>
        </w:rPr>
        <w:t xml:space="preserve"> in the order</w:t>
      </w:r>
      <w:r>
        <w:rPr>
          <w:rFonts w:ascii="Arial" w:eastAsia="Times New Roman" w:hAnsi="Arial" w:cs="Times New Roman"/>
          <w:sz w:val="18"/>
          <w:szCs w:val="18"/>
        </w:rPr>
        <w:t xml:space="preserve"> below)</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DM421 </w:t>
      </w:r>
      <w:r w:rsidRPr="00FF03EF">
        <w:rPr>
          <w:rFonts w:ascii="Arial" w:eastAsia="Times New Roman" w:hAnsi="Arial" w:cs="Times New Roman"/>
          <w:bCs/>
          <w:sz w:val="20"/>
          <w:szCs w:val="20"/>
        </w:rPr>
        <w:t>Photography for Archaeology</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DM423 </w:t>
      </w:r>
      <w:r w:rsidRPr="00FF03EF">
        <w:rPr>
          <w:rFonts w:ascii="Arial" w:eastAsia="Times New Roman" w:hAnsi="Arial" w:cs="Times New Roman"/>
          <w:bCs/>
          <w:sz w:val="20"/>
          <w:szCs w:val="20"/>
        </w:rPr>
        <w:t>Introduction to Video Production</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DM424 </w:t>
      </w:r>
      <w:r w:rsidRPr="00FF03EF">
        <w:rPr>
          <w:rFonts w:ascii="Arial" w:eastAsia="Times New Roman" w:hAnsi="Arial" w:cs="Times New Roman"/>
          <w:bCs/>
          <w:sz w:val="20"/>
          <w:szCs w:val="20"/>
        </w:rPr>
        <w:t>Video Editing</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DM425 </w:t>
      </w:r>
      <w:r w:rsidRPr="00FF03EF">
        <w:rPr>
          <w:rFonts w:ascii="Arial" w:eastAsia="Times New Roman" w:hAnsi="Arial" w:cs="Times New Roman"/>
          <w:bCs/>
          <w:sz w:val="20"/>
          <w:szCs w:val="20"/>
        </w:rPr>
        <w:t>Documentary Format</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DM431 </w:t>
      </w:r>
      <w:r w:rsidRPr="00FF03EF">
        <w:rPr>
          <w:rFonts w:ascii="Arial" w:eastAsia="Times New Roman" w:hAnsi="Arial" w:cs="Times New Roman"/>
          <w:bCs/>
          <w:sz w:val="20"/>
          <w:szCs w:val="20"/>
        </w:rPr>
        <w:t>Audio Production</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DM442 </w:t>
      </w:r>
      <w:r w:rsidRPr="00FF03EF">
        <w:rPr>
          <w:rFonts w:ascii="Arial" w:eastAsia="Times New Roman" w:hAnsi="Arial" w:cs="Times New Roman"/>
          <w:bCs/>
          <w:sz w:val="20"/>
          <w:szCs w:val="20"/>
        </w:rPr>
        <w:t>Visual Elements</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DM452 </w:t>
      </w:r>
      <w:r w:rsidRPr="00FF03EF">
        <w:rPr>
          <w:rFonts w:ascii="Arial" w:eastAsia="Times New Roman" w:hAnsi="Arial" w:cs="Times New Roman"/>
          <w:bCs/>
          <w:sz w:val="20"/>
          <w:szCs w:val="20"/>
        </w:rPr>
        <w:t xml:space="preserve">Site Photography </w:t>
      </w:r>
      <w:r w:rsidRPr="00FF03EF">
        <w:rPr>
          <w:rFonts w:ascii="Arial" w:eastAsia="Times New Roman" w:hAnsi="Arial" w:cs="Times New Roman"/>
          <w:sz w:val="20"/>
          <w:szCs w:val="20"/>
        </w:rPr>
        <w:t>(</w:t>
      </w:r>
      <w:proofErr w:type="gramStart"/>
      <w:r w:rsidRPr="00FF03EF">
        <w:rPr>
          <w:rFonts w:ascii="Arial" w:eastAsia="Times New Roman" w:hAnsi="Arial" w:cs="Times New Roman"/>
          <w:sz w:val="20"/>
          <w:szCs w:val="20"/>
        </w:rPr>
        <w:t>can be taken</w:t>
      </w:r>
      <w:proofErr w:type="gramEnd"/>
      <w:r w:rsidRPr="00FF03EF">
        <w:rPr>
          <w:rFonts w:ascii="Arial" w:eastAsia="Times New Roman" w:hAnsi="Arial" w:cs="Times New Roman"/>
          <w:sz w:val="20"/>
          <w:szCs w:val="20"/>
        </w:rPr>
        <w:t xml:space="preserve"> </w:t>
      </w:r>
      <w:proofErr w:type="spellStart"/>
      <w:r w:rsidRPr="00FF03EF">
        <w:rPr>
          <w:rFonts w:ascii="Arial" w:eastAsia="Times New Roman" w:hAnsi="Arial" w:cs="Times New Roman"/>
          <w:sz w:val="20"/>
          <w:szCs w:val="20"/>
        </w:rPr>
        <w:t>anytime</w:t>
      </w:r>
      <w:proofErr w:type="spellEnd"/>
      <w:r w:rsidRPr="00FF03EF">
        <w:rPr>
          <w:rFonts w:ascii="Arial" w:eastAsia="Times New Roman" w:hAnsi="Arial" w:cs="Times New Roman"/>
          <w:sz w:val="20"/>
          <w:szCs w:val="20"/>
        </w:rPr>
        <w:t xml:space="preserve"> after Photography course)</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DM462 </w:t>
      </w:r>
      <w:r w:rsidRPr="00FF03EF">
        <w:rPr>
          <w:rFonts w:ascii="Arial" w:eastAsia="Times New Roman" w:hAnsi="Arial" w:cs="Times New Roman"/>
          <w:bCs/>
          <w:sz w:val="20"/>
          <w:szCs w:val="20"/>
        </w:rPr>
        <w:t>Producing the Documentary</w:t>
      </w:r>
    </w:p>
    <w:p w:rsidR="00E87B72" w:rsidRDefault="00E87B72" w:rsidP="00E87B72">
      <w:pPr>
        <w:spacing w:after="0" w:line="240" w:lineRule="auto"/>
        <w:ind w:left="648"/>
        <w:rPr>
          <w:rFonts w:ascii="Arial" w:eastAsia="Times New Roman" w:hAnsi="Arial" w:cs="Times New Roman"/>
          <w:bCs/>
          <w:sz w:val="20"/>
          <w:szCs w:val="20"/>
        </w:rPr>
      </w:pPr>
      <w:r>
        <w:rPr>
          <w:rFonts w:ascii="Arial" w:eastAsia="Times New Roman" w:hAnsi="Arial" w:cs="Times New Roman"/>
          <w:bCs/>
          <w:sz w:val="20"/>
          <w:szCs w:val="20"/>
        </w:rPr>
        <w:t xml:space="preserve">DM491 </w:t>
      </w:r>
      <w:r w:rsidRPr="00FF03EF">
        <w:rPr>
          <w:rFonts w:ascii="Arial" w:eastAsia="Times New Roman" w:hAnsi="Arial" w:cs="Times New Roman"/>
          <w:bCs/>
          <w:sz w:val="20"/>
          <w:szCs w:val="20"/>
        </w:rPr>
        <w:t>Final Project</w:t>
      </w:r>
    </w:p>
    <w:p w:rsidR="00E87B72" w:rsidRDefault="00E87B72" w:rsidP="00E87B72">
      <w:pPr>
        <w:spacing w:before="120" w:after="0" w:line="240" w:lineRule="auto"/>
        <w:ind w:left="648"/>
        <w:rPr>
          <w:rFonts w:ascii="Arial" w:eastAsia="Times New Roman" w:hAnsi="Arial" w:cs="Times New Roman"/>
          <w:b/>
          <w:color w:val="6D0E07"/>
          <w:sz w:val="20"/>
          <w:szCs w:val="20"/>
        </w:rPr>
      </w:pPr>
      <w:r w:rsidRPr="00D71E5B">
        <w:rPr>
          <w:rFonts w:ascii="Arial" w:eastAsia="Times New Roman" w:hAnsi="Arial" w:cs="Times New Roman"/>
          <w:b/>
          <w:color w:val="2B5F37"/>
          <w:sz w:val="20"/>
          <w:szCs w:val="20"/>
          <w:u w:val="single"/>
        </w:rPr>
        <w:t xml:space="preserve">COURSES in </w:t>
      </w:r>
      <w:r>
        <w:rPr>
          <w:rFonts w:ascii="Arial" w:eastAsia="Times New Roman" w:hAnsi="Arial" w:cs="Times New Roman"/>
          <w:b/>
          <w:color w:val="2B5F37"/>
          <w:sz w:val="20"/>
          <w:szCs w:val="20"/>
          <w:u w:val="single"/>
        </w:rPr>
        <w:t>WOMEN’S STUDIES &amp; CHRISTIAN LEADERSHIP</w:t>
      </w:r>
      <w:r>
        <w:rPr>
          <w:rFonts w:ascii="Arial" w:eastAsia="Times New Roman" w:hAnsi="Arial" w:cs="Times New Roman"/>
          <w:b/>
          <w:color w:val="2B5F37"/>
          <w:sz w:val="20"/>
          <w:szCs w:val="20"/>
        </w:rPr>
        <w:t>:</w:t>
      </w:r>
      <w:r w:rsidRPr="00D71E5B">
        <w:rPr>
          <w:rFonts w:ascii="Arial" w:eastAsia="Times New Roman" w:hAnsi="Arial" w:cs="Times New Roman"/>
          <w:b/>
          <w:color w:val="6D0E07"/>
          <w:sz w:val="20"/>
          <w:szCs w:val="20"/>
        </w:rPr>
        <w:t xml:space="preserve"> </w:t>
      </w:r>
    </w:p>
    <w:p w:rsidR="00E87B72" w:rsidRPr="00D71E5B"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w:t>
      </w:r>
      <w:proofErr w:type="gramStart"/>
      <w:r w:rsidRPr="00D71E5B">
        <w:rPr>
          <w:rFonts w:ascii="Arial" w:eastAsia="Times New Roman" w:hAnsi="Arial" w:cs="Times New Roman"/>
          <w:sz w:val="20"/>
          <w:szCs w:val="20"/>
        </w:rPr>
        <w:t>courses</w:t>
      </w:r>
      <w:proofErr w:type="gramEnd"/>
      <w:r w:rsidRPr="00D71E5B">
        <w:rPr>
          <w:rFonts w:ascii="Arial" w:eastAsia="Times New Roman" w:hAnsi="Arial" w:cs="Times New Roman"/>
          <w:sz w:val="20"/>
          <w:szCs w:val="20"/>
        </w:rPr>
        <w:t xml:space="preserve"> are currently under development</w:t>
      </w:r>
      <w:r>
        <w:rPr>
          <w:rFonts w:ascii="Arial" w:eastAsia="Times New Roman" w:hAnsi="Arial" w:cs="Times New Roman"/>
          <w:sz w:val="20"/>
          <w:szCs w:val="20"/>
        </w:rPr>
        <w:t>)</w:t>
      </w:r>
    </w:p>
    <w:p w:rsidR="00E87B72" w:rsidRPr="00D71E5B" w:rsidRDefault="00E87B72" w:rsidP="00E87B72">
      <w:pPr>
        <w:spacing w:after="0" w:line="240" w:lineRule="auto"/>
        <w:ind w:left="648"/>
        <w:rPr>
          <w:rFonts w:ascii="Arial" w:eastAsia="Times New Roman" w:hAnsi="Arial" w:cs="Times New Roman"/>
          <w:sz w:val="20"/>
          <w:szCs w:val="20"/>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98282C" w:rsidRDefault="0098282C" w:rsidP="00E87B72">
      <w:pPr>
        <w:spacing w:before="40" w:after="0" w:line="240" w:lineRule="auto"/>
        <w:rPr>
          <w:rFonts w:ascii="Arial" w:hAnsi="Arial" w:cs="Arial"/>
          <w:sz w:val="24"/>
          <w:szCs w:val="24"/>
        </w:rPr>
      </w:pPr>
      <w:bookmarkStart w:id="0" w:name="_GoBack"/>
      <w:bookmarkEnd w:id="0"/>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drawing>
          <wp:anchor distT="0" distB="0" distL="114300" distR="114300" simplePos="0" relativeHeight="251679744" behindDoc="0" locked="0" layoutInCell="1" allowOverlap="1" wp14:anchorId="437883E8" wp14:editId="01693F2A">
            <wp:simplePos x="0" y="0"/>
            <wp:positionH relativeFrom="column">
              <wp:posOffset>8171</wp:posOffset>
            </wp:positionH>
            <wp:positionV relativeFrom="paragraph">
              <wp:posOffset>0</wp:posOffset>
            </wp:positionV>
            <wp:extent cx="962025" cy="1078865"/>
            <wp:effectExtent l="0" t="0" r="9525" b="6985"/>
            <wp:wrapSquare wrapText="bothSides"/>
            <wp:docPr id="15" name="Picture 15"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#7a</w:t>
      </w:r>
    </w:p>
    <w:p w:rsidR="00E87B72" w:rsidRPr="00980E74" w:rsidRDefault="00E87B72" w:rsidP="00E87B72">
      <w:pPr>
        <w:spacing w:after="0" w:line="240" w:lineRule="auto"/>
        <w:rPr>
          <w:rFonts w:ascii="Arial" w:hAnsi="Arial" w:cs="Arial"/>
          <w:b/>
          <w:sz w:val="36"/>
          <w:szCs w:val="36"/>
        </w:rPr>
      </w:pPr>
      <w:r w:rsidRPr="00980E74">
        <w:rPr>
          <w:rFonts w:ascii="Arial" w:hAnsi="Arial" w:cs="Arial"/>
          <w:b/>
          <w:sz w:val="36"/>
          <w:szCs w:val="36"/>
        </w:rPr>
        <w:t>DEGREE PROGRAMS</w:t>
      </w:r>
      <w:r>
        <w:rPr>
          <w:rFonts w:ascii="Arial" w:hAnsi="Arial" w:cs="Arial"/>
          <w:b/>
          <w:sz w:val="36"/>
          <w:szCs w:val="36"/>
        </w:rPr>
        <w:t>:</w:t>
      </w:r>
    </w:p>
    <w:p w:rsidR="00E87B72" w:rsidRPr="00980E74" w:rsidRDefault="00E87B72" w:rsidP="00E87B72">
      <w:pPr>
        <w:spacing w:after="0" w:line="240" w:lineRule="auto"/>
        <w:rPr>
          <w:rFonts w:ascii="Arial" w:hAnsi="Arial" w:cs="Arial"/>
          <w:b/>
          <w:sz w:val="36"/>
          <w:szCs w:val="36"/>
        </w:rPr>
      </w:pPr>
      <w:r w:rsidRPr="00980E74">
        <w:rPr>
          <w:rFonts w:ascii="Arial" w:hAnsi="Arial" w:cs="Arial"/>
          <w:b/>
          <w:sz w:val="36"/>
          <w:szCs w:val="36"/>
        </w:rPr>
        <w:t xml:space="preserve">COLLEGE OF ARCHAEOLOGY </w:t>
      </w:r>
    </w:p>
    <w:p w:rsidR="00E87B72" w:rsidRPr="007F093A" w:rsidRDefault="00E87B72" w:rsidP="00E87B72">
      <w:pPr>
        <w:spacing w:after="0" w:line="240" w:lineRule="auto"/>
        <w:rPr>
          <w:rFonts w:ascii="Arial" w:hAnsi="Arial" w:cs="Arial"/>
          <w:b/>
          <w:sz w:val="36"/>
          <w:szCs w:val="36"/>
        </w:rPr>
      </w:pPr>
      <w:r w:rsidRPr="00980E74">
        <w:rPr>
          <w:rFonts w:ascii="Arial" w:hAnsi="Arial" w:cs="Arial"/>
          <w:b/>
          <w:sz w:val="36"/>
          <w:szCs w:val="36"/>
        </w:rPr>
        <w:t>&amp; BIBLICAL HISTORY</w:t>
      </w:r>
    </w:p>
    <w:p w:rsidR="00E87B72" w:rsidRPr="007F093A" w:rsidRDefault="00E87B72" w:rsidP="00E87B72">
      <w:pPr>
        <w:spacing w:after="0" w:line="240" w:lineRule="auto"/>
        <w:rPr>
          <w:rFonts w:ascii="Arial" w:hAnsi="Arial" w:cs="Arial"/>
          <w:i/>
          <w:sz w:val="24"/>
          <w:szCs w:val="24"/>
        </w:rPr>
      </w:pPr>
    </w:p>
    <w:p w:rsidR="00E87B72" w:rsidRDefault="00E87B72" w:rsidP="00E87B72">
      <w:pPr>
        <w:spacing w:before="240" w:after="0" w:line="240" w:lineRule="auto"/>
      </w:pPr>
      <w:r>
        <w:rPr>
          <w:rFonts w:ascii="Arial" w:eastAsia="Times New Roman" w:hAnsi="Arial" w:cs="Arial"/>
          <w:b/>
          <w:bCs/>
          <w:color w:val="2B5F37"/>
          <w:sz w:val="24"/>
          <w:szCs w:val="24"/>
        </w:rPr>
        <w:t>COLLEGE OVERVIEW</w:t>
      </w:r>
    </w:p>
    <w:p w:rsidR="00E87B72" w:rsidRPr="001817DC" w:rsidRDefault="00E87B72" w:rsidP="00E87B72">
      <w:pPr>
        <w:spacing w:before="120" w:after="0" w:line="240" w:lineRule="auto"/>
        <w:rPr>
          <w:rFonts w:ascii="Arial" w:eastAsia="Times New Roman" w:hAnsi="Arial" w:cs="Times New Roman"/>
          <w:sz w:val="20"/>
          <w:szCs w:val="20"/>
        </w:rPr>
      </w:pPr>
      <w:r w:rsidRPr="001817DC">
        <w:rPr>
          <w:rFonts w:ascii="Arial" w:eastAsia="Times New Roman" w:hAnsi="Arial" w:cs="Times New Roman"/>
          <w:sz w:val="20"/>
          <w:szCs w:val="20"/>
        </w:rPr>
        <w:t xml:space="preserve">The TSU College of Archaeology &amp; Biblical History, with its international faculty, awards two degrees: M.A. and Ph.D. The College offers a broad range of courses, and is actively involved in the archaeological community through research and excavation projects in the Near East. It frequently sponsors study tours to Israel and Jordan, and other parts of the Mediterranean world, and also hosts the International Symposium on Archaeology &amp; the Bible. The College cooperates closely with the TSU Museum of Archaeology, through which students </w:t>
      </w:r>
      <w:proofErr w:type="gramStart"/>
      <w:r w:rsidRPr="001817DC">
        <w:rPr>
          <w:rFonts w:ascii="Arial" w:eastAsia="Times New Roman" w:hAnsi="Arial" w:cs="Times New Roman"/>
          <w:sz w:val="20"/>
          <w:szCs w:val="20"/>
        </w:rPr>
        <w:t>are privileged</w:t>
      </w:r>
      <w:proofErr w:type="gramEnd"/>
      <w:r w:rsidRPr="001817DC">
        <w:rPr>
          <w:rFonts w:ascii="Arial" w:eastAsia="Times New Roman" w:hAnsi="Arial" w:cs="Times New Roman"/>
          <w:sz w:val="20"/>
          <w:szCs w:val="20"/>
        </w:rPr>
        <w:t xml:space="preserve"> to participate in original research, excavation support and analysis projects, internships and docent activities. The program is also supported by the TSU Archaeology Research Center, which houses objects, samples, and pottery from the Tall el-</w:t>
      </w:r>
      <w:proofErr w:type="spellStart"/>
      <w:r w:rsidRPr="001817DC">
        <w:rPr>
          <w:rFonts w:ascii="Arial" w:eastAsia="Times New Roman" w:hAnsi="Arial" w:cs="Times New Roman"/>
          <w:sz w:val="20"/>
          <w:szCs w:val="20"/>
        </w:rPr>
        <w:t>Hammam</w:t>
      </w:r>
      <w:proofErr w:type="spellEnd"/>
      <w:r w:rsidRPr="001817DC">
        <w:rPr>
          <w:rFonts w:ascii="Arial" w:eastAsia="Times New Roman" w:hAnsi="Arial" w:cs="Times New Roman"/>
          <w:sz w:val="20"/>
          <w:szCs w:val="20"/>
        </w:rPr>
        <w:t xml:space="preserve"> Excavation Project in Jordan.</w:t>
      </w:r>
    </w:p>
    <w:p w:rsidR="00E87B72" w:rsidRPr="00980E74" w:rsidRDefault="00E87B72" w:rsidP="00E87B72">
      <w:pPr>
        <w:keepNext/>
        <w:spacing w:before="240" w:after="0" w:line="240" w:lineRule="auto"/>
        <w:outlineLvl w:val="3"/>
        <w:rPr>
          <w:rFonts w:ascii="Arial" w:eastAsia="Times New Roman" w:hAnsi="Arial" w:cs="Arial"/>
          <w:bCs/>
          <w:color w:val="2B5F37"/>
          <w:sz w:val="24"/>
          <w:szCs w:val="24"/>
        </w:rPr>
      </w:pPr>
      <w:r w:rsidRPr="00980E74">
        <w:rPr>
          <w:rFonts w:ascii="Arial" w:eastAsia="Times New Roman" w:hAnsi="Arial" w:cs="Arial"/>
          <w:b/>
          <w:bCs/>
          <w:color w:val="2B5F37"/>
          <w:sz w:val="24"/>
          <w:szCs w:val="24"/>
        </w:rPr>
        <w:t>MASTER OF ARTS in ARCHAEOLOGY &amp; BIBLICAL HISTORY</w:t>
      </w:r>
    </w:p>
    <w:p w:rsidR="00E87B72" w:rsidRPr="001817DC" w:rsidRDefault="00E87B72" w:rsidP="00E87B72">
      <w:pPr>
        <w:numPr>
          <w:ilvl w:val="0"/>
          <w:numId w:val="11"/>
        </w:numPr>
        <w:spacing w:before="120" w:after="0" w:line="240" w:lineRule="auto"/>
        <w:ind w:left="648" w:right="288"/>
        <w:rPr>
          <w:rFonts w:ascii="Arial" w:eastAsia="Times New Roman" w:hAnsi="Arial" w:cs="Times New Roman"/>
          <w:sz w:val="20"/>
          <w:szCs w:val="20"/>
        </w:rPr>
      </w:pPr>
      <w:r w:rsidRPr="001817DC">
        <w:rPr>
          <w:rFonts w:ascii="Arial" w:eastAsia="Times New Roman" w:hAnsi="Arial" w:cs="Times New Roman"/>
          <w:b/>
          <w:sz w:val="20"/>
          <w:szCs w:val="20"/>
        </w:rPr>
        <w:t>Total semester credit hours (SCH):</w:t>
      </w:r>
      <w:r w:rsidRPr="001817DC">
        <w:rPr>
          <w:rFonts w:ascii="Arial" w:eastAsia="Times New Roman" w:hAnsi="Arial" w:cs="Times New Roman"/>
          <w:sz w:val="20"/>
          <w:szCs w:val="20"/>
        </w:rPr>
        <w:t xml:space="preserve"> 48 (including relevant transfer and portfolio credit)</w:t>
      </w:r>
    </w:p>
    <w:p w:rsidR="00E87B72" w:rsidRPr="001817DC" w:rsidRDefault="00E87B72" w:rsidP="00E87B72">
      <w:pPr>
        <w:numPr>
          <w:ilvl w:val="0"/>
          <w:numId w:val="10"/>
        </w:numPr>
        <w:spacing w:after="0" w:line="240" w:lineRule="auto"/>
        <w:ind w:left="648" w:right="288"/>
        <w:rPr>
          <w:rFonts w:ascii="Arial" w:eastAsia="Times New Roman" w:hAnsi="Arial" w:cs="Times New Roman"/>
          <w:sz w:val="20"/>
          <w:szCs w:val="20"/>
        </w:rPr>
      </w:pPr>
      <w:r w:rsidRPr="001817DC">
        <w:rPr>
          <w:rFonts w:ascii="Arial" w:eastAsia="Times New Roman" w:hAnsi="Arial" w:cs="Times New Roman"/>
          <w:b/>
          <w:sz w:val="20"/>
          <w:szCs w:val="20"/>
        </w:rPr>
        <w:t>Prerequisites:</w:t>
      </w:r>
      <w:r w:rsidRPr="001817DC">
        <w:rPr>
          <w:rFonts w:ascii="Arial" w:eastAsia="Times New Roman" w:hAnsi="Arial" w:cs="Times New Roman"/>
          <w:sz w:val="20"/>
          <w:szCs w:val="20"/>
        </w:rPr>
        <w:t xml:space="preserve"> a bachelor’s degree (or equivalent) including 35 SCH general studies (or equivalent)</w:t>
      </w:r>
    </w:p>
    <w:p w:rsidR="00E87B72" w:rsidRPr="001817DC" w:rsidRDefault="00E87B72" w:rsidP="00E87B72">
      <w:pPr>
        <w:numPr>
          <w:ilvl w:val="0"/>
          <w:numId w:val="15"/>
        </w:numPr>
        <w:spacing w:after="0" w:line="240" w:lineRule="auto"/>
        <w:ind w:left="648" w:right="288"/>
        <w:rPr>
          <w:rFonts w:ascii="Arial" w:eastAsia="Times New Roman" w:hAnsi="Arial" w:cs="Times New Roman"/>
          <w:sz w:val="20"/>
          <w:szCs w:val="20"/>
        </w:rPr>
      </w:pPr>
      <w:r w:rsidRPr="001817DC">
        <w:rPr>
          <w:rFonts w:ascii="Arial" w:eastAsia="Times New Roman" w:hAnsi="Arial" w:cs="Times New Roman"/>
          <w:b/>
          <w:sz w:val="20"/>
          <w:szCs w:val="20"/>
        </w:rPr>
        <w:t>Language requirement:</w:t>
      </w:r>
      <w:r w:rsidRPr="001817DC">
        <w:rPr>
          <w:rFonts w:ascii="Arial" w:eastAsia="Times New Roman" w:hAnsi="Arial" w:cs="Times New Roman"/>
          <w:sz w:val="20"/>
          <w:szCs w:val="20"/>
        </w:rPr>
        <w:t xml:space="preserve"> A good working knowledge of both biblical Hebrew and Greek may be required, depending on the area of concentration.</w:t>
      </w:r>
    </w:p>
    <w:p w:rsidR="00E87B72" w:rsidRPr="001817DC" w:rsidRDefault="00E87B72" w:rsidP="00E87B72">
      <w:pPr>
        <w:spacing w:before="120" w:after="0" w:line="240" w:lineRule="auto"/>
        <w:ind w:left="648"/>
        <w:rPr>
          <w:rFonts w:ascii="Arial" w:eastAsia="Times New Roman" w:hAnsi="Arial" w:cs="Times New Roman"/>
          <w:sz w:val="20"/>
          <w:szCs w:val="20"/>
        </w:rPr>
      </w:pPr>
      <w:r w:rsidRPr="001817DC">
        <w:rPr>
          <w:rFonts w:ascii="Arial" w:eastAsia="Times New Roman" w:hAnsi="Arial" w:cs="Times New Roman"/>
          <w:b/>
          <w:color w:val="2B5F37"/>
          <w:sz w:val="20"/>
          <w:szCs w:val="20"/>
          <w:u w:val="single"/>
        </w:rPr>
        <w:t>MAJOR COURSES</w:t>
      </w:r>
      <w:r w:rsidRPr="001817DC">
        <w:rPr>
          <w:rFonts w:ascii="Arial" w:eastAsia="Times New Roman" w:hAnsi="Arial" w:cs="Times New Roman"/>
          <w:b/>
          <w:color w:val="2B5F37"/>
          <w:sz w:val="20"/>
          <w:szCs w:val="20"/>
        </w:rPr>
        <w:t>:</w:t>
      </w:r>
      <w:r w:rsidRPr="001817DC">
        <w:rPr>
          <w:rFonts w:ascii="Arial" w:eastAsia="Times New Roman" w:hAnsi="Arial" w:cs="Times New Roman"/>
          <w:sz w:val="20"/>
          <w:szCs w:val="20"/>
        </w:rPr>
        <w:t xml:space="preserve"> (courses are 2 SCH unless specified)</w:t>
      </w:r>
    </w:p>
    <w:p w:rsidR="00E87B72" w:rsidRPr="001817DC" w:rsidRDefault="00E87B72" w:rsidP="00E87B72">
      <w:pPr>
        <w:spacing w:after="0" w:line="240" w:lineRule="auto"/>
        <w:ind w:left="648"/>
        <w:rPr>
          <w:rFonts w:ascii="Arial" w:eastAsia="Times New Roman" w:hAnsi="Arial" w:cs="Times New Roman"/>
          <w:sz w:val="20"/>
          <w:szCs w:val="20"/>
        </w:rPr>
      </w:pPr>
      <w:r w:rsidRPr="001817DC">
        <w:rPr>
          <w:rFonts w:ascii="Arial" w:eastAsia="Times New Roman" w:hAnsi="Arial" w:cs="Times New Roman"/>
          <w:sz w:val="20"/>
          <w:szCs w:val="20"/>
        </w:rPr>
        <w:t>AR51</w:t>
      </w:r>
      <w:r>
        <w:rPr>
          <w:rFonts w:ascii="Arial" w:eastAsia="Times New Roman" w:hAnsi="Arial" w:cs="Times New Roman"/>
          <w:sz w:val="20"/>
          <w:szCs w:val="20"/>
        </w:rPr>
        <w:t>7</w:t>
      </w:r>
      <w:r w:rsidRPr="001817DC">
        <w:rPr>
          <w:rFonts w:ascii="Arial" w:eastAsia="Times New Roman" w:hAnsi="Arial" w:cs="Times New Roman"/>
          <w:sz w:val="20"/>
          <w:szCs w:val="20"/>
        </w:rPr>
        <w:t xml:space="preserve"> </w:t>
      </w:r>
      <w:proofErr w:type="gramStart"/>
      <w:r w:rsidRPr="001817DC">
        <w:rPr>
          <w:rFonts w:ascii="Arial" w:eastAsia="Times New Roman" w:hAnsi="Arial" w:cs="Times New Roman"/>
          <w:sz w:val="20"/>
          <w:szCs w:val="20"/>
        </w:rPr>
        <w:t>Near</w:t>
      </w:r>
      <w:proofErr w:type="gramEnd"/>
      <w:r w:rsidRPr="001817DC">
        <w:rPr>
          <w:rFonts w:ascii="Arial" w:eastAsia="Times New Roman" w:hAnsi="Arial" w:cs="Times New Roman"/>
          <w:sz w:val="20"/>
          <w:szCs w:val="20"/>
        </w:rPr>
        <w:t xml:space="preserve"> Eastern Archaeology: Background &amp; Methods</w:t>
      </w:r>
    </w:p>
    <w:p w:rsidR="00E87B72" w:rsidRPr="001817DC" w:rsidRDefault="00E87B72" w:rsidP="00E87B72">
      <w:pPr>
        <w:spacing w:after="0" w:line="240" w:lineRule="auto"/>
        <w:ind w:left="648"/>
        <w:rPr>
          <w:rFonts w:ascii="Arial" w:eastAsia="Times New Roman" w:hAnsi="Arial" w:cs="Times New Roman"/>
          <w:sz w:val="20"/>
          <w:szCs w:val="20"/>
        </w:rPr>
      </w:pPr>
      <w:r w:rsidRPr="001817DC">
        <w:rPr>
          <w:rFonts w:ascii="Arial" w:eastAsia="Times New Roman" w:hAnsi="Arial" w:cs="Times New Roman"/>
          <w:sz w:val="20"/>
          <w:szCs w:val="20"/>
        </w:rPr>
        <w:t>AR5</w:t>
      </w:r>
      <w:r>
        <w:rPr>
          <w:rFonts w:ascii="Arial" w:eastAsia="Times New Roman" w:hAnsi="Arial" w:cs="Times New Roman"/>
          <w:sz w:val="20"/>
          <w:szCs w:val="20"/>
        </w:rPr>
        <w:t>27</w:t>
      </w:r>
      <w:r w:rsidRPr="001817DC">
        <w:rPr>
          <w:rFonts w:ascii="Arial" w:eastAsia="Times New Roman" w:hAnsi="Arial" w:cs="Times New Roman"/>
          <w:sz w:val="20"/>
          <w:szCs w:val="20"/>
        </w:rPr>
        <w:t xml:space="preserve"> Archaeology &amp; History of Ancient Egypt </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AR537</w:t>
      </w:r>
      <w:r w:rsidRPr="001817DC">
        <w:rPr>
          <w:rFonts w:ascii="Arial" w:eastAsia="Times New Roman" w:hAnsi="Arial" w:cs="Times New Roman"/>
          <w:sz w:val="20"/>
          <w:szCs w:val="20"/>
        </w:rPr>
        <w:t xml:space="preserve"> Archaeology &amp; History of Ancient Mesopotamia </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AR547</w:t>
      </w:r>
      <w:r w:rsidRPr="001817DC">
        <w:rPr>
          <w:rFonts w:ascii="Arial" w:eastAsia="Times New Roman" w:hAnsi="Arial" w:cs="Times New Roman"/>
          <w:sz w:val="20"/>
          <w:szCs w:val="20"/>
        </w:rPr>
        <w:t xml:space="preserve"> Excavation Practicum &amp; Field School </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AR557</w:t>
      </w:r>
      <w:r w:rsidRPr="001817DC">
        <w:rPr>
          <w:rFonts w:ascii="Arial" w:eastAsia="Times New Roman" w:hAnsi="Arial" w:cs="Times New Roman"/>
          <w:sz w:val="20"/>
          <w:szCs w:val="20"/>
        </w:rPr>
        <w:t xml:space="preserve"> Archaeology of the New Testament </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AR617</w:t>
      </w:r>
      <w:r w:rsidRPr="001817DC">
        <w:rPr>
          <w:rFonts w:ascii="Arial" w:eastAsia="Times New Roman" w:hAnsi="Arial" w:cs="Times New Roman"/>
          <w:sz w:val="20"/>
          <w:szCs w:val="20"/>
        </w:rPr>
        <w:t xml:space="preserve"> Historical Geography of Bible Lands </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AR627</w:t>
      </w:r>
      <w:r w:rsidRPr="001817DC">
        <w:rPr>
          <w:rFonts w:ascii="Arial" w:eastAsia="Times New Roman" w:hAnsi="Arial" w:cs="Times New Roman"/>
          <w:sz w:val="20"/>
          <w:szCs w:val="20"/>
        </w:rPr>
        <w:t xml:space="preserve"> Archaeology &amp; the Bible: Historical &amp; Cultural Synchronisms </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AR637</w:t>
      </w:r>
      <w:r w:rsidRPr="001817DC">
        <w:rPr>
          <w:rFonts w:ascii="Arial" w:eastAsia="Times New Roman" w:hAnsi="Arial" w:cs="Times New Roman"/>
          <w:sz w:val="20"/>
          <w:szCs w:val="20"/>
        </w:rPr>
        <w:t xml:space="preserve"> Languages &amp; Cultures of the Ancient </w:t>
      </w:r>
      <w:proofErr w:type="gramStart"/>
      <w:r w:rsidRPr="001817DC">
        <w:rPr>
          <w:rFonts w:ascii="Arial" w:eastAsia="Times New Roman" w:hAnsi="Arial" w:cs="Times New Roman"/>
          <w:sz w:val="20"/>
          <w:szCs w:val="20"/>
        </w:rPr>
        <w:t>Near</w:t>
      </w:r>
      <w:proofErr w:type="gramEnd"/>
      <w:r w:rsidRPr="001817DC">
        <w:rPr>
          <w:rFonts w:ascii="Arial" w:eastAsia="Times New Roman" w:hAnsi="Arial" w:cs="Times New Roman"/>
          <w:sz w:val="20"/>
          <w:szCs w:val="20"/>
        </w:rPr>
        <w:t xml:space="preserve"> East </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AR647</w:t>
      </w:r>
      <w:r w:rsidRPr="001817DC">
        <w:rPr>
          <w:rFonts w:ascii="Arial" w:eastAsia="Times New Roman" w:hAnsi="Arial" w:cs="Times New Roman"/>
          <w:sz w:val="20"/>
          <w:szCs w:val="20"/>
        </w:rPr>
        <w:t xml:space="preserve"> Levantine Ceramic Typology </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AR657</w:t>
      </w:r>
      <w:r w:rsidRPr="001817DC">
        <w:rPr>
          <w:rFonts w:ascii="Arial" w:eastAsia="Times New Roman" w:hAnsi="Arial" w:cs="Times New Roman"/>
          <w:sz w:val="20"/>
          <w:szCs w:val="20"/>
        </w:rPr>
        <w:t xml:space="preserve"> Archaeological Field Methods </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AR667</w:t>
      </w:r>
      <w:r w:rsidRPr="001817DC">
        <w:rPr>
          <w:rFonts w:ascii="Arial" w:eastAsia="Times New Roman" w:hAnsi="Arial" w:cs="Times New Roman"/>
          <w:sz w:val="20"/>
          <w:szCs w:val="20"/>
        </w:rPr>
        <w:t xml:space="preserve"> Archaeological Laboratory </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AR677</w:t>
      </w:r>
      <w:r w:rsidRPr="001817DC">
        <w:rPr>
          <w:rFonts w:ascii="Arial" w:eastAsia="Times New Roman" w:hAnsi="Arial" w:cs="Times New Roman"/>
          <w:sz w:val="20"/>
          <w:szCs w:val="20"/>
        </w:rPr>
        <w:t xml:space="preserve"> Evolution of Warfare &amp; Fortification Systems in the Ancient </w:t>
      </w:r>
      <w:proofErr w:type="gramStart"/>
      <w:r w:rsidRPr="001817DC">
        <w:rPr>
          <w:rFonts w:ascii="Arial" w:eastAsia="Times New Roman" w:hAnsi="Arial" w:cs="Times New Roman"/>
          <w:sz w:val="20"/>
          <w:szCs w:val="20"/>
        </w:rPr>
        <w:t>Near</w:t>
      </w:r>
      <w:proofErr w:type="gramEnd"/>
      <w:r w:rsidRPr="001817DC">
        <w:rPr>
          <w:rFonts w:ascii="Arial" w:eastAsia="Times New Roman" w:hAnsi="Arial" w:cs="Times New Roman"/>
          <w:sz w:val="20"/>
          <w:szCs w:val="20"/>
        </w:rPr>
        <w:t xml:space="preserve"> East </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AR687</w:t>
      </w:r>
      <w:r w:rsidRPr="001817DC">
        <w:rPr>
          <w:rFonts w:ascii="Arial" w:eastAsia="Times New Roman" w:hAnsi="Arial" w:cs="Times New Roman"/>
          <w:sz w:val="20"/>
          <w:szCs w:val="20"/>
        </w:rPr>
        <w:t xml:space="preserve"> Bronze Age &amp; Biblical History </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AR697</w:t>
      </w:r>
      <w:r w:rsidRPr="001817DC">
        <w:rPr>
          <w:rFonts w:ascii="Arial" w:eastAsia="Times New Roman" w:hAnsi="Arial" w:cs="Times New Roman"/>
          <w:sz w:val="20"/>
          <w:szCs w:val="20"/>
        </w:rPr>
        <w:t xml:space="preserve"> Iron Age &amp; Biblical History </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BS681</w:t>
      </w:r>
      <w:r w:rsidRPr="001817DC">
        <w:rPr>
          <w:rFonts w:ascii="Arial" w:eastAsia="Times New Roman" w:hAnsi="Arial" w:cs="Times New Roman"/>
          <w:sz w:val="20"/>
          <w:szCs w:val="20"/>
        </w:rPr>
        <w:t xml:space="preserve"> Thinking Critically about the Old Testament (3 SCH)</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BS682</w:t>
      </w:r>
      <w:r w:rsidRPr="001817DC">
        <w:rPr>
          <w:rFonts w:ascii="Arial" w:eastAsia="Times New Roman" w:hAnsi="Arial" w:cs="Times New Roman"/>
          <w:sz w:val="20"/>
          <w:szCs w:val="20"/>
        </w:rPr>
        <w:t xml:space="preserve"> Thinking Critically about the New Testament (3 SCH)</w:t>
      </w:r>
    </w:p>
    <w:p w:rsidR="00E87B72" w:rsidRPr="001817DC" w:rsidRDefault="00E87B72" w:rsidP="00E87B72">
      <w:pPr>
        <w:spacing w:before="120" w:after="0" w:line="240" w:lineRule="auto"/>
        <w:ind w:left="648"/>
        <w:rPr>
          <w:rFonts w:ascii="Arial" w:eastAsia="Times New Roman" w:hAnsi="Arial" w:cs="Times New Roman"/>
          <w:sz w:val="20"/>
          <w:szCs w:val="20"/>
        </w:rPr>
      </w:pPr>
      <w:r w:rsidRPr="001817DC">
        <w:rPr>
          <w:rFonts w:ascii="Arial" w:eastAsia="Times New Roman" w:hAnsi="Arial" w:cs="Times New Roman"/>
          <w:b/>
          <w:color w:val="2B5F37"/>
          <w:sz w:val="20"/>
          <w:szCs w:val="20"/>
          <w:u w:val="single"/>
        </w:rPr>
        <w:t>ELECTIVE COURSES</w:t>
      </w:r>
      <w:r w:rsidRPr="001817DC">
        <w:rPr>
          <w:rFonts w:ascii="Arial" w:eastAsia="Times New Roman" w:hAnsi="Arial" w:cs="Times New Roman"/>
          <w:b/>
          <w:color w:val="2B5F37"/>
          <w:sz w:val="20"/>
          <w:szCs w:val="20"/>
        </w:rPr>
        <w:t>:</w:t>
      </w:r>
      <w:r w:rsidRPr="001817DC">
        <w:rPr>
          <w:rFonts w:ascii="Arial" w:eastAsia="Times New Roman" w:hAnsi="Arial" w:cs="Times New Roman"/>
          <w:color w:val="2B5F37"/>
          <w:sz w:val="20"/>
          <w:szCs w:val="20"/>
        </w:rPr>
        <w:t xml:space="preserve"> (</w:t>
      </w:r>
      <w:r w:rsidRPr="001817DC">
        <w:rPr>
          <w:rFonts w:ascii="Arial" w:eastAsia="Times New Roman" w:hAnsi="Arial" w:cs="Times New Roman"/>
          <w:sz w:val="20"/>
          <w:szCs w:val="20"/>
        </w:rPr>
        <w:t xml:space="preserve">all AR courses are 2 SCH; courses </w:t>
      </w:r>
      <w:proofErr w:type="gramStart"/>
      <w:r w:rsidRPr="001817DC">
        <w:rPr>
          <w:rFonts w:ascii="Arial" w:eastAsia="Times New Roman" w:hAnsi="Arial" w:cs="Times New Roman"/>
          <w:sz w:val="20"/>
          <w:szCs w:val="20"/>
        </w:rPr>
        <w:t>may also be selected</w:t>
      </w:r>
      <w:proofErr w:type="gramEnd"/>
      <w:r w:rsidRPr="001817DC">
        <w:rPr>
          <w:rFonts w:ascii="Arial" w:eastAsia="Times New Roman" w:hAnsi="Arial" w:cs="Times New Roman"/>
          <w:sz w:val="20"/>
          <w:szCs w:val="20"/>
        </w:rPr>
        <w:t xml:space="preserve"> from other TSU Colleges)</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AR558</w:t>
      </w:r>
      <w:r w:rsidRPr="001817DC">
        <w:rPr>
          <w:rFonts w:ascii="Arial" w:eastAsia="Times New Roman" w:hAnsi="Arial" w:cs="Times New Roman"/>
          <w:sz w:val="20"/>
          <w:szCs w:val="20"/>
        </w:rPr>
        <w:t xml:space="preserve"> Archaeology &amp; History of the Jerusalem Area</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AR559</w:t>
      </w:r>
      <w:r w:rsidRPr="001817DC">
        <w:rPr>
          <w:rFonts w:ascii="Arial" w:eastAsia="Times New Roman" w:hAnsi="Arial" w:cs="Times New Roman"/>
          <w:sz w:val="20"/>
          <w:szCs w:val="20"/>
        </w:rPr>
        <w:t xml:space="preserve"> Archaeology &amp; History of the Jerusalem Temple </w:t>
      </w:r>
    </w:p>
    <w:p w:rsidR="00E87B72" w:rsidRPr="001817DC" w:rsidRDefault="00E87B72" w:rsidP="00E87B72">
      <w:pPr>
        <w:spacing w:after="0" w:line="240" w:lineRule="auto"/>
        <w:ind w:left="648"/>
        <w:rPr>
          <w:rFonts w:ascii="Arial" w:eastAsia="Times New Roman" w:hAnsi="Arial" w:cs="Times New Roman"/>
          <w:sz w:val="20"/>
          <w:szCs w:val="20"/>
        </w:rPr>
      </w:pPr>
      <w:r w:rsidRPr="001817DC">
        <w:rPr>
          <w:rFonts w:ascii="Arial" w:eastAsia="Times New Roman" w:hAnsi="Arial" w:cs="Times New Roman"/>
          <w:sz w:val="20"/>
          <w:szCs w:val="20"/>
        </w:rPr>
        <w:t xml:space="preserve">DM670 Archaeological Videography &amp; Photography </w:t>
      </w:r>
    </w:p>
    <w:p w:rsidR="00E87B72" w:rsidRPr="001817DC" w:rsidRDefault="00E87B72" w:rsidP="00E87B72">
      <w:pPr>
        <w:rPr>
          <w:rFonts w:ascii="Arial" w:eastAsia="Times New Roman" w:hAnsi="Arial" w:cs="Times New Roman"/>
          <w:sz w:val="20"/>
          <w:szCs w:val="20"/>
        </w:rPr>
      </w:pPr>
      <w:r w:rsidRPr="001817DC">
        <w:rPr>
          <w:rFonts w:ascii="Arial" w:eastAsia="Times New Roman" w:hAnsi="Arial" w:cs="Times New Roman"/>
          <w:sz w:val="20"/>
          <w:szCs w:val="20"/>
        </w:rPr>
        <w:br w:type="page"/>
      </w: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80768" behindDoc="0" locked="0" layoutInCell="1" allowOverlap="1" wp14:anchorId="3DA8E69B" wp14:editId="13A39291">
            <wp:simplePos x="0" y="0"/>
            <wp:positionH relativeFrom="column">
              <wp:posOffset>8171</wp:posOffset>
            </wp:positionH>
            <wp:positionV relativeFrom="paragraph">
              <wp:posOffset>0</wp:posOffset>
            </wp:positionV>
            <wp:extent cx="962025" cy="1078865"/>
            <wp:effectExtent l="0" t="0" r="9525" b="6985"/>
            <wp:wrapSquare wrapText="bothSides"/>
            <wp:docPr id="16" name="Picture 16"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#7b</w:t>
      </w:r>
    </w:p>
    <w:p w:rsidR="00E87B72" w:rsidRPr="00980E74" w:rsidRDefault="00E87B72" w:rsidP="00E87B72">
      <w:pPr>
        <w:spacing w:after="0" w:line="240" w:lineRule="auto"/>
        <w:rPr>
          <w:rFonts w:ascii="Arial" w:hAnsi="Arial" w:cs="Arial"/>
          <w:b/>
          <w:sz w:val="36"/>
          <w:szCs w:val="36"/>
        </w:rPr>
      </w:pPr>
      <w:r w:rsidRPr="00980E74">
        <w:rPr>
          <w:rFonts w:ascii="Arial" w:hAnsi="Arial" w:cs="Arial"/>
          <w:b/>
          <w:sz w:val="36"/>
          <w:szCs w:val="36"/>
        </w:rPr>
        <w:t>DEGREE PROGRAMS</w:t>
      </w:r>
      <w:r>
        <w:rPr>
          <w:rFonts w:ascii="Arial" w:hAnsi="Arial" w:cs="Arial"/>
          <w:b/>
          <w:sz w:val="36"/>
          <w:szCs w:val="36"/>
        </w:rPr>
        <w:t>:</w:t>
      </w:r>
    </w:p>
    <w:p w:rsidR="00E87B72" w:rsidRPr="00980E74" w:rsidRDefault="00E87B72" w:rsidP="00E87B72">
      <w:pPr>
        <w:spacing w:after="0" w:line="240" w:lineRule="auto"/>
        <w:rPr>
          <w:rFonts w:ascii="Arial" w:hAnsi="Arial" w:cs="Arial"/>
          <w:b/>
          <w:sz w:val="36"/>
          <w:szCs w:val="36"/>
        </w:rPr>
      </w:pPr>
      <w:r w:rsidRPr="00980E74">
        <w:rPr>
          <w:rFonts w:ascii="Arial" w:hAnsi="Arial" w:cs="Arial"/>
          <w:b/>
          <w:sz w:val="36"/>
          <w:szCs w:val="36"/>
        </w:rPr>
        <w:t xml:space="preserve">COLLEGE OF ARCHAEOLOGY </w:t>
      </w:r>
    </w:p>
    <w:p w:rsidR="00E87B72" w:rsidRPr="00980E74" w:rsidRDefault="00E87B72" w:rsidP="00E87B72">
      <w:pPr>
        <w:spacing w:after="0" w:line="240" w:lineRule="auto"/>
        <w:ind w:left="648"/>
        <w:rPr>
          <w:rFonts w:ascii="Arial" w:eastAsia="Times New Roman" w:hAnsi="Arial" w:cs="Times New Roman"/>
          <w:sz w:val="18"/>
          <w:szCs w:val="24"/>
        </w:rPr>
      </w:pPr>
      <w:r w:rsidRPr="00980E74">
        <w:rPr>
          <w:rFonts w:ascii="Arial" w:hAnsi="Arial" w:cs="Arial"/>
          <w:b/>
          <w:sz w:val="36"/>
          <w:szCs w:val="36"/>
        </w:rPr>
        <w:t>&amp; BIBLICAL HISTORY</w:t>
      </w:r>
    </w:p>
    <w:p w:rsidR="00E87B72" w:rsidRPr="00F6144D" w:rsidRDefault="00E87B72" w:rsidP="00E87B72">
      <w:pPr>
        <w:keepNext/>
        <w:spacing w:before="240" w:after="0" w:line="240" w:lineRule="auto"/>
        <w:outlineLvl w:val="3"/>
        <w:rPr>
          <w:rFonts w:ascii="Arial" w:eastAsia="Times New Roman" w:hAnsi="Arial" w:cs="Arial"/>
          <w:b/>
          <w:bCs/>
          <w:color w:val="2B5F37"/>
          <w:sz w:val="20"/>
          <w:szCs w:val="20"/>
        </w:rPr>
      </w:pPr>
    </w:p>
    <w:p w:rsidR="00E87B72" w:rsidRPr="00980E74" w:rsidRDefault="00E87B72" w:rsidP="00E87B72">
      <w:pPr>
        <w:keepNext/>
        <w:spacing w:before="120" w:after="0" w:line="240" w:lineRule="auto"/>
        <w:outlineLvl w:val="3"/>
        <w:rPr>
          <w:rFonts w:ascii="Arial" w:eastAsia="Times New Roman" w:hAnsi="Arial" w:cs="Arial"/>
          <w:b/>
          <w:bCs/>
          <w:color w:val="2B5F37"/>
          <w:sz w:val="24"/>
          <w:szCs w:val="24"/>
        </w:rPr>
      </w:pPr>
      <w:r w:rsidRPr="00980E74">
        <w:rPr>
          <w:rFonts w:ascii="Arial" w:eastAsia="Times New Roman" w:hAnsi="Arial" w:cs="Arial"/>
          <w:b/>
          <w:bCs/>
          <w:color w:val="2B5F37"/>
          <w:sz w:val="24"/>
          <w:szCs w:val="24"/>
        </w:rPr>
        <w:t>DOCTOR OF PHILOSOPHY in ARCHAEOLOGY &amp; BIBLICAL HISTORY</w:t>
      </w:r>
    </w:p>
    <w:p w:rsidR="00E87B72" w:rsidRPr="001817DC" w:rsidRDefault="00E87B72" w:rsidP="00E87B72">
      <w:pPr>
        <w:numPr>
          <w:ilvl w:val="0"/>
          <w:numId w:val="12"/>
        </w:numPr>
        <w:spacing w:before="120" w:after="0" w:line="240" w:lineRule="auto"/>
        <w:ind w:left="648" w:right="288"/>
        <w:rPr>
          <w:rFonts w:ascii="Arial" w:eastAsia="Times New Roman" w:hAnsi="Arial" w:cs="Times New Roman"/>
          <w:sz w:val="20"/>
          <w:szCs w:val="20"/>
        </w:rPr>
      </w:pPr>
      <w:r w:rsidRPr="001817DC">
        <w:rPr>
          <w:rFonts w:ascii="Arial" w:eastAsia="Times New Roman" w:hAnsi="Arial" w:cs="Times New Roman"/>
          <w:b/>
          <w:sz w:val="20"/>
          <w:szCs w:val="20"/>
        </w:rPr>
        <w:t>Total semester credit hours (SCH):</w:t>
      </w:r>
      <w:r w:rsidRPr="001817DC">
        <w:rPr>
          <w:rFonts w:ascii="Arial" w:eastAsia="Times New Roman" w:hAnsi="Arial" w:cs="Times New Roman"/>
          <w:sz w:val="20"/>
          <w:szCs w:val="20"/>
        </w:rPr>
        <w:t xml:space="preserve"> 45 (including relevant transfer and portfolio credit)</w:t>
      </w:r>
    </w:p>
    <w:p w:rsidR="00E87B72" w:rsidRPr="001817DC" w:rsidRDefault="00E87B72" w:rsidP="00E87B72">
      <w:pPr>
        <w:numPr>
          <w:ilvl w:val="0"/>
          <w:numId w:val="13"/>
        </w:numPr>
        <w:spacing w:after="0" w:line="240" w:lineRule="auto"/>
        <w:ind w:left="648" w:right="288"/>
        <w:rPr>
          <w:rFonts w:ascii="Arial" w:eastAsia="Times New Roman" w:hAnsi="Arial" w:cs="Times New Roman"/>
          <w:sz w:val="20"/>
          <w:szCs w:val="20"/>
        </w:rPr>
      </w:pPr>
      <w:r w:rsidRPr="001817DC">
        <w:rPr>
          <w:rFonts w:ascii="Arial" w:eastAsia="Times New Roman" w:hAnsi="Arial" w:cs="Times New Roman"/>
          <w:b/>
          <w:sz w:val="20"/>
          <w:szCs w:val="20"/>
        </w:rPr>
        <w:t>Prerequisites:</w:t>
      </w:r>
      <w:r w:rsidRPr="001817DC">
        <w:rPr>
          <w:rFonts w:ascii="Arial" w:eastAsia="Times New Roman" w:hAnsi="Arial" w:cs="Times New Roman"/>
          <w:sz w:val="20"/>
          <w:szCs w:val="20"/>
        </w:rPr>
        <w:t xml:space="preserve"> a relevant master’s degree (or equivalent), including all the courses listed in the archaeology MA track </w:t>
      </w:r>
    </w:p>
    <w:p w:rsidR="00E87B72" w:rsidRPr="001817DC" w:rsidRDefault="00E87B72" w:rsidP="00E87B72">
      <w:pPr>
        <w:numPr>
          <w:ilvl w:val="0"/>
          <w:numId w:val="14"/>
        </w:numPr>
        <w:spacing w:after="0" w:line="240" w:lineRule="auto"/>
        <w:ind w:left="648" w:right="288"/>
        <w:rPr>
          <w:rFonts w:ascii="Arial" w:eastAsia="Times New Roman" w:hAnsi="Arial" w:cs="Times New Roman"/>
          <w:sz w:val="20"/>
          <w:szCs w:val="20"/>
        </w:rPr>
      </w:pPr>
      <w:r w:rsidRPr="001817DC">
        <w:rPr>
          <w:rFonts w:ascii="Arial" w:eastAsia="Times New Roman" w:hAnsi="Arial" w:cs="Times New Roman"/>
          <w:b/>
          <w:sz w:val="20"/>
          <w:szCs w:val="20"/>
        </w:rPr>
        <w:t>Language requirement:</w:t>
      </w:r>
      <w:r w:rsidRPr="001817DC">
        <w:rPr>
          <w:rFonts w:ascii="Arial" w:eastAsia="Times New Roman" w:hAnsi="Arial" w:cs="Times New Roman"/>
          <w:sz w:val="20"/>
          <w:szCs w:val="20"/>
        </w:rPr>
        <w:t xml:space="preserve"> A good working knowledge of both biblical Hebrew and Greek </w:t>
      </w:r>
      <w:proofErr w:type="gramStart"/>
      <w:r w:rsidRPr="001817DC">
        <w:rPr>
          <w:rFonts w:ascii="Arial" w:eastAsia="Times New Roman" w:hAnsi="Arial" w:cs="Times New Roman"/>
          <w:sz w:val="20"/>
          <w:szCs w:val="20"/>
        </w:rPr>
        <w:t>is recommended</w:t>
      </w:r>
      <w:proofErr w:type="gramEnd"/>
      <w:r w:rsidRPr="001817DC">
        <w:rPr>
          <w:rFonts w:ascii="Arial" w:eastAsia="Times New Roman" w:hAnsi="Arial" w:cs="Times New Roman"/>
          <w:sz w:val="20"/>
          <w:szCs w:val="20"/>
        </w:rPr>
        <w:t xml:space="preserve">, and may be required in some cases, depending on the area of concentration. At least two additional ancient Near Eastern language courses (or equivalent) </w:t>
      </w:r>
      <w:proofErr w:type="gramStart"/>
      <w:r w:rsidRPr="001817DC">
        <w:rPr>
          <w:rFonts w:ascii="Arial" w:eastAsia="Times New Roman" w:hAnsi="Arial" w:cs="Times New Roman"/>
          <w:sz w:val="20"/>
          <w:szCs w:val="20"/>
        </w:rPr>
        <w:t>is recommended</w:t>
      </w:r>
      <w:proofErr w:type="gramEnd"/>
      <w:r w:rsidRPr="001817DC">
        <w:rPr>
          <w:rFonts w:ascii="Arial" w:eastAsia="Times New Roman" w:hAnsi="Arial" w:cs="Times New Roman"/>
          <w:sz w:val="20"/>
          <w:szCs w:val="20"/>
        </w:rPr>
        <w:t>, and may be required in some cases, depending on the area of concentration.</w:t>
      </w:r>
    </w:p>
    <w:p w:rsidR="00E87B72" w:rsidRPr="001817DC" w:rsidRDefault="00E87B72" w:rsidP="00E87B72">
      <w:pPr>
        <w:spacing w:before="120" w:after="0" w:line="240" w:lineRule="auto"/>
        <w:ind w:left="648"/>
        <w:rPr>
          <w:rFonts w:ascii="Arial" w:eastAsia="Times New Roman" w:hAnsi="Arial" w:cs="Times New Roman"/>
          <w:sz w:val="20"/>
          <w:szCs w:val="20"/>
        </w:rPr>
      </w:pPr>
      <w:r w:rsidRPr="001817DC">
        <w:rPr>
          <w:rFonts w:ascii="Arial" w:eastAsia="Times New Roman" w:hAnsi="Arial" w:cs="Times New Roman"/>
          <w:b/>
          <w:color w:val="2B5F37"/>
          <w:sz w:val="20"/>
          <w:szCs w:val="20"/>
          <w:u w:val="single"/>
        </w:rPr>
        <w:t>SECTION ONE</w:t>
      </w:r>
      <w:r w:rsidRPr="001817DC">
        <w:rPr>
          <w:rFonts w:ascii="Arial" w:eastAsia="Times New Roman" w:hAnsi="Arial" w:cs="Times New Roman"/>
          <w:b/>
          <w:color w:val="2B5F37"/>
          <w:sz w:val="20"/>
          <w:szCs w:val="20"/>
        </w:rPr>
        <w:t>:</w:t>
      </w:r>
      <w:r w:rsidRPr="001817DC">
        <w:rPr>
          <w:rFonts w:ascii="Arial" w:eastAsia="Times New Roman" w:hAnsi="Arial" w:cs="Times New Roman"/>
          <w:sz w:val="20"/>
          <w:szCs w:val="20"/>
        </w:rPr>
        <w:t xml:space="preserve"> (16 SCH)</w:t>
      </w:r>
    </w:p>
    <w:p w:rsidR="00E87B72" w:rsidRPr="001817DC" w:rsidRDefault="00E87B72" w:rsidP="00E87B72">
      <w:pPr>
        <w:spacing w:after="0" w:line="240" w:lineRule="auto"/>
        <w:ind w:left="648"/>
        <w:rPr>
          <w:rFonts w:ascii="Arial" w:eastAsia="Times New Roman" w:hAnsi="Arial" w:cs="Times New Roman"/>
          <w:i/>
          <w:sz w:val="20"/>
          <w:szCs w:val="20"/>
        </w:rPr>
      </w:pPr>
      <w:r w:rsidRPr="001817DC">
        <w:rPr>
          <w:rFonts w:ascii="Arial" w:eastAsia="Times New Roman" w:hAnsi="Arial" w:cs="Times New Roman"/>
          <w:i/>
          <w:sz w:val="20"/>
          <w:szCs w:val="20"/>
        </w:rPr>
        <w:t>The student will complete eight of the following for a total of 16 SCH:</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AR817</w:t>
      </w:r>
      <w:r w:rsidRPr="001817DC">
        <w:rPr>
          <w:rFonts w:ascii="Arial" w:eastAsia="Times New Roman" w:hAnsi="Arial" w:cs="Times New Roman"/>
          <w:sz w:val="20"/>
          <w:szCs w:val="20"/>
        </w:rPr>
        <w:t xml:space="preserve"> Workshop: Ceramic Sorting: Tall el-</w:t>
      </w:r>
      <w:proofErr w:type="spellStart"/>
      <w:r w:rsidRPr="001817DC">
        <w:rPr>
          <w:rFonts w:ascii="Arial" w:eastAsia="Times New Roman" w:hAnsi="Arial" w:cs="Times New Roman"/>
          <w:sz w:val="20"/>
          <w:szCs w:val="20"/>
        </w:rPr>
        <w:t>Hammam</w:t>
      </w:r>
      <w:proofErr w:type="spellEnd"/>
      <w:r w:rsidRPr="001817DC">
        <w:rPr>
          <w:rFonts w:ascii="Arial" w:eastAsia="Times New Roman" w:hAnsi="Arial" w:cs="Times New Roman"/>
          <w:sz w:val="20"/>
          <w:szCs w:val="20"/>
        </w:rPr>
        <w:t xml:space="preserve"> Excavation Project (2 SCH)</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AR827</w:t>
      </w:r>
      <w:r w:rsidRPr="001817DC">
        <w:rPr>
          <w:rFonts w:ascii="Arial" w:eastAsia="Times New Roman" w:hAnsi="Arial" w:cs="Times New Roman"/>
          <w:sz w:val="20"/>
          <w:szCs w:val="20"/>
        </w:rPr>
        <w:t xml:space="preserve"> Workshop: Advanced Ceramic Typology (2 SCH)</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AR837</w:t>
      </w:r>
      <w:r w:rsidRPr="001817DC">
        <w:rPr>
          <w:rFonts w:ascii="Arial" w:eastAsia="Times New Roman" w:hAnsi="Arial" w:cs="Times New Roman"/>
          <w:sz w:val="20"/>
          <w:szCs w:val="20"/>
        </w:rPr>
        <w:t xml:space="preserve"> Workshop: Archaeological Drawing Techniques (2 SCH)</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AR847</w:t>
      </w:r>
      <w:r w:rsidRPr="001817DC">
        <w:rPr>
          <w:rFonts w:ascii="Arial" w:eastAsia="Times New Roman" w:hAnsi="Arial" w:cs="Times New Roman"/>
          <w:sz w:val="20"/>
          <w:szCs w:val="20"/>
        </w:rPr>
        <w:t xml:space="preserve"> Workshop: Architectural Reconstruction Drawing in Archaeology (2 SCH)</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AR917</w:t>
      </w:r>
      <w:r w:rsidRPr="001817DC">
        <w:rPr>
          <w:rFonts w:ascii="Arial" w:eastAsia="Times New Roman" w:hAnsi="Arial" w:cs="Times New Roman"/>
          <w:sz w:val="20"/>
          <w:szCs w:val="20"/>
        </w:rPr>
        <w:t xml:space="preserve"> Laboratory: Floatation Sample Analysis (2 SCH)</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AR927</w:t>
      </w:r>
      <w:r w:rsidRPr="001817DC">
        <w:rPr>
          <w:rFonts w:ascii="Arial" w:eastAsia="Times New Roman" w:hAnsi="Arial" w:cs="Times New Roman"/>
          <w:sz w:val="20"/>
          <w:szCs w:val="20"/>
        </w:rPr>
        <w:t xml:space="preserve"> Laboratory: Faunal and Human Bone Analysis (2 SCH)</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AR937</w:t>
      </w:r>
      <w:r w:rsidRPr="001817DC">
        <w:rPr>
          <w:rFonts w:ascii="Arial" w:eastAsia="Times New Roman" w:hAnsi="Arial" w:cs="Times New Roman"/>
          <w:sz w:val="20"/>
          <w:szCs w:val="20"/>
        </w:rPr>
        <w:t xml:space="preserve"> Laboratory: Object and Ceramic Conservation (2 SCH)</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AR947</w:t>
      </w:r>
      <w:r w:rsidRPr="001817DC">
        <w:rPr>
          <w:rFonts w:ascii="Arial" w:eastAsia="Times New Roman" w:hAnsi="Arial" w:cs="Times New Roman"/>
          <w:sz w:val="20"/>
          <w:szCs w:val="20"/>
        </w:rPr>
        <w:t xml:space="preserve"> Independent Study: </w:t>
      </w:r>
      <w:proofErr w:type="spellStart"/>
      <w:proofErr w:type="gramStart"/>
      <w:r w:rsidRPr="001817DC">
        <w:rPr>
          <w:rFonts w:ascii="Arial" w:eastAsia="Times New Roman" w:hAnsi="Arial" w:cs="Times New Roman"/>
          <w:sz w:val="20"/>
          <w:szCs w:val="20"/>
        </w:rPr>
        <w:t>tbd</w:t>
      </w:r>
      <w:proofErr w:type="spellEnd"/>
      <w:proofErr w:type="gramEnd"/>
      <w:r w:rsidRPr="001817DC">
        <w:rPr>
          <w:rFonts w:ascii="Arial" w:eastAsia="Times New Roman" w:hAnsi="Arial" w:cs="Times New Roman"/>
          <w:sz w:val="20"/>
          <w:szCs w:val="20"/>
        </w:rPr>
        <w:t xml:space="preserve"> (2 SCH)</w:t>
      </w:r>
    </w:p>
    <w:p w:rsidR="00E87B72" w:rsidRPr="001817DC"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sz w:val="20"/>
          <w:szCs w:val="20"/>
        </w:rPr>
        <w:t>AR948</w:t>
      </w:r>
      <w:r w:rsidRPr="001817DC">
        <w:rPr>
          <w:rFonts w:ascii="Arial" w:eastAsia="Times New Roman" w:hAnsi="Arial" w:cs="Times New Roman"/>
          <w:sz w:val="20"/>
          <w:szCs w:val="20"/>
        </w:rPr>
        <w:t xml:space="preserve"> Independent Study: </w:t>
      </w:r>
      <w:proofErr w:type="spellStart"/>
      <w:proofErr w:type="gramStart"/>
      <w:r w:rsidRPr="001817DC">
        <w:rPr>
          <w:rFonts w:ascii="Arial" w:eastAsia="Times New Roman" w:hAnsi="Arial" w:cs="Times New Roman"/>
          <w:sz w:val="20"/>
          <w:szCs w:val="20"/>
        </w:rPr>
        <w:t>tbd</w:t>
      </w:r>
      <w:proofErr w:type="spellEnd"/>
      <w:proofErr w:type="gramEnd"/>
      <w:r w:rsidRPr="001817DC">
        <w:rPr>
          <w:rFonts w:ascii="Arial" w:eastAsia="Times New Roman" w:hAnsi="Arial" w:cs="Times New Roman"/>
          <w:sz w:val="20"/>
          <w:szCs w:val="20"/>
        </w:rPr>
        <w:t xml:space="preserve"> (2 SCH)</w:t>
      </w:r>
    </w:p>
    <w:p w:rsidR="00E87B72" w:rsidRPr="001817DC" w:rsidRDefault="00E87B72" w:rsidP="00E87B72">
      <w:pPr>
        <w:spacing w:before="120" w:after="0" w:line="240" w:lineRule="auto"/>
        <w:ind w:left="648"/>
        <w:rPr>
          <w:rFonts w:ascii="Arial" w:eastAsia="Times New Roman" w:hAnsi="Arial" w:cs="Times New Roman"/>
          <w:sz w:val="20"/>
          <w:szCs w:val="20"/>
        </w:rPr>
      </w:pPr>
      <w:r w:rsidRPr="001817DC">
        <w:rPr>
          <w:rFonts w:ascii="Arial" w:eastAsia="Times New Roman" w:hAnsi="Arial" w:cs="Times New Roman"/>
          <w:b/>
          <w:color w:val="2B5F37"/>
          <w:sz w:val="20"/>
          <w:szCs w:val="20"/>
          <w:u w:val="single"/>
        </w:rPr>
        <w:t>SECTION TWO</w:t>
      </w:r>
      <w:r w:rsidRPr="001817DC">
        <w:rPr>
          <w:rFonts w:ascii="Arial" w:eastAsia="Times New Roman" w:hAnsi="Arial" w:cs="Times New Roman"/>
          <w:b/>
          <w:color w:val="2B5F37"/>
          <w:sz w:val="20"/>
          <w:szCs w:val="20"/>
        </w:rPr>
        <w:t>:</w:t>
      </w:r>
      <w:r w:rsidRPr="001817DC">
        <w:rPr>
          <w:rFonts w:ascii="Arial" w:eastAsia="Times New Roman" w:hAnsi="Arial" w:cs="Times New Roman"/>
          <w:sz w:val="20"/>
          <w:szCs w:val="20"/>
        </w:rPr>
        <w:t xml:space="preserve"> (14 SCH)</w:t>
      </w:r>
    </w:p>
    <w:p w:rsidR="00E87B72" w:rsidRPr="001817DC" w:rsidRDefault="00E87B72" w:rsidP="00E87B72">
      <w:pPr>
        <w:spacing w:after="0" w:line="240" w:lineRule="auto"/>
        <w:ind w:left="648"/>
        <w:rPr>
          <w:rFonts w:ascii="Arial" w:eastAsia="Times New Roman" w:hAnsi="Arial" w:cs="Times New Roman"/>
          <w:i/>
          <w:sz w:val="20"/>
          <w:szCs w:val="20"/>
        </w:rPr>
      </w:pPr>
      <w:r w:rsidRPr="001817DC">
        <w:rPr>
          <w:rFonts w:ascii="Arial" w:eastAsia="Times New Roman" w:hAnsi="Arial" w:cs="Times New Roman"/>
          <w:i/>
          <w:sz w:val="20"/>
          <w:szCs w:val="20"/>
        </w:rPr>
        <w:t>The student will complete the following for a total of 14 SCH:</w:t>
      </w:r>
    </w:p>
    <w:p w:rsidR="00E87B72" w:rsidRPr="001817DC" w:rsidRDefault="00E87B72" w:rsidP="00E87B72">
      <w:pPr>
        <w:spacing w:after="0" w:line="240" w:lineRule="auto"/>
        <w:ind w:left="648"/>
        <w:rPr>
          <w:rFonts w:ascii="Arial" w:eastAsia="Times New Roman" w:hAnsi="Arial" w:cs="Times New Roman"/>
          <w:sz w:val="20"/>
          <w:szCs w:val="20"/>
        </w:rPr>
      </w:pPr>
      <w:r w:rsidRPr="001817DC">
        <w:rPr>
          <w:rFonts w:ascii="Arial" w:eastAsia="Times New Roman" w:hAnsi="Arial" w:cs="Times New Roman"/>
          <w:sz w:val="20"/>
          <w:szCs w:val="20"/>
        </w:rPr>
        <w:t>AR1</w:t>
      </w:r>
      <w:r>
        <w:rPr>
          <w:rFonts w:ascii="Arial" w:eastAsia="Times New Roman" w:hAnsi="Arial" w:cs="Times New Roman"/>
          <w:sz w:val="20"/>
          <w:szCs w:val="20"/>
        </w:rPr>
        <w:t>0</w:t>
      </w:r>
      <w:r w:rsidRPr="001817DC">
        <w:rPr>
          <w:rFonts w:ascii="Arial" w:eastAsia="Times New Roman" w:hAnsi="Arial" w:cs="Times New Roman"/>
          <w:sz w:val="20"/>
          <w:szCs w:val="20"/>
        </w:rPr>
        <w:t>51, AR1</w:t>
      </w:r>
      <w:r>
        <w:rPr>
          <w:rFonts w:ascii="Arial" w:eastAsia="Times New Roman" w:hAnsi="Arial" w:cs="Times New Roman"/>
          <w:sz w:val="20"/>
          <w:szCs w:val="20"/>
        </w:rPr>
        <w:t>0</w:t>
      </w:r>
      <w:r w:rsidRPr="001817DC">
        <w:rPr>
          <w:rFonts w:ascii="Arial" w:eastAsia="Times New Roman" w:hAnsi="Arial" w:cs="Times New Roman"/>
          <w:sz w:val="20"/>
          <w:szCs w:val="20"/>
        </w:rPr>
        <w:t>52, AR1</w:t>
      </w:r>
      <w:r>
        <w:rPr>
          <w:rFonts w:ascii="Arial" w:eastAsia="Times New Roman" w:hAnsi="Arial" w:cs="Times New Roman"/>
          <w:sz w:val="20"/>
          <w:szCs w:val="20"/>
        </w:rPr>
        <w:t>0</w:t>
      </w:r>
      <w:r w:rsidRPr="001817DC">
        <w:rPr>
          <w:rFonts w:ascii="Arial" w:eastAsia="Times New Roman" w:hAnsi="Arial" w:cs="Times New Roman"/>
          <w:sz w:val="20"/>
          <w:szCs w:val="20"/>
        </w:rPr>
        <w:t>53, AR1</w:t>
      </w:r>
      <w:r>
        <w:rPr>
          <w:rFonts w:ascii="Arial" w:eastAsia="Times New Roman" w:hAnsi="Arial" w:cs="Times New Roman"/>
          <w:sz w:val="20"/>
          <w:szCs w:val="20"/>
        </w:rPr>
        <w:t>0</w:t>
      </w:r>
      <w:r w:rsidRPr="001817DC">
        <w:rPr>
          <w:rFonts w:ascii="Arial" w:eastAsia="Times New Roman" w:hAnsi="Arial" w:cs="Times New Roman"/>
          <w:sz w:val="20"/>
          <w:szCs w:val="20"/>
        </w:rPr>
        <w:t>54, AR1</w:t>
      </w:r>
      <w:r>
        <w:rPr>
          <w:rFonts w:ascii="Arial" w:eastAsia="Times New Roman" w:hAnsi="Arial" w:cs="Times New Roman"/>
          <w:sz w:val="20"/>
          <w:szCs w:val="20"/>
        </w:rPr>
        <w:t>0</w:t>
      </w:r>
      <w:r w:rsidRPr="001817DC">
        <w:rPr>
          <w:rFonts w:ascii="Arial" w:eastAsia="Times New Roman" w:hAnsi="Arial" w:cs="Times New Roman"/>
          <w:sz w:val="20"/>
          <w:szCs w:val="20"/>
        </w:rPr>
        <w:t>55, AR1</w:t>
      </w:r>
      <w:r>
        <w:rPr>
          <w:rFonts w:ascii="Arial" w:eastAsia="Times New Roman" w:hAnsi="Arial" w:cs="Times New Roman"/>
          <w:sz w:val="20"/>
          <w:szCs w:val="20"/>
        </w:rPr>
        <w:t>0</w:t>
      </w:r>
      <w:r w:rsidRPr="001817DC">
        <w:rPr>
          <w:rFonts w:ascii="Arial" w:eastAsia="Times New Roman" w:hAnsi="Arial" w:cs="Times New Roman"/>
          <w:sz w:val="20"/>
          <w:szCs w:val="20"/>
        </w:rPr>
        <w:t>56, AR1</w:t>
      </w:r>
      <w:r>
        <w:rPr>
          <w:rFonts w:ascii="Arial" w:eastAsia="Times New Roman" w:hAnsi="Arial" w:cs="Times New Roman"/>
          <w:sz w:val="20"/>
          <w:szCs w:val="20"/>
        </w:rPr>
        <w:t>0</w:t>
      </w:r>
      <w:r w:rsidRPr="001817DC">
        <w:rPr>
          <w:rFonts w:ascii="Arial" w:eastAsia="Times New Roman" w:hAnsi="Arial" w:cs="Times New Roman"/>
          <w:sz w:val="20"/>
          <w:szCs w:val="20"/>
        </w:rPr>
        <w:t xml:space="preserve">57 </w:t>
      </w:r>
    </w:p>
    <w:p w:rsidR="00E87B72" w:rsidRPr="001817DC" w:rsidRDefault="00E87B72" w:rsidP="00E87B72">
      <w:pPr>
        <w:spacing w:after="0" w:line="240" w:lineRule="auto"/>
        <w:ind w:left="648"/>
        <w:rPr>
          <w:rFonts w:ascii="Arial" w:eastAsia="Times New Roman" w:hAnsi="Arial" w:cs="Times New Roman"/>
          <w:sz w:val="20"/>
          <w:szCs w:val="20"/>
        </w:rPr>
      </w:pPr>
      <w:r w:rsidRPr="001817DC">
        <w:rPr>
          <w:rFonts w:ascii="Arial" w:eastAsia="Times New Roman" w:hAnsi="Arial" w:cs="Times New Roman"/>
          <w:sz w:val="20"/>
          <w:szCs w:val="20"/>
        </w:rPr>
        <w:t>Archaeological Fieldwork &amp; Methods (2 SCH each)</w:t>
      </w:r>
    </w:p>
    <w:p w:rsidR="00E87B72" w:rsidRPr="001817DC" w:rsidRDefault="00E87B72" w:rsidP="00E87B72">
      <w:pPr>
        <w:spacing w:before="120" w:after="0" w:line="240" w:lineRule="auto"/>
        <w:ind w:left="648"/>
        <w:rPr>
          <w:rFonts w:ascii="Arial" w:eastAsia="Times New Roman" w:hAnsi="Arial" w:cs="Times New Roman"/>
          <w:sz w:val="20"/>
          <w:szCs w:val="20"/>
        </w:rPr>
      </w:pPr>
      <w:r w:rsidRPr="001817DC">
        <w:rPr>
          <w:rFonts w:ascii="Arial" w:eastAsia="Times New Roman" w:hAnsi="Arial" w:cs="Times New Roman"/>
          <w:b/>
          <w:color w:val="2B5F37"/>
          <w:sz w:val="20"/>
          <w:szCs w:val="20"/>
          <w:u w:val="single"/>
        </w:rPr>
        <w:t>SECTION THREE</w:t>
      </w:r>
      <w:r w:rsidRPr="001817DC">
        <w:rPr>
          <w:rFonts w:ascii="Arial" w:eastAsia="Times New Roman" w:hAnsi="Arial" w:cs="Times New Roman"/>
          <w:color w:val="2B5F37"/>
          <w:sz w:val="20"/>
          <w:szCs w:val="20"/>
        </w:rPr>
        <w:t>:</w:t>
      </w:r>
      <w:r w:rsidRPr="001817DC">
        <w:rPr>
          <w:rFonts w:ascii="Arial" w:eastAsia="Times New Roman" w:hAnsi="Arial" w:cs="Times New Roman"/>
          <w:sz w:val="20"/>
          <w:szCs w:val="20"/>
        </w:rPr>
        <w:t xml:space="preserve"> (15 SCH)</w:t>
      </w:r>
    </w:p>
    <w:p w:rsidR="00E87B72" w:rsidRPr="001817DC" w:rsidRDefault="00E87B72" w:rsidP="00E87B72">
      <w:pPr>
        <w:spacing w:after="0" w:line="240" w:lineRule="auto"/>
        <w:ind w:left="648"/>
        <w:rPr>
          <w:rFonts w:ascii="Arial" w:eastAsia="Times New Roman" w:hAnsi="Arial" w:cs="Times New Roman"/>
          <w:i/>
          <w:sz w:val="20"/>
          <w:szCs w:val="20"/>
        </w:rPr>
      </w:pPr>
      <w:r w:rsidRPr="001817DC">
        <w:rPr>
          <w:rFonts w:ascii="Arial" w:eastAsia="Times New Roman" w:hAnsi="Arial" w:cs="Times New Roman"/>
          <w:sz w:val="20"/>
          <w:szCs w:val="20"/>
        </w:rPr>
        <w:t>AR985 Dissertation: Writing, Defense, &amp; Publication</w:t>
      </w:r>
    </w:p>
    <w:p w:rsidR="00E87B72" w:rsidRPr="001817DC" w:rsidRDefault="00E87B72" w:rsidP="00E87B72">
      <w:pPr>
        <w:spacing w:after="0" w:line="240" w:lineRule="auto"/>
        <w:ind w:left="648"/>
        <w:rPr>
          <w:rFonts w:ascii="Arial" w:eastAsia="Times New Roman" w:hAnsi="Arial" w:cs="Times New Roman"/>
          <w:i/>
          <w:sz w:val="20"/>
          <w:szCs w:val="20"/>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82816" behindDoc="0" locked="0" layoutInCell="1" allowOverlap="1" wp14:anchorId="1B74FAF1" wp14:editId="71CBBB3A">
            <wp:simplePos x="0" y="0"/>
            <wp:positionH relativeFrom="column">
              <wp:posOffset>6350</wp:posOffset>
            </wp:positionH>
            <wp:positionV relativeFrom="paragraph">
              <wp:posOffset>0</wp:posOffset>
            </wp:positionV>
            <wp:extent cx="962025" cy="1078865"/>
            <wp:effectExtent l="0" t="0" r="9525" b="6985"/>
            <wp:wrapSquare wrapText="bothSides"/>
            <wp:docPr id="17" name="Picture 17"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#8</w:t>
      </w:r>
    </w:p>
    <w:p w:rsidR="00E87B72" w:rsidRPr="00980E74" w:rsidRDefault="00E87B72" w:rsidP="00E87B72">
      <w:pPr>
        <w:spacing w:after="0" w:line="240" w:lineRule="auto"/>
        <w:rPr>
          <w:rFonts w:ascii="Arial" w:hAnsi="Arial" w:cs="Arial"/>
          <w:b/>
          <w:sz w:val="36"/>
          <w:szCs w:val="36"/>
        </w:rPr>
      </w:pPr>
      <w:r w:rsidRPr="00980E74">
        <w:rPr>
          <w:rFonts w:ascii="Arial" w:hAnsi="Arial" w:cs="Arial"/>
          <w:b/>
          <w:sz w:val="36"/>
          <w:szCs w:val="36"/>
        </w:rPr>
        <w:t>DEGREE PROGRAMS</w:t>
      </w:r>
      <w:r>
        <w:rPr>
          <w:rFonts w:ascii="Arial" w:hAnsi="Arial" w:cs="Arial"/>
          <w:b/>
          <w:sz w:val="36"/>
          <w:szCs w:val="36"/>
        </w:rPr>
        <w:t>:</w:t>
      </w:r>
    </w:p>
    <w:p w:rsidR="00E87B72" w:rsidRPr="007F093A" w:rsidRDefault="00E87B72" w:rsidP="00E87B72">
      <w:pPr>
        <w:spacing w:after="0" w:line="240" w:lineRule="auto"/>
        <w:rPr>
          <w:rFonts w:ascii="Arial" w:hAnsi="Arial" w:cs="Arial"/>
          <w:b/>
          <w:sz w:val="36"/>
          <w:szCs w:val="36"/>
        </w:rPr>
      </w:pPr>
      <w:r w:rsidRPr="00F76B6A">
        <w:rPr>
          <w:rFonts w:ascii="Arial" w:hAnsi="Arial" w:cs="Arial"/>
          <w:b/>
          <w:sz w:val="36"/>
          <w:szCs w:val="36"/>
        </w:rPr>
        <w:t>COLLEGE OF BIBLICAL COUNSELING</w:t>
      </w:r>
    </w:p>
    <w:p w:rsidR="00E87B72" w:rsidRPr="000F3370" w:rsidRDefault="00E87B72" w:rsidP="00E87B72">
      <w:pPr>
        <w:spacing w:after="0" w:line="240" w:lineRule="auto"/>
        <w:rPr>
          <w:rFonts w:ascii="Arial" w:hAnsi="Arial" w:cs="Arial"/>
          <w:i/>
          <w:sz w:val="20"/>
          <w:szCs w:val="20"/>
        </w:rPr>
      </w:pPr>
    </w:p>
    <w:p w:rsidR="00E87B72" w:rsidRDefault="00E87B72" w:rsidP="00E87B72">
      <w:pPr>
        <w:spacing w:after="0" w:line="240" w:lineRule="auto"/>
        <w:rPr>
          <w:sz w:val="20"/>
          <w:szCs w:val="20"/>
        </w:rPr>
      </w:pPr>
    </w:p>
    <w:p w:rsidR="00E87B72" w:rsidRDefault="00E87B72" w:rsidP="00E87B72">
      <w:pPr>
        <w:spacing w:after="0" w:line="240" w:lineRule="auto"/>
        <w:rPr>
          <w:sz w:val="20"/>
          <w:szCs w:val="20"/>
        </w:rPr>
      </w:pPr>
    </w:p>
    <w:p w:rsidR="00E87B72" w:rsidRDefault="00E87B72" w:rsidP="00E87B72">
      <w:pPr>
        <w:spacing w:before="240" w:after="0" w:line="240" w:lineRule="auto"/>
      </w:pPr>
      <w:r>
        <w:rPr>
          <w:rFonts w:ascii="Arial" w:eastAsia="Times New Roman" w:hAnsi="Arial" w:cs="Arial"/>
          <w:b/>
          <w:bCs/>
          <w:color w:val="2B5F37"/>
          <w:sz w:val="24"/>
          <w:szCs w:val="24"/>
        </w:rPr>
        <w:t>COLLEGE OVERVIEW</w:t>
      </w:r>
    </w:p>
    <w:p w:rsidR="00E87B72" w:rsidRPr="00863A66" w:rsidRDefault="00E87B72" w:rsidP="00E87B72">
      <w:pPr>
        <w:spacing w:before="120" w:after="0" w:line="240" w:lineRule="auto"/>
        <w:rPr>
          <w:rFonts w:ascii="Arial" w:eastAsia="Times New Roman" w:hAnsi="Arial" w:cs="Times New Roman"/>
          <w:sz w:val="20"/>
          <w:szCs w:val="20"/>
        </w:rPr>
      </w:pPr>
      <w:r w:rsidRPr="00863A66">
        <w:rPr>
          <w:rFonts w:ascii="Arial" w:eastAsia="Times New Roman" w:hAnsi="Arial" w:cs="Times New Roman"/>
          <w:sz w:val="20"/>
          <w:szCs w:val="20"/>
        </w:rPr>
        <w:t xml:space="preserve">The TSU College of Biblical Counseling exists for the purpose of training individuals to assist others in dealing with the complexities of life from a biblical perspective. Offering the MA, </w:t>
      </w:r>
      <w:proofErr w:type="spellStart"/>
      <w:r w:rsidRPr="00863A66">
        <w:rPr>
          <w:rFonts w:ascii="Arial" w:eastAsia="Times New Roman" w:hAnsi="Arial" w:cs="Times New Roman"/>
          <w:sz w:val="20"/>
          <w:szCs w:val="20"/>
        </w:rPr>
        <w:t>MDiv</w:t>
      </w:r>
      <w:proofErr w:type="spellEnd"/>
      <w:r w:rsidRPr="00863A66">
        <w:rPr>
          <w:rFonts w:ascii="Arial" w:eastAsia="Times New Roman" w:hAnsi="Arial" w:cs="Times New Roman"/>
          <w:sz w:val="20"/>
          <w:szCs w:val="20"/>
        </w:rPr>
        <w:t xml:space="preserve">, and </w:t>
      </w:r>
      <w:proofErr w:type="spellStart"/>
      <w:r w:rsidRPr="00863A66">
        <w:rPr>
          <w:rFonts w:ascii="Arial" w:eastAsia="Times New Roman" w:hAnsi="Arial" w:cs="Times New Roman"/>
          <w:sz w:val="20"/>
          <w:szCs w:val="20"/>
        </w:rPr>
        <w:t>DMin</w:t>
      </w:r>
      <w:proofErr w:type="spellEnd"/>
      <w:r w:rsidRPr="00863A66">
        <w:rPr>
          <w:rFonts w:ascii="Arial" w:eastAsia="Times New Roman" w:hAnsi="Arial" w:cs="Times New Roman"/>
          <w:sz w:val="20"/>
          <w:szCs w:val="20"/>
        </w:rPr>
        <w:t xml:space="preserve"> degrees, the College affirms and teaches that Scripture is all-sufficient for developing and maintaining a holy and useful life in the service of Jesus Christ. </w:t>
      </w:r>
    </w:p>
    <w:p w:rsidR="00E87B72" w:rsidRPr="00F76B6A" w:rsidRDefault="00E87B72" w:rsidP="00E87B72">
      <w:pPr>
        <w:keepNext/>
        <w:spacing w:before="240" w:after="0" w:line="240" w:lineRule="auto"/>
        <w:outlineLvl w:val="3"/>
        <w:rPr>
          <w:rFonts w:ascii="Arial" w:eastAsia="Times New Roman" w:hAnsi="Arial" w:cs="Arial"/>
          <w:bCs/>
          <w:color w:val="2B5F37"/>
          <w:sz w:val="24"/>
          <w:szCs w:val="24"/>
        </w:rPr>
      </w:pPr>
      <w:r w:rsidRPr="00F76B6A">
        <w:rPr>
          <w:rFonts w:ascii="Arial" w:eastAsia="Times New Roman" w:hAnsi="Arial" w:cs="Arial"/>
          <w:b/>
          <w:bCs/>
          <w:color w:val="2B5F37"/>
          <w:sz w:val="24"/>
          <w:szCs w:val="24"/>
        </w:rPr>
        <w:t>MASTER OF ARTS or MASTER OF DIVINITY in BIBLICAL COUNSELING</w:t>
      </w:r>
    </w:p>
    <w:p w:rsidR="00E87B72" w:rsidRPr="00863A66" w:rsidRDefault="00E87B72" w:rsidP="00E87B72">
      <w:pPr>
        <w:numPr>
          <w:ilvl w:val="0"/>
          <w:numId w:val="11"/>
        </w:numPr>
        <w:spacing w:before="120" w:after="0" w:line="240" w:lineRule="auto"/>
        <w:ind w:left="648" w:right="288"/>
        <w:rPr>
          <w:rFonts w:ascii="Arial" w:eastAsia="Times New Roman" w:hAnsi="Arial" w:cs="Times New Roman"/>
          <w:sz w:val="20"/>
          <w:szCs w:val="20"/>
        </w:rPr>
      </w:pPr>
      <w:r w:rsidRPr="00863A66">
        <w:rPr>
          <w:rFonts w:ascii="Arial" w:eastAsia="Times New Roman" w:hAnsi="Arial" w:cs="Times New Roman"/>
          <w:b/>
          <w:sz w:val="20"/>
          <w:szCs w:val="20"/>
        </w:rPr>
        <w:t>Total semester credit hours (SCH):</w:t>
      </w:r>
      <w:r w:rsidRPr="00863A66">
        <w:rPr>
          <w:rFonts w:ascii="Arial" w:eastAsia="Times New Roman" w:hAnsi="Arial" w:cs="Times New Roman"/>
          <w:sz w:val="20"/>
          <w:szCs w:val="20"/>
        </w:rPr>
        <w:t xml:space="preserve"> 48 (MA) or 66 (</w:t>
      </w:r>
      <w:proofErr w:type="spellStart"/>
      <w:r w:rsidRPr="00863A66">
        <w:rPr>
          <w:rFonts w:ascii="Arial" w:eastAsia="Times New Roman" w:hAnsi="Arial" w:cs="Times New Roman"/>
          <w:sz w:val="20"/>
          <w:szCs w:val="20"/>
        </w:rPr>
        <w:t>MDiv</w:t>
      </w:r>
      <w:proofErr w:type="spellEnd"/>
      <w:r w:rsidRPr="00863A66">
        <w:rPr>
          <w:rFonts w:ascii="Arial" w:eastAsia="Times New Roman" w:hAnsi="Arial" w:cs="Times New Roman"/>
          <w:sz w:val="20"/>
          <w:szCs w:val="20"/>
        </w:rPr>
        <w:t>) (including relevant transfer and portfolio credit)</w:t>
      </w:r>
    </w:p>
    <w:p w:rsidR="00E87B72" w:rsidRPr="00863A66" w:rsidRDefault="00E87B72" w:rsidP="00E87B72">
      <w:pPr>
        <w:numPr>
          <w:ilvl w:val="0"/>
          <w:numId w:val="10"/>
        </w:numPr>
        <w:spacing w:after="0" w:line="240" w:lineRule="auto"/>
        <w:ind w:left="648" w:right="288"/>
        <w:rPr>
          <w:rFonts w:ascii="Arial" w:eastAsia="Times New Roman" w:hAnsi="Arial" w:cs="Times New Roman"/>
          <w:sz w:val="20"/>
          <w:szCs w:val="20"/>
        </w:rPr>
      </w:pPr>
      <w:r w:rsidRPr="00863A66">
        <w:rPr>
          <w:rFonts w:ascii="Arial" w:eastAsia="Times New Roman" w:hAnsi="Arial" w:cs="Times New Roman"/>
          <w:b/>
          <w:sz w:val="20"/>
          <w:szCs w:val="20"/>
        </w:rPr>
        <w:t>MA prerequisites:</w:t>
      </w:r>
      <w:r w:rsidRPr="00863A66">
        <w:rPr>
          <w:rFonts w:ascii="Arial" w:eastAsia="Times New Roman" w:hAnsi="Arial" w:cs="Times New Roman"/>
          <w:sz w:val="20"/>
          <w:szCs w:val="20"/>
        </w:rPr>
        <w:t xml:space="preserve"> a bachelor’s degree (or equivalent) including 35 SCH general studies (or equivalent)</w:t>
      </w:r>
    </w:p>
    <w:p w:rsidR="00E87B72" w:rsidRPr="00863A66" w:rsidRDefault="00E87B72" w:rsidP="00E87B72">
      <w:pPr>
        <w:numPr>
          <w:ilvl w:val="0"/>
          <w:numId w:val="10"/>
        </w:numPr>
        <w:spacing w:after="0" w:line="240" w:lineRule="auto"/>
        <w:ind w:left="648" w:right="288"/>
        <w:rPr>
          <w:rFonts w:ascii="Arial" w:eastAsia="Times New Roman" w:hAnsi="Arial" w:cs="Times New Roman"/>
          <w:sz w:val="20"/>
          <w:szCs w:val="20"/>
        </w:rPr>
      </w:pPr>
      <w:proofErr w:type="spellStart"/>
      <w:r w:rsidRPr="00863A66">
        <w:rPr>
          <w:rFonts w:ascii="Arial" w:eastAsia="Times New Roman" w:hAnsi="Arial" w:cs="Times New Roman"/>
          <w:b/>
          <w:sz w:val="20"/>
          <w:szCs w:val="20"/>
        </w:rPr>
        <w:t>MDiv</w:t>
      </w:r>
      <w:proofErr w:type="spellEnd"/>
      <w:r w:rsidRPr="00863A66">
        <w:rPr>
          <w:rFonts w:ascii="Arial" w:eastAsia="Times New Roman" w:hAnsi="Arial" w:cs="Times New Roman"/>
          <w:b/>
          <w:sz w:val="20"/>
          <w:szCs w:val="20"/>
        </w:rPr>
        <w:t xml:space="preserve"> prerequisites:</w:t>
      </w:r>
      <w:r w:rsidRPr="00863A66">
        <w:rPr>
          <w:rFonts w:ascii="Arial" w:eastAsia="Times New Roman" w:hAnsi="Arial" w:cs="Times New Roman"/>
          <w:sz w:val="20"/>
          <w:szCs w:val="20"/>
        </w:rPr>
        <w:t xml:space="preserve"> a bachelor’s degree (or equivalent) </w:t>
      </w:r>
    </w:p>
    <w:p w:rsidR="00E87B72" w:rsidRPr="00863A66" w:rsidRDefault="00E87B72" w:rsidP="00E87B72">
      <w:pPr>
        <w:numPr>
          <w:ilvl w:val="0"/>
          <w:numId w:val="10"/>
        </w:numPr>
        <w:spacing w:after="0" w:line="240" w:lineRule="auto"/>
        <w:ind w:left="648" w:right="288"/>
        <w:rPr>
          <w:rFonts w:ascii="Arial" w:eastAsia="Times New Roman" w:hAnsi="Arial" w:cs="Times New Roman"/>
          <w:sz w:val="20"/>
          <w:szCs w:val="20"/>
        </w:rPr>
      </w:pPr>
      <w:r w:rsidRPr="00863A66">
        <w:rPr>
          <w:rFonts w:ascii="Arial" w:eastAsia="Times New Roman" w:hAnsi="Arial" w:cs="Times New Roman"/>
          <w:b/>
          <w:sz w:val="20"/>
          <w:szCs w:val="20"/>
        </w:rPr>
        <w:t>Language requirement:</w:t>
      </w:r>
      <w:r w:rsidRPr="00863A66">
        <w:rPr>
          <w:rFonts w:ascii="Arial" w:eastAsia="Times New Roman" w:hAnsi="Arial" w:cs="Times New Roman"/>
          <w:sz w:val="20"/>
          <w:szCs w:val="20"/>
        </w:rPr>
        <w:t xml:space="preserve"> There is no language requirement: however, a good working knowledge of New Testament Greek </w:t>
      </w:r>
      <w:proofErr w:type="gramStart"/>
      <w:r w:rsidRPr="00863A66">
        <w:rPr>
          <w:rFonts w:ascii="Arial" w:eastAsia="Times New Roman" w:hAnsi="Arial" w:cs="Times New Roman"/>
          <w:sz w:val="20"/>
          <w:szCs w:val="20"/>
        </w:rPr>
        <w:t>is strongly recommended</w:t>
      </w:r>
      <w:proofErr w:type="gramEnd"/>
      <w:r w:rsidRPr="00863A66">
        <w:rPr>
          <w:rFonts w:ascii="Arial" w:eastAsia="Times New Roman" w:hAnsi="Arial" w:cs="Times New Roman"/>
          <w:sz w:val="20"/>
          <w:szCs w:val="20"/>
        </w:rPr>
        <w:t>, because the New Testament addresses most of the contemporary counseling issues.</w:t>
      </w:r>
    </w:p>
    <w:p w:rsidR="00E87B72" w:rsidRPr="00863A66" w:rsidRDefault="00E87B72" w:rsidP="00E87B72">
      <w:pPr>
        <w:spacing w:before="120" w:after="0" w:line="240" w:lineRule="auto"/>
        <w:ind w:left="648"/>
        <w:rPr>
          <w:rFonts w:ascii="Arial" w:eastAsia="Times New Roman" w:hAnsi="Arial" w:cs="Times New Roman"/>
          <w:sz w:val="20"/>
          <w:szCs w:val="20"/>
        </w:rPr>
      </w:pPr>
      <w:r w:rsidRPr="00863A66">
        <w:rPr>
          <w:rFonts w:ascii="Arial" w:eastAsia="Times New Roman" w:hAnsi="Arial" w:cs="Times New Roman"/>
          <w:b/>
          <w:color w:val="2B5F37"/>
          <w:sz w:val="20"/>
          <w:szCs w:val="20"/>
          <w:u w:val="single"/>
        </w:rPr>
        <w:t>MAJOR COURSES</w:t>
      </w:r>
      <w:r w:rsidRPr="00863A66">
        <w:rPr>
          <w:rFonts w:ascii="Arial" w:eastAsia="Times New Roman" w:hAnsi="Arial" w:cs="Times New Roman"/>
          <w:b/>
          <w:color w:val="6D0E07"/>
          <w:sz w:val="20"/>
          <w:szCs w:val="20"/>
        </w:rPr>
        <w:t>:</w:t>
      </w:r>
      <w:r w:rsidRPr="00863A66">
        <w:rPr>
          <w:rFonts w:ascii="Arial" w:eastAsia="Times New Roman" w:hAnsi="Arial" w:cs="Times New Roman"/>
          <w:sz w:val="20"/>
          <w:szCs w:val="20"/>
        </w:rPr>
        <w:t xml:space="preserve"> (all courses are 3 SCH)</w:t>
      </w:r>
    </w:p>
    <w:p w:rsidR="00E87B72" w:rsidRPr="00863A66" w:rsidRDefault="00E87B72" w:rsidP="00E87B72">
      <w:pPr>
        <w:spacing w:after="0" w:line="240" w:lineRule="auto"/>
        <w:ind w:left="648"/>
        <w:rPr>
          <w:rFonts w:ascii="Arial" w:eastAsia="Calibri" w:hAnsi="Arial" w:cs="Arial"/>
          <w:sz w:val="20"/>
          <w:szCs w:val="20"/>
        </w:rPr>
      </w:pPr>
      <w:r w:rsidRPr="00863A66">
        <w:rPr>
          <w:rFonts w:ascii="Arial" w:eastAsia="Calibri" w:hAnsi="Arial" w:cs="Arial"/>
          <w:sz w:val="20"/>
          <w:szCs w:val="20"/>
        </w:rPr>
        <w:t xml:space="preserve">BC511 Fundamentals of Biblical Counseling </w:t>
      </w:r>
      <w:proofErr w:type="gramStart"/>
      <w:r w:rsidRPr="00863A66">
        <w:rPr>
          <w:rFonts w:ascii="Arial" w:eastAsia="Calibri" w:hAnsi="Arial" w:cs="Arial"/>
          <w:sz w:val="20"/>
          <w:szCs w:val="20"/>
        </w:rPr>
        <w:t>I</w:t>
      </w:r>
      <w:proofErr w:type="gramEnd"/>
    </w:p>
    <w:p w:rsidR="00E87B72" w:rsidRPr="00863A66" w:rsidRDefault="00E87B72" w:rsidP="00E87B72">
      <w:pPr>
        <w:spacing w:after="0" w:line="240" w:lineRule="auto"/>
        <w:ind w:left="648"/>
        <w:rPr>
          <w:rFonts w:ascii="Arial" w:eastAsia="Calibri" w:hAnsi="Arial" w:cs="Arial"/>
          <w:sz w:val="20"/>
          <w:szCs w:val="20"/>
        </w:rPr>
      </w:pPr>
      <w:r w:rsidRPr="00863A66">
        <w:rPr>
          <w:rFonts w:ascii="Arial" w:eastAsia="Calibri" w:hAnsi="Arial" w:cs="Arial"/>
          <w:sz w:val="20"/>
          <w:szCs w:val="20"/>
        </w:rPr>
        <w:t>BC512 Fundamentals of Biblical Counseling II</w:t>
      </w:r>
    </w:p>
    <w:p w:rsidR="00E87B72" w:rsidRPr="00863A66" w:rsidRDefault="00E87B72" w:rsidP="00E87B72">
      <w:pPr>
        <w:spacing w:after="0" w:line="240" w:lineRule="auto"/>
        <w:ind w:left="648"/>
        <w:rPr>
          <w:rFonts w:ascii="Arial" w:eastAsia="Calibri" w:hAnsi="Arial" w:cs="Arial"/>
          <w:sz w:val="20"/>
          <w:szCs w:val="20"/>
        </w:rPr>
      </w:pPr>
      <w:r w:rsidRPr="00863A66">
        <w:rPr>
          <w:rFonts w:ascii="Arial" w:eastAsia="Calibri" w:hAnsi="Arial" w:cs="Arial"/>
          <w:sz w:val="20"/>
          <w:szCs w:val="20"/>
        </w:rPr>
        <w:t>BD513 Crisis Counseling</w:t>
      </w:r>
    </w:p>
    <w:p w:rsidR="00E87B72" w:rsidRPr="00863A66" w:rsidRDefault="00E87B72" w:rsidP="00E87B72">
      <w:pPr>
        <w:spacing w:after="0" w:line="240" w:lineRule="auto"/>
        <w:ind w:left="648"/>
        <w:rPr>
          <w:rFonts w:ascii="Arial" w:eastAsia="Calibri" w:hAnsi="Arial" w:cs="Arial"/>
          <w:sz w:val="20"/>
          <w:szCs w:val="20"/>
        </w:rPr>
      </w:pPr>
      <w:r w:rsidRPr="00863A66">
        <w:rPr>
          <w:rFonts w:ascii="Arial" w:eastAsia="Calibri" w:hAnsi="Arial" w:cs="Arial"/>
          <w:sz w:val="20"/>
          <w:szCs w:val="20"/>
        </w:rPr>
        <w:t>BC514 Conflict Resolution</w:t>
      </w:r>
    </w:p>
    <w:p w:rsidR="00E87B72" w:rsidRPr="00863A66" w:rsidRDefault="00E87B72" w:rsidP="00E87B72">
      <w:pPr>
        <w:spacing w:after="0" w:line="240" w:lineRule="auto"/>
        <w:ind w:left="648"/>
        <w:rPr>
          <w:rFonts w:ascii="Arial" w:eastAsia="Calibri" w:hAnsi="Arial" w:cs="Arial"/>
          <w:sz w:val="20"/>
          <w:szCs w:val="20"/>
        </w:rPr>
      </w:pPr>
      <w:r w:rsidRPr="00863A66">
        <w:rPr>
          <w:rFonts w:ascii="Arial" w:eastAsia="Calibri" w:hAnsi="Arial" w:cs="Arial"/>
          <w:sz w:val="20"/>
          <w:szCs w:val="20"/>
        </w:rPr>
        <w:t>BC515 Marriage &amp; the Family</w:t>
      </w:r>
    </w:p>
    <w:p w:rsidR="00E87B72" w:rsidRPr="00863A66" w:rsidRDefault="00E87B72" w:rsidP="00E87B72">
      <w:pPr>
        <w:spacing w:after="0" w:line="240" w:lineRule="auto"/>
        <w:ind w:left="648"/>
        <w:rPr>
          <w:rFonts w:ascii="Arial" w:eastAsia="Calibri" w:hAnsi="Arial" w:cs="Arial"/>
          <w:sz w:val="20"/>
          <w:szCs w:val="20"/>
        </w:rPr>
      </w:pPr>
      <w:r w:rsidRPr="00863A66">
        <w:rPr>
          <w:rFonts w:ascii="Arial" w:eastAsia="Calibri" w:hAnsi="Arial" w:cs="Arial"/>
          <w:sz w:val="20"/>
          <w:szCs w:val="20"/>
        </w:rPr>
        <w:t>BC516 Pre-Marital Counseling</w:t>
      </w:r>
    </w:p>
    <w:p w:rsidR="00E87B72" w:rsidRPr="00863A66" w:rsidRDefault="00E87B72" w:rsidP="00E87B72">
      <w:pPr>
        <w:spacing w:after="0" w:line="240" w:lineRule="auto"/>
        <w:ind w:left="648"/>
        <w:rPr>
          <w:rFonts w:ascii="Arial" w:eastAsia="Calibri" w:hAnsi="Arial" w:cs="Arial"/>
          <w:sz w:val="20"/>
          <w:szCs w:val="20"/>
        </w:rPr>
      </w:pPr>
      <w:r w:rsidRPr="00863A66">
        <w:rPr>
          <w:rFonts w:ascii="Arial" w:eastAsia="Calibri" w:hAnsi="Arial" w:cs="Arial"/>
          <w:sz w:val="20"/>
          <w:szCs w:val="20"/>
        </w:rPr>
        <w:t>BC517 Contemporary Issues &amp; Critical Thinking</w:t>
      </w:r>
    </w:p>
    <w:p w:rsidR="00E87B72" w:rsidRPr="00863A66" w:rsidRDefault="00E87B72" w:rsidP="00E87B72">
      <w:pPr>
        <w:spacing w:after="0" w:line="240" w:lineRule="auto"/>
        <w:ind w:left="648"/>
        <w:rPr>
          <w:rFonts w:ascii="Arial" w:eastAsia="Calibri" w:hAnsi="Arial" w:cs="Arial"/>
          <w:sz w:val="20"/>
          <w:szCs w:val="20"/>
        </w:rPr>
      </w:pPr>
      <w:r w:rsidRPr="00863A66">
        <w:rPr>
          <w:rFonts w:ascii="Arial" w:eastAsia="Calibri" w:hAnsi="Arial" w:cs="Arial"/>
          <w:sz w:val="20"/>
          <w:szCs w:val="20"/>
        </w:rPr>
        <w:t>BC518 Comparative Analysis of Counseling Methods</w:t>
      </w:r>
    </w:p>
    <w:p w:rsidR="00E87B72" w:rsidRPr="00863A66" w:rsidRDefault="00E87B72" w:rsidP="00E87B72">
      <w:pPr>
        <w:spacing w:after="0" w:line="240" w:lineRule="auto"/>
        <w:ind w:left="648"/>
        <w:rPr>
          <w:rFonts w:ascii="Arial" w:eastAsia="Calibri" w:hAnsi="Arial" w:cs="Arial"/>
          <w:sz w:val="20"/>
          <w:szCs w:val="20"/>
        </w:rPr>
      </w:pPr>
      <w:r w:rsidRPr="00863A66">
        <w:rPr>
          <w:rFonts w:ascii="Arial" w:eastAsia="Calibri" w:hAnsi="Arial" w:cs="Arial"/>
          <w:sz w:val="20"/>
          <w:szCs w:val="20"/>
        </w:rPr>
        <w:t>BC519 Biblical Counseling Internship</w:t>
      </w:r>
    </w:p>
    <w:p w:rsidR="00E87B72" w:rsidRPr="00863A66" w:rsidRDefault="00E87B72" w:rsidP="00E87B72">
      <w:pPr>
        <w:spacing w:after="0" w:line="240" w:lineRule="auto"/>
        <w:ind w:left="648"/>
        <w:rPr>
          <w:rFonts w:ascii="Arial" w:eastAsia="Calibri" w:hAnsi="Arial" w:cs="Arial"/>
          <w:sz w:val="20"/>
          <w:szCs w:val="20"/>
        </w:rPr>
      </w:pPr>
      <w:r w:rsidRPr="00863A66">
        <w:rPr>
          <w:rFonts w:ascii="Arial" w:eastAsia="Calibri" w:hAnsi="Arial" w:cs="Arial"/>
          <w:sz w:val="20"/>
          <w:szCs w:val="20"/>
        </w:rPr>
        <w:t>BC600 independent Study</w:t>
      </w:r>
    </w:p>
    <w:p w:rsidR="00E87B72" w:rsidRPr="00863A66" w:rsidRDefault="00E87B72" w:rsidP="00E87B72">
      <w:pPr>
        <w:spacing w:after="0" w:line="240" w:lineRule="auto"/>
        <w:ind w:left="648"/>
        <w:rPr>
          <w:rFonts w:ascii="Arial" w:eastAsia="Calibri" w:hAnsi="Arial" w:cs="Arial"/>
          <w:sz w:val="20"/>
          <w:szCs w:val="20"/>
        </w:rPr>
      </w:pPr>
      <w:r w:rsidRPr="00863A66">
        <w:rPr>
          <w:rFonts w:ascii="Arial" w:eastAsia="Calibri" w:hAnsi="Arial" w:cs="Arial"/>
          <w:sz w:val="20"/>
          <w:szCs w:val="20"/>
        </w:rPr>
        <w:t>BC601 Independent Study</w:t>
      </w:r>
    </w:p>
    <w:p w:rsidR="00E87B72" w:rsidRPr="00863A66" w:rsidRDefault="00E87B72" w:rsidP="00E87B72">
      <w:pPr>
        <w:spacing w:before="120" w:after="0" w:line="240" w:lineRule="auto"/>
        <w:ind w:left="648"/>
        <w:rPr>
          <w:rFonts w:ascii="Arial" w:eastAsia="Times New Roman" w:hAnsi="Arial" w:cs="Times New Roman"/>
          <w:sz w:val="20"/>
          <w:szCs w:val="20"/>
        </w:rPr>
      </w:pPr>
      <w:r w:rsidRPr="00863A66">
        <w:rPr>
          <w:rFonts w:ascii="Arial" w:eastAsia="Times New Roman" w:hAnsi="Arial" w:cs="Times New Roman"/>
          <w:b/>
          <w:color w:val="2B5F37"/>
          <w:sz w:val="20"/>
          <w:szCs w:val="20"/>
          <w:u w:val="single"/>
        </w:rPr>
        <w:t>ELECTIVE COURSES</w:t>
      </w:r>
      <w:r w:rsidRPr="00863A66">
        <w:rPr>
          <w:rFonts w:ascii="Arial" w:eastAsia="Times New Roman" w:hAnsi="Arial" w:cs="Times New Roman"/>
          <w:b/>
          <w:color w:val="2B5F37"/>
          <w:sz w:val="20"/>
          <w:szCs w:val="20"/>
        </w:rPr>
        <w:t>:</w:t>
      </w:r>
      <w:r w:rsidRPr="00863A66">
        <w:rPr>
          <w:rFonts w:ascii="Arial" w:eastAsia="Times New Roman" w:hAnsi="Arial" w:cs="Times New Roman"/>
          <w:b/>
          <w:sz w:val="20"/>
          <w:szCs w:val="20"/>
        </w:rPr>
        <w:t xml:space="preserve"> </w:t>
      </w:r>
      <w:r w:rsidRPr="00863A66">
        <w:rPr>
          <w:rFonts w:ascii="Arial" w:eastAsia="Times New Roman" w:hAnsi="Arial" w:cs="Times New Roman"/>
          <w:sz w:val="20"/>
          <w:szCs w:val="20"/>
        </w:rPr>
        <w:t xml:space="preserve">(all courses are 3 SCH; courses </w:t>
      </w:r>
      <w:proofErr w:type="gramStart"/>
      <w:r w:rsidRPr="00863A66">
        <w:rPr>
          <w:rFonts w:ascii="Arial" w:eastAsia="Times New Roman" w:hAnsi="Arial" w:cs="Times New Roman"/>
          <w:sz w:val="20"/>
          <w:szCs w:val="20"/>
        </w:rPr>
        <w:t>may be selected</w:t>
      </w:r>
      <w:proofErr w:type="gramEnd"/>
      <w:r w:rsidRPr="00863A66">
        <w:rPr>
          <w:rFonts w:ascii="Arial" w:eastAsia="Times New Roman" w:hAnsi="Arial" w:cs="Times New Roman"/>
          <w:sz w:val="20"/>
          <w:szCs w:val="20"/>
        </w:rPr>
        <w:t xml:space="preserve"> from other TSU Colleges &amp; Institutes)</w:t>
      </w:r>
    </w:p>
    <w:p w:rsidR="00E87B72" w:rsidRPr="00F76B6A" w:rsidRDefault="00E87B72" w:rsidP="00E87B72">
      <w:pPr>
        <w:keepNext/>
        <w:spacing w:before="240" w:after="0" w:line="240" w:lineRule="auto"/>
        <w:outlineLvl w:val="3"/>
        <w:rPr>
          <w:rFonts w:ascii="Arial" w:eastAsia="Times New Roman" w:hAnsi="Arial" w:cs="Arial"/>
          <w:b/>
          <w:bCs/>
          <w:color w:val="2B5F37"/>
          <w:sz w:val="24"/>
          <w:szCs w:val="24"/>
        </w:rPr>
      </w:pPr>
      <w:r w:rsidRPr="00F76B6A">
        <w:rPr>
          <w:rFonts w:ascii="Arial" w:eastAsia="Times New Roman" w:hAnsi="Arial" w:cs="Arial"/>
          <w:b/>
          <w:bCs/>
          <w:color w:val="2B5F37"/>
          <w:sz w:val="24"/>
          <w:szCs w:val="24"/>
        </w:rPr>
        <w:t>DOCTOR OF MINISTRY in BIBLICAL COUNSELING</w:t>
      </w:r>
    </w:p>
    <w:p w:rsidR="00E87B72" w:rsidRPr="00863A66" w:rsidRDefault="00E87B72" w:rsidP="00E87B72">
      <w:pPr>
        <w:numPr>
          <w:ilvl w:val="0"/>
          <w:numId w:val="12"/>
        </w:numPr>
        <w:spacing w:before="120" w:after="0" w:line="240" w:lineRule="auto"/>
        <w:ind w:left="648" w:right="288"/>
        <w:rPr>
          <w:rFonts w:ascii="Arial" w:eastAsia="Times New Roman" w:hAnsi="Arial" w:cs="Times New Roman"/>
          <w:sz w:val="20"/>
          <w:szCs w:val="20"/>
        </w:rPr>
      </w:pPr>
      <w:r w:rsidRPr="00863A66">
        <w:rPr>
          <w:rFonts w:ascii="Arial" w:eastAsia="Times New Roman" w:hAnsi="Arial" w:cs="Times New Roman"/>
          <w:b/>
          <w:sz w:val="20"/>
          <w:szCs w:val="20"/>
        </w:rPr>
        <w:t>Total semester credit hours (SCH):</w:t>
      </w:r>
      <w:r w:rsidRPr="00863A66">
        <w:rPr>
          <w:rFonts w:ascii="Arial" w:eastAsia="Times New Roman" w:hAnsi="Arial" w:cs="Times New Roman"/>
          <w:sz w:val="20"/>
          <w:szCs w:val="20"/>
        </w:rPr>
        <w:t xml:space="preserve"> 45 (including relevant transfer and portfolio credit)</w:t>
      </w:r>
    </w:p>
    <w:p w:rsidR="00E87B72" w:rsidRPr="00863A66" w:rsidRDefault="00E87B72" w:rsidP="00E87B72">
      <w:pPr>
        <w:numPr>
          <w:ilvl w:val="0"/>
          <w:numId w:val="13"/>
        </w:numPr>
        <w:spacing w:after="0" w:line="240" w:lineRule="auto"/>
        <w:ind w:left="648" w:right="288"/>
        <w:rPr>
          <w:rFonts w:ascii="Arial" w:eastAsia="Times New Roman" w:hAnsi="Arial" w:cs="Times New Roman"/>
          <w:sz w:val="20"/>
          <w:szCs w:val="20"/>
        </w:rPr>
      </w:pPr>
      <w:r w:rsidRPr="00863A66">
        <w:rPr>
          <w:rFonts w:ascii="Arial" w:eastAsia="Times New Roman" w:hAnsi="Arial" w:cs="Times New Roman"/>
          <w:b/>
          <w:sz w:val="20"/>
          <w:szCs w:val="20"/>
        </w:rPr>
        <w:t>Prerequisites:</w:t>
      </w:r>
      <w:r w:rsidRPr="00863A66">
        <w:rPr>
          <w:rFonts w:ascii="Arial" w:eastAsia="Times New Roman" w:hAnsi="Arial" w:cs="Times New Roman"/>
          <w:sz w:val="20"/>
          <w:szCs w:val="20"/>
        </w:rPr>
        <w:t xml:space="preserve"> a relevant master’s degree (or equivalent)</w:t>
      </w:r>
    </w:p>
    <w:p w:rsidR="00E87B72" w:rsidRPr="00863A66" w:rsidRDefault="00E87B72" w:rsidP="00E87B72">
      <w:pPr>
        <w:spacing w:before="120" w:after="0" w:line="240" w:lineRule="auto"/>
        <w:ind w:left="648" w:right="576"/>
        <w:rPr>
          <w:rFonts w:ascii="Arial" w:eastAsia="Times New Roman" w:hAnsi="Arial" w:cs="Times New Roman"/>
          <w:sz w:val="20"/>
          <w:szCs w:val="20"/>
        </w:rPr>
      </w:pPr>
      <w:r w:rsidRPr="00863A66">
        <w:rPr>
          <w:rFonts w:ascii="Arial" w:eastAsia="Times New Roman" w:hAnsi="Arial" w:cs="Times New Roman"/>
          <w:b/>
          <w:color w:val="2B5F37"/>
          <w:sz w:val="20"/>
          <w:szCs w:val="20"/>
          <w:u w:val="single"/>
        </w:rPr>
        <w:t>SECTION ONE</w:t>
      </w:r>
      <w:r w:rsidRPr="00863A66">
        <w:rPr>
          <w:rFonts w:ascii="Arial" w:eastAsia="Times New Roman" w:hAnsi="Arial" w:cs="Times New Roman"/>
          <w:b/>
          <w:color w:val="6D0E07"/>
          <w:sz w:val="20"/>
          <w:szCs w:val="20"/>
        </w:rPr>
        <w:t>:</w:t>
      </w:r>
      <w:r w:rsidRPr="00863A66">
        <w:rPr>
          <w:rFonts w:ascii="Arial" w:eastAsia="Times New Roman" w:hAnsi="Arial" w:cs="Times New Roman"/>
          <w:sz w:val="20"/>
          <w:szCs w:val="20"/>
        </w:rPr>
        <w:t xml:space="preserve"> (15 SCH)</w:t>
      </w:r>
    </w:p>
    <w:p w:rsidR="00E87B72" w:rsidRPr="00863A66" w:rsidRDefault="00E87B72" w:rsidP="00E87B72">
      <w:pPr>
        <w:spacing w:after="0" w:line="240" w:lineRule="auto"/>
        <w:ind w:left="648" w:right="576"/>
        <w:rPr>
          <w:rFonts w:ascii="Arial" w:eastAsia="Times New Roman" w:hAnsi="Arial" w:cs="Times New Roman"/>
          <w:sz w:val="20"/>
          <w:szCs w:val="20"/>
        </w:rPr>
      </w:pPr>
      <w:r w:rsidRPr="00863A66">
        <w:rPr>
          <w:rFonts w:ascii="Arial" w:eastAsia="Times New Roman" w:hAnsi="Arial" w:cs="Times New Roman"/>
          <w:sz w:val="20"/>
          <w:szCs w:val="20"/>
        </w:rPr>
        <w:t>Doctoral Reading &amp; Research in major focus area (as assigned by Academic Advisor in consultation with the Dean)</w:t>
      </w:r>
    </w:p>
    <w:p w:rsidR="00E87B72" w:rsidRPr="00863A66" w:rsidRDefault="00E87B72" w:rsidP="00E87B72">
      <w:pPr>
        <w:spacing w:before="120" w:after="0" w:line="240" w:lineRule="auto"/>
        <w:ind w:left="648" w:right="576"/>
        <w:rPr>
          <w:rFonts w:ascii="Arial" w:eastAsia="Times New Roman" w:hAnsi="Arial" w:cs="Times New Roman"/>
          <w:sz w:val="20"/>
          <w:szCs w:val="20"/>
        </w:rPr>
      </w:pPr>
      <w:r w:rsidRPr="00863A66">
        <w:rPr>
          <w:rFonts w:ascii="Arial" w:eastAsia="Times New Roman" w:hAnsi="Arial" w:cs="Times New Roman"/>
          <w:b/>
          <w:color w:val="2B5F37"/>
          <w:sz w:val="20"/>
          <w:szCs w:val="20"/>
          <w:u w:val="single"/>
        </w:rPr>
        <w:t>SECTION TWO</w:t>
      </w:r>
      <w:r w:rsidRPr="00863A66">
        <w:rPr>
          <w:rFonts w:ascii="Arial" w:eastAsia="Times New Roman" w:hAnsi="Arial" w:cs="Times New Roman"/>
          <w:b/>
          <w:color w:val="2B5F37"/>
          <w:sz w:val="20"/>
          <w:szCs w:val="20"/>
        </w:rPr>
        <w:t>:</w:t>
      </w:r>
      <w:r w:rsidRPr="00863A66">
        <w:rPr>
          <w:rFonts w:ascii="Arial" w:eastAsia="Times New Roman" w:hAnsi="Arial" w:cs="Times New Roman"/>
          <w:sz w:val="20"/>
          <w:szCs w:val="20"/>
        </w:rPr>
        <w:t xml:space="preserve"> (15 SCH)</w:t>
      </w:r>
    </w:p>
    <w:p w:rsidR="00E87B72" w:rsidRPr="00863A66" w:rsidRDefault="00E87B72" w:rsidP="00E87B72">
      <w:pPr>
        <w:spacing w:after="0" w:line="240" w:lineRule="auto"/>
        <w:ind w:left="648" w:right="576"/>
        <w:rPr>
          <w:rFonts w:ascii="Arial" w:eastAsia="Times New Roman" w:hAnsi="Arial" w:cs="Times New Roman"/>
          <w:sz w:val="20"/>
          <w:szCs w:val="20"/>
        </w:rPr>
      </w:pPr>
      <w:r w:rsidRPr="00863A66">
        <w:rPr>
          <w:rFonts w:ascii="Arial" w:eastAsia="Times New Roman" w:hAnsi="Arial" w:cs="Times New Roman"/>
          <w:sz w:val="20"/>
          <w:szCs w:val="20"/>
        </w:rPr>
        <w:t>Doctoral Seminars in major focus area (as assigned by Academic Advisor in consultation with the Dean)</w:t>
      </w:r>
    </w:p>
    <w:p w:rsidR="00E87B72" w:rsidRPr="00863A66" w:rsidRDefault="00E87B72" w:rsidP="00E87B72">
      <w:pPr>
        <w:spacing w:before="120" w:after="0" w:line="240" w:lineRule="auto"/>
        <w:ind w:left="648" w:right="576"/>
        <w:rPr>
          <w:rFonts w:ascii="Arial" w:eastAsia="Times New Roman" w:hAnsi="Arial" w:cs="Times New Roman"/>
          <w:sz w:val="20"/>
          <w:szCs w:val="20"/>
        </w:rPr>
      </w:pPr>
      <w:r w:rsidRPr="00863A66">
        <w:rPr>
          <w:rFonts w:ascii="Arial" w:eastAsia="Times New Roman" w:hAnsi="Arial" w:cs="Times New Roman"/>
          <w:b/>
          <w:color w:val="2B5F37"/>
          <w:sz w:val="20"/>
          <w:szCs w:val="20"/>
          <w:u w:val="single"/>
        </w:rPr>
        <w:t>SECTION THREE</w:t>
      </w:r>
      <w:r w:rsidRPr="00863A66">
        <w:rPr>
          <w:rFonts w:ascii="Arial" w:eastAsia="Times New Roman" w:hAnsi="Arial" w:cs="Times New Roman"/>
          <w:color w:val="6D0E07"/>
          <w:sz w:val="20"/>
          <w:szCs w:val="20"/>
        </w:rPr>
        <w:t>:</w:t>
      </w:r>
      <w:r w:rsidRPr="00863A66">
        <w:rPr>
          <w:rFonts w:ascii="Arial" w:eastAsia="Times New Roman" w:hAnsi="Arial" w:cs="Times New Roman"/>
          <w:sz w:val="20"/>
          <w:szCs w:val="20"/>
        </w:rPr>
        <w:t xml:space="preserve"> (15 SCH)</w:t>
      </w:r>
    </w:p>
    <w:p w:rsidR="00E87B72" w:rsidRPr="00863A66" w:rsidRDefault="00E87B72" w:rsidP="00E87B72">
      <w:pPr>
        <w:spacing w:after="0" w:line="240" w:lineRule="auto"/>
        <w:ind w:left="648" w:right="576"/>
        <w:rPr>
          <w:rFonts w:ascii="Arial" w:eastAsia="Times New Roman" w:hAnsi="Arial" w:cs="Times New Roman"/>
          <w:sz w:val="20"/>
          <w:szCs w:val="20"/>
        </w:rPr>
      </w:pPr>
      <w:r w:rsidRPr="00863A66">
        <w:rPr>
          <w:rFonts w:ascii="Arial" w:eastAsia="Times New Roman" w:hAnsi="Arial" w:cs="Times New Roman"/>
          <w:sz w:val="20"/>
          <w:szCs w:val="20"/>
        </w:rPr>
        <w:t>BC985 Dissertation/Project: Writing, Defense, &amp; Publication</w:t>
      </w:r>
    </w:p>
    <w:p w:rsidR="00E87B72" w:rsidRPr="00863A66" w:rsidRDefault="00E87B72" w:rsidP="00E87B72">
      <w:pPr>
        <w:spacing w:after="0" w:line="240" w:lineRule="auto"/>
        <w:ind w:left="576" w:right="576"/>
        <w:rPr>
          <w:rFonts w:ascii="Arial" w:eastAsia="Times New Roman" w:hAnsi="Arial" w:cs="Times New Roman"/>
          <w:sz w:val="20"/>
          <w:szCs w:val="20"/>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84864" behindDoc="0" locked="0" layoutInCell="1" allowOverlap="1" wp14:anchorId="4906D023" wp14:editId="256B9992">
            <wp:simplePos x="0" y="0"/>
            <wp:positionH relativeFrom="column">
              <wp:posOffset>8171</wp:posOffset>
            </wp:positionH>
            <wp:positionV relativeFrom="paragraph">
              <wp:posOffset>0</wp:posOffset>
            </wp:positionV>
            <wp:extent cx="962025" cy="1078865"/>
            <wp:effectExtent l="0" t="0" r="9525" b="6985"/>
            <wp:wrapSquare wrapText="bothSides"/>
            <wp:docPr id="18" name="Picture 18"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#9</w:t>
      </w:r>
    </w:p>
    <w:p w:rsidR="00E87B72" w:rsidRPr="00980E74" w:rsidRDefault="00E87B72" w:rsidP="00E87B72">
      <w:pPr>
        <w:spacing w:after="0" w:line="240" w:lineRule="auto"/>
        <w:rPr>
          <w:rFonts w:ascii="Arial" w:hAnsi="Arial" w:cs="Arial"/>
          <w:b/>
          <w:sz w:val="36"/>
          <w:szCs w:val="36"/>
        </w:rPr>
      </w:pPr>
      <w:r w:rsidRPr="00980E74">
        <w:rPr>
          <w:rFonts w:ascii="Arial" w:hAnsi="Arial" w:cs="Arial"/>
          <w:b/>
          <w:sz w:val="36"/>
          <w:szCs w:val="36"/>
        </w:rPr>
        <w:t>DEGREE PROGRAMS</w:t>
      </w:r>
      <w:r>
        <w:rPr>
          <w:rFonts w:ascii="Arial" w:hAnsi="Arial" w:cs="Arial"/>
          <w:b/>
          <w:sz w:val="36"/>
          <w:szCs w:val="36"/>
        </w:rPr>
        <w:t>:</w:t>
      </w:r>
    </w:p>
    <w:p w:rsidR="00E87B72" w:rsidRPr="00566F18" w:rsidRDefault="00E87B72" w:rsidP="00E87B72">
      <w:pPr>
        <w:spacing w:after="0" w:line="240" w:lineRule="auto"/>
        <w:rPr>
          <w:rFonts w:ascii="Arial" w:hAnsi="Arial" w:cs="Arial"/>
          <w:b/>
          <w:sz w:val="36"/>
          <w:szCs w:val="36"/>
        </w:rPr>
      </w:pPr>
      <w:r w:rsidRPr="00566F18">
        <w:rPr>
          <w:rFonts w:ascii="Arial" w:hAnsi="Arial" w:cs="Arial"/>
          <w:b/>
          <w:sz w:val="36"/>
          <w:szCs w:val="36"/>
        </w:rPr>
        <w:t>COLLEGE OF BIBLICAL LANGUAGES</w:t>
      </w:r>
    </w:p>
    <w:p w:rsidR="00E87B72" w:rsidRDefault="00E87B72" w:rsidP="00E87B72">
      <w:pPr>
        <w:spacing w:before="360" w:after="0" w:line="240" w:lineRule="auto"/>
        <w:rPr>
          <w:rFonts w:ascii="Arial" w:eastAsia="Times New Roman" w:hAnsi="Arial" w:cs="Arial"/>
          <w:b/>
          <w:bCs/>
          <w:color w:val="2B5F37"/>
          <w:sz w:val="24"/>
          <w:szCs w:val="24"/>
        </w:rPr>
      </w:pPr>
    </w:p>
    <w:p w:rsidR="00E87B72" w:rsidRPr="009E0D86" w:rsidRDefault="00E87B72" w:rsidP="00E87B72">
      <w:pPr>
        <w:spacing w:before="240" w:after="0" w:line="240" w:lineRule="auto"/>
        <w:rPr>
          <w:rFonts w:ascii="Calibri" w:eastAsia="Calibri" w:hAnsi="Calibri" w:cs="Times New Roman"/>
        </w:rPr>
      </w:pPr>
      <w:r w:rsidRPr="009E0D86">
        <w:rPr>
          <w:rFonts w:ascii="Arial" w:eastAsia="Times New Roman" w:hAnsi="Arial" w:cs="Arial"/>
          <w:b/>
          <w:bCs/>
          <w:color w:val="2B5F37"/>
          <w:sz w:val="24"/>
          <w:szCs w:val="24"/>
        </w:rPr>
        <w:t>COLLEGE OVERVIEW</w:t>
      </w:r>
    </w:p>
    <w:p w:rsidR="00E87B72" w:rsidRPr="00A31898" w:rsidRDefault="00E87B72" w:rsidP="00E87B72">
      <w:pPr>
        <w:spacing w:before="120" w:after="0" w:line="240" w:lineRule="auto"/>
        <w:rPr>
          <w:rFonts w:ascii="Arial" w:eastAsia="Times New Roman" w:hAnsi="Arial" w:cs="Times New Roman"/>
          <w:sz w:val="20"/>
          <w:szCs w:val="20"/>
        </w:rPr>
      </w:pPr>
      <w:r w:rsidRPr="00A31898">
        <w:rPr>
          <w:rFonts w:ascii="Arial" w:eastAsia="Times New Roman" w:hAnsi="Arial" w:cs="Times New Roman"/>
          <w:sz w:val="20"/>
          <w:szCs w:val="20"/>
        </w:rPr>
        <w:t xml:space="preserve">The TSU College of Biblical Languages awards the MA degree, and the major courses </w:t>
      </w:r>
      <w:proofErr w:type="gramStart"/>
      <w:r w:rsidRPr="00A31898">
        <w:rPr>
          <w:rFonts w:ascii="Arial" w:eastAsia="Times New Roman" w:hAnsi="Arial" w:cs="Times New Roman"/>
          <w:sz w:val="20"/>
          <w:szCs w:val="20"/>
        </w:rPr>
        <w:t>can also be used</w:t>
      </w:r>
      <w:proofErr w:type="gramEnd"/>
      <w:r w:rsidRPr="00A31898">
        <w:rPr>
          <w:rFonts w:ascii="Arial" w:eastAsia="Times New Roman" w:hAnsi="Arial" w:cs="Times New Roman"/>
          <w:sz w:val="20"/>
          <w:szCs w:val="20"/>
        </w:rPr>
        <w:t xml:space="preserve"> as an emphasis inside another degree program. Committed to the divine inspiration and authority of the Bible, the College offers a range of biblically-relevant language courses, supported by faculty members who are qualified in and dedicated to their teaching discipline. Members of the College’s faculty routinely participate in lectures, seminars, and symposia held at the TSU campus in Albuquerque and other venues.</w:t>
      </w:r>
    </w:p>
    <w:p w:rsidR="00E87B72" w:rsidRPr="00566F18" w:rsidRDefault="00E87B72" w:rsidP="00E87B72">
      <w:pPr>
        <w:keepNext/>
        <w:spacing w:before="240" w:after="0" w:line="240" w:lineRule="auto"/>
        <w:outlineLvl w:val="3"/>
        <w:rPr>
          <w:rFonts w:ascii="Arial" w:eastAsia="Times New Roman" w:hAnsi="Arial" w:cs="Arial"/>
          <w:bCs/>
          <w:color w:val="2B5F37"/>
          <w:sz w:val="24"/>
          <w:szCs w:val="24"/>
        </w:rPr>
      </w:pPr>
      <w:r w:rsidRPr="00566F18">
        <w:rPr>
          <w:rFonts w:ascii="Arial" w:eastAsia="Times New Roman" w:hAnsi="Arial" w:cs="Arial"/>
          <w:b/>
          <w:bCs/>
          <w:color w:val="2B5F37"/>
          <w:sz w:val="24"/>
          <w:szCs w:val="24"/>
        </w:rPr>
        <w:t>MASTER OF ARTS in BIBLICAL LANGUAGES</w:t>
      </w:r>
    </w:p>
    <w:p w:rsidR="00E87B72" w:rsidRPr="00A31898" w:rsidRDefault="00E87B72" w:rsidP="00E87B72">
      <w:pPr>
        <w:numPr>
          <w:ilvl w:val="0"/>
          <w:numId w:val="11"/>
        </w:numPr>
        <w:spacing w:before="120" w:after="0" w:line="240" w:lineRule="auto"/>
        <w:ind w:left="648" w:right="288"/>
        <w:rPr>
          <w:rFonts w:ascii="Arial" w:eastAsia="Times New Roman" w:hAnsi="Arial" w:cs="Times New Roman"/>
          <w:sz w:val="20"/>
          <w:szCs w:val="20"/>
        </w:rPr>
      </w:pPr>
      <w:r w:rsidRPr="00A31898">
        <w:rPr>
          <w:rFonts w:ascii="Arial" w:eastAsia="Times New Roman" w:hAnsi="Arial" w:cs="Times New Roman"/>
          <w:b/>
          <w:sz w:val="20"/>
          <w:szCs w:val="20"/>
        </w:rPr>
        <w:t>Total semester credit hours (SCH):</w:t>
      </w:r>
      <w:r w:rsidRPr="00A31898">
        <w:rPr>
          <w:rFonts w:ascii="Arial" w:eastAsia="Times New Roman" w:hAnsi="Arial" w:cs="Times New Roman"/>
          <w:sz w:val="20"/>
          <w:szCs w:val="20"/>
        </w:rPr>
        <w:t xml:space="preserve"> 48 (M.A.) or 66 (M.Div.) (including relevant transfer and portfolio credit)</w:t>
      </w:r>
    </w:p>
    <w:p w:rsidR="00E87B72" w:rsidRPr="00A31898" w:rsidRDefault="00E87B72" w:rsidP="00E87B72">
      <w:pPr>
        <w:numPr>
          <w:ilvl w:val="0"/>
          <w:numId w:val="10"/>
        </w:numPr>
        <w:spacing w:after="0" w:line="240" w:lineRule="auto"/>
        <w:ind w:left="648" w:right="288"/>
        <w:rPr>
          <w:rFonts w:ascii="Arial" w:eastAsia="Times New Roman" w:hAnsi="Arial" w:cs="Times New Roman"/>
          <w:sz w:val="20"/>
          <w:szCs w:val="20"/>
        </w:rPr>
      </w:pPr>
      <w:r w:rsidRPr="00A31898">
        <w:rPr>
          <w:rFonts w:ascii="Arial" w:eastAsia="Times New Roman" w:hAnsi="Arial" w:cs="Times New Roman"/>
          <w:b/>
          <w:sz w:val="20"/>
          <w:szCs w:val="20"/>
        </w:rPr>
        <w:t>MA prerequisites:</w:t>
      </w:r>
      <w:r w:rsidRPr="00A31898">
        <w:rPr>
          <w:rFonts w:ascii="Arial" w:eastAsia="Times New Roman" w:hAnsi="Arial" w:cs="Times New Roman"/>
          <w:sz w:val="20"/>
          <w:szCs w:val="20"/>
        </w:rPr>
        <w:t xml:space="preserve"> a bachelor’s degree (or equivalent) including 35 SCH general studies (or equivalent)</w:t>
      </w:r>
    </w:p>
    <w:p w:rsidR="00E87B72" w:rsidRPr="00A31898" w:rsidRDefault="00E87B72" w:rsidP="00E87B72">
      <w:pPr>
        <w:spacing w:before="120" w:after="0" w:line="240" w:lineRule="auto"/>
        <w:ind w:left="648" w:right="576"/>
        <w:rPr>
          <w:rFonts w:ascii="Garamond" w:eastAsia="Times New Roman" w:hAnsi="Garamond" w:cs="Times New Roman"/>
          <w:sz w:val="20"/>
          <w:szCs w:val="20"/>
        </w:rPr>
      </w:pPr>
      <w:r w:rsidRPr="00A31898">
        <w:rPr>
          <w:rFonts w:ascii="Arial" w:eastAsia="Times New Roman" w:hAnsi="Arial" w:cs="Times New Roman"/>
          <w:b/>
          <w:color w:val="2B5F37"/>
          <w:sz w:val="20"/>
          <w:szCs w:val="20"/>
          <w:u w:val="single"/>
        </w:rPr>
        <w:t>MAJOR COURSES</w:t>
      </w:r>
      <w:r w:rsidRPr="00A31898">
        <w:rPr>
          <w:rFonts w:ascii="Arial" w:eastAsia="Times New Roman" w:hAnsi="Arial" w:cs="Times New Roman"/>
          <w:b/>
          <w:color w:val="6D0E07"/>
          <w:sz w:val="20"/>
          <w:szCs w:val="20"/>
        </w:rPr>
        <w:t>:</w:t>
      </w:r>
      <w:r w:rsidRPr="00A31898">
        <w:rPr>
          <w:rFonts w:ascii="Arial" w:eastAsia="Times New Roman" w:hAnsi="Arial" w:cs="Times New Roman"/>
          <w:sz w:val="20"/>
          <w:szCs w:val="20"/>
        </w:rPr>
        <w:t xml:space="preserve"> (all courses are 3 SCH)</w:t>
      </w:r>
    </w:p>
    <w:p w:rsidR="00E87B72" w:rsidRPr="00A31898" w:rsidRDefault="00E87B72" w:rsidP="00E87B72">
      <w:pPr>
        <w:spacing w:after="0" w:line="240" w:lineRule="auto"/>
        <w:ind w:left="648"/>
        <w:rPr>
          <w:rFonts w:ascii="Arial" w:eastAsia="Calibri" w:hAnsi="Arial" w:cs="Arial"/>
          <w:sz w:val="20"/>
          <w:szCs w:val="20"/>
        </w:rPr>
      </w:pPr>
      <w:r w:rsidRPr="00A31898">
        <w:rPr>
          <w:rFonts w:ascii="Arial" w:eastAsia="Calibri" w:hAnsi="Arial" w:cs="Arial"/>
          <w:sz w:val="20"/>
          <w:szCs w:val="20"/>
        </w:rPr>
        <w:t>BL511 OT Hebrew Grammar &amp; Syntax I</w:t>
      </w:r>
    </w:p>
    <w:p w:rsidR="00E87B72" w:rsidRPr="00A31898" w:rsidRDefault="00E87B72" w:rsidP="00E87B72">
      <w:pPr>
        <w:spacing w:after="0" w:line="240" w:lineRule="auto"/>
        <w:ind w:left="648"/>
        <w:rPr>
          <w:rFonts w:ascii="Arial" w:eastAsia="Calibri" w:hAnsi="Arial" w:cs="Arial"/>
          <w:sz w:val="20"/>
          <w:szCs w:val="20"/>
        </w:rPr>
      </w:pPr>
      <w:r w:rsidRPr="00A31898">
        <w:rPr>
          <w:rFonts w:ascii="Arial" w:eastAsia="Calibri" w:hAnsi="Arial" w:cs="Arial"/>
          <w:sz w:val="20"/>
          <w:szCs w:val="20"/>
        </w:rPr>
        <w:t>BL512 OT Hebrew Grammar &amp; Syntax II</w:t>
      </w:r>
    </w:p>
    <w:p w:rsidR="00E87B72" w:rsidRPr="00A31898" w:rsidRDefault="00E87B72" w:rsidP="00E87B72">
      <w:pPr>
        <w:spacing w:after="0" w:line="240" w:lineRule="auto"/>
        <w:ind w:left="648"/>
        <w:rPr>
          <w:rFonts w:ascii="Arial" w:eastAsia="Calibri" w:hAnsi="Arial" w:cs="Arial"/>
          <w:sz w:val="20"/>
          <w:szCs w:val="20"/>
        </w:rPr>
      </w:pPr>
      <w:r w:rsidRPr="00A31898">
        <w:rPr>
          <w:rFonts w:ascii="Arial" w:eastAsia="Calibri" w:hAnsi="Arial" w:cs="Arial"/>
          <w:sz w:val="20"/>
          <w:szCs w:val="20"/>
        </w:rPr>
        <w:t>BL513 NT Greek Grammar &amp; Syntax I</w:t>
      </w:r>
    </w:p>
    <w:p w:rsidR="00E87B72" w:rsidRPr="00A31898" w:rsidRDefault="00E87B72" w:rsidP="00E87B72">
      <w:pPr>
        <w:spacing w:after="0" w:line="240" w:lineRule="auto"/>
        <w:ind w:left="648"/>
        <w:rPr>
          <w:rFonts w:ascii="Arial" w:eastAsia="Calibri" w:hAnsi="Arial" w:cs="Arial"/>
          <w:sz w:val="20"/>
          <w:szCs w:val="20"/>
        </w:rPr>
      </w:pPr>
      <w:r w:rsidRPr="00A31898">
        <w:rPr>
          <w:rFonts w:ascii="Arial" w:eastAsia="Calibri" w:hAnsi="Arial" w:cs="Arial"/>
          <w:sz w:val="20"/>
          <w:szCs w:val="20"/>
        </w:rPr>
        <w:t>BL514 NT Greek Grammar &amp; Syntax II</w:t>
      </w:r>
    </w:p>
    <w:p w:rsidR="00E87B72" w:rsidRPr="00A31898" w:rsidRDefault="00E87B72" w:rsidP="00E87B72">
      <w:pPr>
        <w:spacing w:after="0" w:line="240" w:lineRule="auto"/>
        <w:ind w:left="648"/>
        <w:rPr>
          <w:rFonts w:ascii="Arial" w:eastAsia="Calibri" w:hAnsi="Arial" w:cs="Arial"/>
          <w:sz w:val="20"/>
          <w:szCs w:val="20"/>
        </w:rPr>
      </w:pPr>
      <w:r w:rsidRPr="00A31898">
        <w:rPr>
          <w:rFonts w:ascii="Arial" w:eastAsia="Calibri" w:hAnsi="Arial" w:cs="Arial"/>
          <w:sz w:val="20"/>
          <w:szCs w:val="20"/>
        </w:rPr>
        <w:t>BL515 Aramaic Grammar &amp; Syntax</w:t>
      </w:r>
    </w:p>
    <w:p w:rsidR="00E87B72" w:rsidRPr="00A31898" w:rsidRDefault="00E87B72" w:rsidP="00E87B72">
      <w:pPr>
        <w:spacing w:after="0" w:line="240" w:lineRule="auto"/>
        <w:ind w:left="648"/>
        <w:rPr>
          <w:rFonts w:ascii="Arial" w:eastAsia="Calibri" w:hAnsi="Arial" w:cs="Arial"/>
          <w:sz w:val="20"/>
          <w:szCs w:val="20"/>
        </w:rPr>
      </w:pPr>
      <w:r w:rsidRPr="00A31898">
        <w:rPr>
          <w:rFonts w:ascii="Arial" w:eastAsia="Calibri" w:hAnsi="Arial" w:cs="Arial"/>
          <w:sz w:val="20"/>
          <w:szCs w:val="20"/>
        </w:rPr>
        <w:t>BL516 Septuagint (LXX)</w:t>
      </w:r>
    </w:p>
    <w:p w:rsidR="00E87B72" w:rsidRPr="00A31898" w:rsidRDefault="00E87B72" w:rsidP="00E87B72">
      <w:pPr>
        <w:spacing w:after="0" w:line="240" w:lineRule="auto"/>
        <w:ind w:left="648"/>
        <w:rPr>
          <w:rFonts w:ascii="Arial" w:eastAsia="Calibri" w:hAnsi="Arial" w:cs="Arial"/>
          <w:sz w:val="20"/>
          <w:szCs w:val="20"/>
        </w:rPr>
      </w:pPr>
      <w:r w:rsidRPr="00A31898">
        <w:rPr>
          <w:rFonts w:ascii="Arial" w:eastAsia="Calibri" w:hAnsi="Arial" w:cs="Arial"/>
          <w:sz w:val="20"/>
          <w:szCs w:val="20"/>
        </w:rPr>
        <w:t>BL517 Ugaritic Grammar &amp; Syntax</w:t>
      </w:r>
    </w:p>
    <w:p w:rsidR="00E87B72" w:rsidRPr="00A31898" w:rsidRDefault="00E87B72" w:rsidP="00E87B72">
      <w:pPr>
        <w:spacing w:after="0" w:line="240" w:lineRule="auto"/>
        <w:ind w:left="648"/>
        <w:rPr>
          <w:rFonts w:ascii="Arial" w:eastAsia="Calibri" w:hAnsi="Arial" w:cs="Arial"/>
          <w:sz w:val="20"/>
          <w:szCs w:val="20"/>
        </w:rPr>
      </w:pPr>
      <w:r w:rsidRPr="00A31898">
        <w:rPr>
          <w:rFonts w:ascii="Arial" w:eastAsia="Calibri" w:hAnsi="Arial" w:cs="Arial"/>
          <w:sz w:val="20"/>
          <w:szCs w:val="20"/>
        </w:rPr>
        <w:t>BL518 OT Hebrew Reading: Jonah</w:t>
      </w:r>
    </w:p>
    <w:p w:rsidR="00E87B72" w:rsidRPr="00A31898" w:rsidRDefault="00E87B72" w:rsidP="00E87B72">
      <w:pPr>
        <w:spacing w:after="0" w:line="240" w:lineRule="auto"/>
        <w:ind w:left="648"/>
        <w:rPr>
          <w:rFonts w:ascii="Arial" w:eastAsia="Calibri" w:hAnsi="Arial" w:cs="Arial"/>
          <w:sz w:val="20"/>
          <w:szCs w:val="20"/>
        </w:rPr>
      </w:pPr>
      <w:r w:rsidRPr="00A31898">
        <w:rPr>
          <w:rFonts w:ascii="Arial" w:eastAsia="Calibri" w:hAnsi="Arial" w:cs="Arial"/>
          <w:sz w:val="20"/>
          <w:szCs w:val="20"/>
        </w:rPr>
        <w:t>BL519 NT Greek Reading: Colossians</w:t>
      </w:r>
    </w:p>
    <w:p w:rsidR="00E87B72" w:rsidRPr="00A31898" w:rsidRDefault="00E87B72" w:rsidP="00E87B72">
      <w:pPr>
        <w:spacing w:after="0" w:line="240" w:lineRule="auto"/>
        <w:ind w:left="648"/>
        <w:rPr>
          <w:rFonts w:ascii="Arial" w:eastAsia="Calibri" w:hAnsi="Arial" w:cs="Arial"/>
          <w:sz w:val="20"/>
          <w:szCs w:val="20"/>
        </w:rPr>
      </w:pPr>
      <w:r w:rsidRPr="00A31898">
        <w:rPr>
          <w:rFonts w:ascii="Arial" w:eastAsia="Calibri" w:hAnsi="Arial" w:cs="Arial"/>
          <w:sz w:val="20"/>
          <w:szCs w:val="20"/>
        </w:rPr>
        <w:t>BL520 Literary Structure in Antiquity</w:t>
      </w:r>
    </w:p>
    <w:p w:rsidR="00E87B72" w:rsidRPr="00A31898" w:rsidRDefault="00E87B72" w:rsidP="00E87B72">
      <w:pPr>
        <w:spacing w:before="120" w:after="0" w:line="240" w:lineRule="auto"/>
        <w:ind w:left="648" w:right="576"/>
        <w:rPr>
          <w:rFonts w:ascii="Arial" w:eastAsia="Times New Roman" w:hAnsi="Arial" w:cs="Times New Roman"/>
          <w:sz w:val="20"/>
          <w:szCs w:val="20"/>
        </w:rPr>
      </w:pPr>
      <w:r w:rsidRPr="00A31898">
        <w:rPr>
          <w:rFonts w:ascii="Arial" w:eastAsia="Times New Roman" w:hAnsi="Arial" w:cs="Times New Roman"/>
          <w:b/>
          <w:color w:val="2B5F37"/>
          <w:sz w:val="20"/>
          <w:szCs w:val="20"/>
          <w:u w:val="single"/>
        </w:rPr>
        <w:t>ELECTIVE COURSES</w:t>
      </w:r>
      <w:r w:rsidRPr="00A31898">
        <w:rPr>
          <w:rFonts w:ascii="Arial" w:eastAsia="Times New Roman" w:hAnsi="Arial" w:cs="Times New Roman"/>
          <w:b/>
          <w:color w:val="2B5F37"/>
          <w:sz w:val="20"/>
          <w:szCs w:val="20"/>
        </w:rPr>
        <w:t>:</w:t>
      </w:r>
      <w:r w:rsidRPr="00A31898">
        <w:rPr>
          <w:rFonts w:ascii="Arial" w:eastAsia="Times New Roman" w:hAnsi="Arial" w:cs="Times New Roman"/>
          <w:b/>
          <w:sz w:val="20"/>
          <w:szCs w:val="20"/>
        </w:rPr>
        <w:t xml:space="preserve"> </w:t>
      </w:r>
    </w:p>
    <w:p w:rsidR="00E87B72" w:rsidRPr="00A31898" w:rsidRDefault="00E87B72" w:rsidP="00E87B72">
      <w:pPr>
        <w:spacing w:after="0" w:line="240" w:lineRule="auto"/>
        <w:ind w:left="648" w:right="576"/>
        <w:rPr>
          <w:rFonts w:ascii="Arial" w:eastAsia="Times New Roman" w:hAnsi="Arial" w:cs="Times New Roman"/>
          <w:i/>
          <w:sz w:val="20"/>
          <w:szCs w:val="20"/>
        </w:rPr>
      </w:pPr>
      <w:r w:rsidRPr="00A31898">
        <w:rPr>
          <w:rFonts w:ascii="Arial" w:eastAsia="Times New Roman" w:hAnsi="Arial" w:cs="Times New Roman"/>
          <w:i/>
          <w:sz w:val="20"/>
          <w:szCs w:val="20"/>
        </w:rPr>
        <w:t xml:space="preserve">Courses </w:t>
      </w:r>
      <w:proofErr w:type="gramStart"/>
      <w:r w:rsidRPr="00A31898">
        <w:rPr>
          <w:rFonts w:ascii="Arial" w:eastAsia="Times New Roman" w:hAnsi="Arial" w:cs="Times New Roman"/>
          <w:i/>
          <w:sz w:val="20"/>
          <w:szCs w:val="20"/>
        </w:rPr>
        <w:t>may be selected</w:t>
      </w:r>
      <w:proofErr w:type="gramEnd"/>
      <w:r w:rsidRPr="00A31898">
        <w:rPr>
          <w:rFonts w:ascii="Arial" w:eastAsia="Times New Roman" w:hAnsi="Arial" w:cs="Times New Roman"/>
          <w:i/>
          <w:sz w:val="20"/>
          <w:szCs w:val="20"/>
        </w:rPr>
        <w:t xml:space="preserve"> from other TSU Colleges.</w:t>
      </w: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86912" behindDoc="0" locked="0" layoutInCell="1" allowOverlap="1" wp14:anchorId="16EB0D65" wp14:editId="526D898C">
            <wp:simplePos x="0" y="0"/>
            <wp:positionH relativeFrom="column">
              <wp:posOffset>8171</wp:posOffset>
            </wp:positionH>
            <wp:positionV relativeFrom="paragraph">
              <wp:posOffset>0</wp:posOffset>
            </wp:positionV>
            <wp:extent cx="962025" cy="1078865"/>
            <wp:effectExtent l="0" t="0" r="9525" b="6985"/>
            <wp:wrapSquare wrapText="bothSides"/>
            <wp:docPr id="19" name="Picture 19"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#10</w:t>
      </w:r>
    </w:p>
    <w:p w:rsidR="00E87B72" w:rsidRPr="00980E74" w:rsidRDefault="00E87B72" w:rsidP="00E87B72">
      <w:pPr>
        <w:spacing w:after="0" w:line="240" w:lineRule="auto"/>
        <w:rPr>
          <w:rFonts w:ascii="Arial" w:hAnsi="Arial" w:cs="Arial"/>
          <w:b/>
          <w:sz w:val="36"/>
          <w:szCs w:val="36"/>
        </w:rPr>
      </w:pPr>
      <w:r w:rsidRPr="00980E74">
        <w:rPr>
          <w:rFonts w:ascii="Arial" w:hAnsi="Arial" w:cs="Arial"/>
          <w:b/>
          <w:sz w:val="36"/>
          <w:szCs w:val="36"/>
        </w:rPr>
        <w:t>DEGREE PROGRAMS</w:t>
      </w:r>
      <w:r>
        <w:rPr>
          <w:rFonts w:ascii="Arial" w:hAnsi="Arial" w:cs="Arial"/>
          <w:b/>
          <w:sz w:val="36"/>
          <w:szCs w:val="36"/>
        </w:rPr>
        <w:t>:</w:t>
      </w:r>
    </w:p>
    <w:p w:rsidR="00E87B72" w:rsidRPr="007F093A" w:rsidRDefault="00E87B72" w:rsidP="00E87B72">
      <w:pPr>
        <w:spacing w:after="0" w:line="240" w:lineRule="auto"/>
        <w:rPr>
          <w:rFonts w:ascii="Arial" w:hAnsi="Arial" w:cs="Arial"/>
          <w:i/>
          <w:sz w:val="24"/>
          <w:szCs w:val="24"/>
        </w:rPr>
      </w:pPr>
      <w:r w:rsidRPr="0095607C">
        <w:rPr>
          <w:rFonts w:ascii="Arial" w:hAnsi="Arial" w:cs="Arial"/>
          <w:b/>
          <w:sz w:val="36"/>
          <w:szCs w:val="36"/>
        </w:rPr>
        <w:t>COLLEGE OF BIBILCAL STUDIES</w:t>
      </w:r>
    </w:p>
    <w:p w:rsidR="00E87B72" w:rsidRDefault="00E87B72" w:rsidP="00E87B72">
      <w:pPr>
        <w:spacing w:after="0" w:line="240" w:lineRule="auto"/>
      </w:pPr>
    </w:p>
    <w:p w:rsidR="00E87B72" w:rsidRDefault="00E87B72" w:rsidP="00E87B72">
      <w:pPr>
        <w:spacing w:after="0" w:line="240" w:lineRule="auto"/>
        <w:jc w:val="both"/>
        <w:rPr>
          <w:rFonts w:ascii="Arial" w:eastAsia="Times New Roman" w:hAnsi="Arial" w:cs="Times New Roman"/>
          <w:sz w:val="18"/>
          <w:szCs w:val="24"/>
        </w:rPr>
      </w:pPr>
    </w:p>
    <w:p w:rsidR="00E87B72" w:rsidRDefault="00E87B72" w:rsidP="00E87B72">
      <w:pPr>
        <w:spacing w:after="0" w:line="240" w:lineRule="auto"/>
        <w:jc w:val="both"/>
        <w:rPr>
          <w:rFonts w:ascii="Arial" w:eastAsia="Times New Roman" w:hAnsi="Arial" w:cs="Times New Roman"/>
          <w:sz w:val="18"/>
          <w:szCs w:val="24"/>
        </w:rPr>
      </w:pPr>
    </w:p>
    <w:p w:rsidR="00E87B72" w:rsidRDefault="00E87B72" w:rsidP="00E87B72">
      <w:pPr>
        <w:spacing w:before="240" w:after="0" w:line="240" w:lineRule="auto"/>
      </w:pPr>
      <w:r>
        <w:rPr>
          <w:rFonts w:ascii="Arial" w:eastAsia="Times New Roman" w:hAnsi="Arial" w:cs="Arial"/>
          <w:b/>
          <w:bCs/>
          <w:color w:val="2B5F37"/>
          <w:sz w:val="24"/>
          <w:szCs w:val="24"/>
        </w:rPr>
        <w:t>COLLEGE OVERVIEW</w:t>
      </w:r>
    </w:p>
    <w:p w:rsidR="00E87B72" w:rsidRPr="0095607C" w:rsidRDefault="00E87B72" w:rsidP="00E87B72">
      <w:pPr>
        <w:spacing w:before="120" w:after="0" w:line="240" w:lineRule="auto"/>
        <w:jc w:val="both"/>
        <w:rPr>
          <w:rFonts w:ascii="Arial" w:eastAsia="Times New Roman" w:hAnsi="Arial" w:cs="Times New Roman"/>
          <w:sz w:val="18"/>
          <w:szCs w:val="24"/>
        </w:rPr>
      </w:pPr>
      <w:r>
        <w:rPr>
          <w:rFonts w:ascii="Arial" w:eastAsia="Times New Roman" w:hAnsi="Arial" w:cs="Arial"/>
          <w:sz w:val="18"/>
          <w:szCs w:val="18"/>
        </w:rPr>
        <w:t>The</w:t>
      </w:r>
      <w:r w:rsidRPr="0095607C">
        <w:rPr>
          <w:rFonts w:ascii="Arial" w:eastAsia="Times New Roman" w:hAnsi="Arial" w:cs="Times New Roman"/>
          <w:sz w:val="18"/>
          <w:szCs w:val="24"/>
        </w:rPr>
        <w:t xml:space="preserve"> TSU College of Biblical &amp; Theological Studies awards degrees at the, graduate and doctoral levels (see the Undergraduate Degree Programs Fact Sheet for bachelor’s degree overviews). Committed to the Divine inspiration and authority of the Bible, the College offers a rich variety of courses, supported by faculty members who are qualified in and dedicated to their teaching disciplines. Members of the College’s international faculty routinely participate in lectures, seminars and symposia held at the TSU campus in Albuquerque and other venues.</w:t>
      </w:r>
    </w:p>
    <w:p w:rsidR="00E87B72" w:rsidRPr="0095607C" w:rsidRDefault="00E87B72" w:rsidP="00E87B72">
      <w:pPr>
        <w:keepNext/>
        <w:spacing w:before="240" w:after="0" w:line="240" w:lineRule="auto"/>
        <w:outlineLvl w:val="3"/>
        <w:rPr>
          <w:rFonts w:ascii="Arial" w:eastAsia="Times New Roman" w:hAnsi="Arial" w:cs="Arial"/>
          <w:bCs/>
          <w:color w:val="2B5F37"/>
          <w:sz w:val="24"/>
          <w:szCs w:val="24"/>
        </w:rPr>
      </w:pPr>
      <w:r w:rsidRPr="0095607C">
        <w:rPr>
          <w:rFonts w:ascii="Arial" w:eastAsia="Times New Roman" w:hAnsi="Arial" w:cs="Arial"/>
          <w:b/>
          <w:bCs/>
          <w:color w:val="2B5F37"/>
          <w:sz w:val="24"/>
          <w:szCs w:val="24"/>
        </w:rPr>
        <w:t>MASTER OF ARTS or MASTER OF DIVINITY in BIBLICAL STUDIES</w:t>
      </w:r>
    </w:p>
    <w:p w:rsidR="00E87B72" w:rsidRPr="0095607C" w:rsidRDefault="00E87B72" w:rsidP="00E87B72">
      <w:pPr>
        <w:numPr>
          <w:ilvl w:val="0"/>
          <w:numId w:val="11"/>
        </w:numPr>
        <w:spacing w:before="120" w:after="0" w:line="240" w:lineRule="auto"/>
        <w:ind w:left="648" w:right="288"/>
        <w:jc w:val="both"/>
        <w:rPr>
          <w:rFonts w:ascii="Arial" w:eastAsia="Times New Roman" w:hAnsi="Arial" w:cs="Times New Roman"/>
          <w:sz w:val="18"/>
          <w:szCs w:val="24"/>
        </w:rPr>
      </w:pPr>
      <w:r w:rsidRPr="0095607C">
        <w:rPr>
          <w:rFonts w:ascii="Arial" w:eastAsia="Times New Roman" w:hAnsi="Arial" w:cs="Times New Roman"/>
          <w:b/>
          <w:sz w:val="18"/>
          <w:szCs w:val="24"/>
        </w:rPr>
        <w:t>Total semester credit hours (SCH):</w:t>
      </w:r>
      <w:r w:rsidRPr="0095607C">
        <w:rPr>
          <w:rFonts w:ascii="Arial" w:eastAsia="Times New Roman" w:hAnsi="Arial" w:cs="Times New Roman"/>
          <w:sz w:val="18"/>
          <w:szCs w:val="24"/>
        </w:rPr>
        <w:t xml:space="preserve"> 48 (MA) or 66 (</w:t>
      </w:r>
      <w:proofErr w:type="spellStart"/>
      <w:r w:rsidRPr="0095607C">
        <w:rPr>
          <w:rFonts w:ascii="Arial" w:eastAsia="Times New Roman" w:hAnsi="Arial" w:cs="Times New Roman"/>
          <w:sz w:val="18"/>
          <w:szCs w:val="24"/>
        </w:rPr>
        <w:t>MDiv</w:t>
      </w:r>
      <w:proofErr w:type="spellEnd"/>
      <w:r w:rsidRPr="0095607C">
        <w:rPr>
          <w:rFonts w:ascii="Arial" w:eastAsia="Times New Roman" w:hAnsi="Arial" w:cs="Times New Roman"/>
          <w:sz w:val="18"/>
          <w:szCs w:val="24"/>
        </w:rPr>
        <w:t>) (including relevant transfer and portfolio credit)</w:t>
      </w:r>
    </w:p>
    <w:p w:rsidR="00E87B72" w:rsidRPr="0095607C" w:rsidRDefault="00E87B72" w:rsidP="00E87B72">
      <w:pPr>
        <w:numPr>
          <w:ilvl w:val="0"/>
          <w:numId w:val="10"/>
        </w:numPr>
        <w:spacing w:after="0" w:line="240" w:lineRule="auto"/>
        <w:ind w:left="648" w:right="288"/>
        <w:jc w:val="both"/>
        <w:rPr>
          <w:rFonts w:ascii="Arial" w:eastAsia="Times New Roman" w:hAnsi="Arial" w:cs="Times New Roman"/>
          <w:sz w:val="18"/>
          <w:szCs w:val="24"/>
        </w:rPr>
      </w:pPr>
      <w:r w:rsidRPr="0095607C">
        <w:rPr>
          <w:rFonts w:ascii="Arial" w:eastAsia="Times New Roman" w:hAnsi="Arial" w:cs="Times New Roman"/>
          <w:b/>
          <w:sz w:val="18"/>
          <w:szCs w:val="24"/>
        </w:rPr>
        <w:t>MA prerequisites:</w:t>
      </w:r>
      <w:r w:rsidRPr="0095607C">
        <w:rPr>
          <w:rFonts w:ascii="Arial" w:eastAsia="Times New Roman" w:hAnsi="Arial" w:cs="Times New Roman"/>
          <w:sz w:val="18"/>
          <w:szCs w:val="24"/>
        </w:rPr>
        <w:t xml:space="preserve"> a bachelor’s degree (or equivalent) including 35 SCH general studies (or equivalent)</w:t>
      </w:r>
    </w:p>
    <w:p w:rsidR="00E87B72" w:rsidRPr="0095607C" w:rsidRDefault="00E87B72" w:rsidP="00E87B72">
      <w:pPr>
        <w:numPr>
          <w:ilvl w:val="0"/>
          <w:numId w:val="10"/>
        </w:numPr>
        <w:spacing w:after="0" w:line="240" w:lineRule="auto"/>
        <w:ind w:left="648" w:right="288"/>
        <w:jc w:val="both"/>
        <w:rPr>
          <w:rFonts w:ascii="Arial" w:eastAsia="Times New Roman" w:hAnsi="Arial" w:cs="Times New Roman"/>
          <w:sz w:val="18"/>
          <w:szCs w:val="24"/>
        </w:rPr>
      </w:pPr>
      <w:proofErr w:type="spellStart"/>
      <w:r w:rsidRPr="0095607C">
        <w:rPr>
          <w:rFonts w:ascii="Arial" w:eastAsia="Times New Roman" w:hAnsi="Arial" w:cs="Times New Roman"/>
          <w:b/>
          <w:sz w:val="18"/>
          <w:szCs w:val="24"/>
        </w:rPr>
        <w:t>MDiv</w:t>
      </w:r>
      <w:proofErr w:type="spellEnd"/>
      <w:r w:rsidRPr="0095607C">
        <w:rPr>
          <w:rFonts w:ascii="Arial" w:eastAsia="Times New Roman" w:hAnsi="Arial" w:cs="Times New Roman"/>
          <w:b/>
          <w:sz w:val="18"/>
          <w:szCs w:val="24"/>
        </w:rPr>
        <w:t xml:space="preserve"> prerequisites:</w:t>
      </w:r>
      <w:r w:rsidRPr="0095607C">
        <w:rPr>
          <w:rFonts w:ascii="Arial" w:eastAsia="Times New Roman" w:hAnsi="Arial" w:cs="Times New Roman"/>
          <w:sz w:val="18"/>
          <w:szCs w:val="24"/>
        </w:rPr>
        <w:t xml:space="preserve"> a bachelor’s degree (or equivalent) </w:t>
      </w:r>
    </w:p>
    <w:p w:rsidR="00E87B72" w:rsidRPr="0095607C" w:rsidRDefault="00E87B72" w:rsidP="00E87B72">
      <w:pPr>
        <w:numPr>
          <w:ilvl w:val="0"/>
          <w:numId w:val="10"/>
        </w:numPr>
        <w:spacing w:after="0" w:line="240" w:lineRule="auto"/>
        <w:ind w:left="648" w:right="288"/>
        <w:jc w:val="both"/>
        <w:rPr>
          <w:rFonts w:ascii="Arial" w:eastAsia="Times New Roman" w:hAnsi="Arial" w:cs="Times New Roman"/>
          <w:sz w:val="18"/>
          <w:szCs w:val="24"/>
        </w:rPr>
      </w:pPr>
      <w:r w:rsidRPr="0095607C">
        <w:rPr>
          <w:rFonts w:ascii="Arial" w:eastAsia="Times New Roman" w:hAnsi="Arial" w:cs="Times New Roman"/>
          <w:b/>
          <w:sz w:val="18"/>
          <w:szCs w:val="24"/>
        </w:rPr>
        <w:t>Language requirement:</w:t>
      </w:r>
      <w:r w:rsidRPr="0095607C">
        <w:rPr>
          <w:rFonts w:ascii="Arial" w:eastAsia="Times New Roman" w:hAnsi="Arial" w:cs="Times New Roman"/>
          <w:sz w:val="18"/>
          <w:szCs w:val="24"/>
        </w:rPr>
        <w:t xml:space="preserve"> </w:t>
      </w:r>
      <w:r>
        <w:rPr>
          <w:rFonts w:ascii="Arial" w:eastAsia="Times New Roman" w:hAnsi="Arial" w:cs="Times New Roman"/>
          <w:sz w:val="18"/>
          <w:szCs w:val="24"/>
        </w:rPr>
        <w:t>b</w:t>
      </w:r>
      <w:r w:rsidRPr="0095607C">
        <w:rPr>
          <w:rFonts w:ascii="Arial" w:eastAsia="Times New Roman" w:hAnsi="Arial" w:cs="Times New Roman"/>
          <w:sz w:val="18"/>
          <w:szCs w:val="24"/>
        </w:rPr>
        <w:t>iblical languages are not required, but are highly recommended.</w:t>
      </w:r>
    </w:p>
    <w:p w:rsidR="00E87B72" w:rsidRPr="0095607C" w:rsidRDefault="00E87B72" w:rsidP="00E87B72">
      <w:pPr>
        <w:spacing w:before="120" w:after="0" w:line="240" w:lineRule="auto"/>
        <w:ind w:left="648" w:right="576"/>
        <w:jc w:val="both"/>
        <w:rPr>
          <w:rFonts w:ascii="Arial" w:eastAsia="Times New Roman" w:hAnsi="Arial" w:cs="Times New Roman"/>
          <w:sz w:val="18"/>
          <w:szCs w:val="24"/>
        </w:rPr>
      </w:pPr>
      <w:r w:rsidRPr="0095607C">
        <w:rPr>
          <w:rFonts w:ascii="Arial" w:eastAsia="Times New Roman" w:hAnsi="Arial" w:cs="Times New Roman"/>
          <w:b/>
          <w:color w:val="2B5F37"/>
          <w:sz w:val="18"/>
          <w:szCs w:val="24"/>
          <w:u w:val="single"/>
        </w:rPr>
        <w:t>MAJOR COURSES</w:t>
      </w:r>
      <w:r w:rsidRPr="0095607C">
        <w:rPr>
          <w:rFonts w:ascii="Arial" w:eastAsia="Times New Roman" w:hAnsi="Arial" w:cs="Times New Roman"/>
          <w:b/>
          <w:color w:val="2B5F37"/>
          <w:sz w:val="18"/>
          <w:szCs w:val="24"/>
        </w:rPr>
        <w:t>:</w:t>
      </w:r>
      <w:r w:rsidRPr="0095607C">
        <w:rPr>
          <w:rFonts w:ascii="Arial" w:eastAsia="Times New Roman" w:hAnsi="Arial" w:cs="Times New Roman"/>
          <w:sz w:val="18"/>
          <w:szCs w:val="24"/>
        </w:rPr>
        <w:t xml:space="preserve"> (all courses are 3 SCH)</w:t>
      </w:r>
    </w:p>
    <w:p w:rsidR="00E87B72" w:rsidRPr="0095607C" w:rsidRDefault="00E87B72" w:rsidP="00E87B72">
      <w:pPr>
        <w:spacing w:after="0" w:line="240" w:lineRule="auto"/>
        <w:ind w:left="648"/>
        <w:rPr>
          <w:rFonts w:ascii="Arial" w:eastAsia="Calibri" w:hAnsi="Arial" w:cs="Arial"/>
          <w:sz w:val="20"/>
          <w:szCs w:val="20"/>
        </w:rPr>
      </w:pPr>
      <w:r w:rsidRPr="0095607C">
        <w:rPr>
          <w:rFonts w:ascii="Arial" w:eastAsia="Calibri" w:hAnsi="Arial" w:cs="Arial"/>
          <w:sz w:val="20"/>
          <w:szCs w:val="20"/>
        </w:rPr>
        <w:t>BS511 Biblical Hermeneutics</w:t>
      </w:r>
    </w:p>
    <w:p w:rsidR="00E87B72" w:rsidRPr="0095607C" w:rsidRDefault="00E87B72" w:rsidP="00E87B72">
      <w:pPr>
        <w:spacing w:after="0" w:line="240" w:lineRule="auto"/>
        <w:ind w:left="648"/>
        <w:rPr>
          <w:rFonts w:ascii="Arial" w:eastAsia="Calibri" w:hAnsi="Arial" w:cs="Arial"/>
          <w:sz w:val="20"/>
          <w:szCs w:val="20"/>
        </w:rPr>
      </w:pPr>
      <w:r w:rsidRPr="0095607C">
        <w:rPr>
          <w:rFonts w:ascii="Arial" w:eastAsia="Calibri" w:hAnsi="Arial" w:cs="Arial"/>
          <w:sz w:val="20"/>
          <w:szCs w:val="20"/>
        </w:rPr>
        <w:t>BS5</w:t>
      </w:r>
      <w:r>
        <w:rPr>
          <w:rFonts w:ascii="Arial" w:eastAsia="Calibri" w:hAnsi="Arial" w:cs="Arial"/>
          <w:sz w:val="20"/>
          <w:szCs w:val="20"/>
        </w:rPr>
        <w:t>21</w:t>
      </w:r>
      <w:r w:rsidRPr="0095607C">
        <w:rPr>
          <w:rFonts w:ascii="Arial" w:eastAsia="Calibri" w:hAnsi="Arial" w:cs="Arial"/>
          <w:sz w:val="20"/>
          <w:szCs w:val="20"/>
        </w:rPr>
        <w:t xml:space="preserve"> Christian Apologetics</w:t>
      </w:r>
    </w:p>
    <w:p w:rsidR="00E87B72" w:rsidRPr="0095607C" w:rsidRDefault="00E87B72" w:rsidP="00E87B72">
      <w:pPr>
        <w:spacing w:after="0" w:line="240" w:lineRule="auto"/>
        <w:ind w:left="648"/>
        <w:rPr>
          <w:rFonts w:ascii="Arial" w:eastAsia="Calibri" w:hAnsi="Arial" w:cs="Arial"/>
          <w:sz w:val="20"/>
          <w:szCs w:val="20"/>
        </w:rPr>
      </w:pPr>
      <w:r w:rsidRPr="0095607C">
        <w:rPr>
          <w:rFonts w:ascii="Arial" w:eastAsia="Calibri" w:hAnsi="Arial" w:cs="Arial"/>
          <w:sz w:val="20"/>
          <w:szCs w:val="20"/>
        </w:rPr>
        <w:t>BS620 OT: Pentateuch</w:t>
      </w:r>
    </w:p>
    <w:p w:rsidR="00E87B72" w:rsidRPr="0095607C" w:rsidRDefault="00E87B72" w:rsidP="00E87B72">
      <w:pPr>
        <w:spacing w:after="0" w:line="240" w:lineRule="auto"/>
        <w:ind w:left="648"/>
        <w:rPr>
          <w:rFonts w:ascii="Arial" w:eastAsia="Calibri" w:hAnsi="Arial" w:cs="Arial"/>
          <w:sz w:val="20"/>
          <w:szCs w:val="20"/>
        </w:rPr>
      </w:pPr>
      <w:r w:rsidRPr="0095607C">
        <w:rPr>
          <w:rFonts w:ascii="Arial" w:eastAsia="Calibri" w:hAnsi="Arial" w:cs="Arial"/>
          <w:sz w:val="20"/>
          <w:szCs w:val="20"/>
        </w:rPr>
        <w:t>BS621 OT: Historical Books</w:t>
      </w:r>
    </w:p>
    <w:p w:rsidR="00E87B72" w:rsidRPr="0095607C" w:rsidRDefault="00E87B72" w:rsidP="00E87B72">
      <w:pPr>
        <w:spacing w:after="0" w:line="240" w:lineRule="auto"/>
        <w:ind w:left="648"/>
        <w:rPr>
          <w:rFonts w:ascii="Arial" w:eastAsia="Calibri" w:hAnsi="Arial" w:cs="Arial"/>
          <w:sz w:val="20"/>
          <w:szCs w:val="20"/>
        </w:rPr>
      </w:pPr>
      <w:r w:rsidRPr="0095607C">
        <w:rPr>
          <w:rFonts w:ascii="Arial" w:eastAsia="Calibri" w:hAnsi="Arial" w:cs="Arial"/>
          <w:sz w:val="20"/>
          <w:szCs w:val="20"/>
        </w:rPr>
        <w:t>BS62</w:t>
      </w:r>
      <w:r>
        <w:rPr>
          <w:rFonts w:ascii="Arial" w:eastAsia="Calibri" w:hAnsi="Arial" w:cs="Arial"/>
          <w:sz w:val="20"/>
          <w:szCs w:val="20"/>
        </w:rPr>
        <w:t>3</w:t>
      </w:r>
      <w:r w:rsidRPr="0095607C">
        <w:rPr>
          <w:rFonts w:ascii="Arial" w:eastAsia="Calibri" w:hAnsi="Arial" w:cs="Arial"/>
          <w:sz w:val="20"/>
          <w:szCs w:val="20"/>
        </w:rPr>
        <w:t xml:space="preserve"> OT: Wisdom Literature &amp; Psalms</w:t>
      </w:r>
    </w:p>
    <w:p w:rsidR="00E87B72" w:rsidRPr="0095607C" w:rsidRDefault="00E87B72" w:rsidP="00E87B72">
      <w:pPr>
        <w:spacing w:after="0" w:line="240" w:lineRule="auto"/>
        <w:ind w:left="648"/>
        <w:rPr>
          <w:rFonts w:ascii="Arial" w:eastAsia="Calibri" w:hAnsi="Arial" w:cs="Arial"/>
          <w:sz w:val="20"/>
          <w:szCs w:val="20"/>
        </w:rPr>
      </w:pPr>
      <w:r w:rsidRPr="0095607C">
        <w:rPr>
          <w:rFonts w:ascii="Arial" w:eastAsia="Calibri" w:hAnsi="Arial" w:cs="Arial"/>
          <w:sz w:val="20"/>
          <w:szCs w:val="20"/>
        </w:rPr>
        <w:t>BS62</w:t>
      </w:r>
      <w:r>
        <w:rPr>
          <w:rFonts w:ascii="Arial" w:eastAsia="Calibri" w:hAnsi="Arial" w:cs="Arial"/>
          <w:sz w:val="20"/>
          <w:szCs w:val="20"/>
        </w:rPr>
        <w:t>4</w:t>
      </w:r>
      <w:r w:rsidRPr="0095607C">
        <w:rPr>
          <w:rFonts w:ascii="Arial" w:eastAsia="Calibri" w:hAnsi="Arial" w:cs="Arial"/>
          <w:sz w:val="20"/>
          <w:szCs w:val="20"/>
        </w:rPr>
        <w:t xml:space="preserve"> OT: Prophetic Literature</w:t>
      </w:r>
    </w:p>
    <w:p w:rsidR="00E87B72" w:rsidRPr="0095607C" w:rsidRDefault="00E87B72" w:rsidP="00E87B72">
      <w:pPr>
        <w:spacing w:after="0" w:line="240" w:lineRule="auto"/>
        <w:ind w:left="648"/>
        <w:rPr>
          <w:rFonts w:ascii="Arial" w:eastAsia="Calibri" w:hAnsi="Arial" w:cs="Arial"/>
          <w:sz w:val="20"/>
          <w:szCs w:val="20"/>
        </w:rPr>
      </w:pPr>
      <w:r w:rsidRPr="0095607C">
        <w:rPr>
          <w:rFonts w:ascii="Arial" w:eastAsia="Calibri" w:hAnsi="Arial" w:cs="Arial"/>
          <w:sz w:val="20"/>
          <w:szCs w:val="20"/>
        </w:rPr>
        <w:t>BS6</w:t>
      </w:r>
      <w:r>
        <w:rPr>
          <w:rFonts w:ascii="Arial" w:eastAsia="Calibri" w:hAnsi="Arial" w:cs="Arial"/>
          <w:sz w:val="20"/>
          <w:szCs w:val="20"/>
        </w:rPr>
        <w:t>10</w:t>
      </w:r>
      <w:r w:rsidRPr="0095607C">
        <w:rPr>
          <w:rFonts w:ascii="Arial" w:eastAsia="Calibri" w:hAnsi="Arial" w:cs="Arial"/>
          <w:sz w:val="20"/>
          <w:szCs w:val="20"/>
        </w:rPr>
        <w:t xml:space="preserve"> NT: Intertestamental History &amp; Historical Context</w:t>
      </w:r>
    </w:p>
    <w:p w:rsidR="00E87B72" w:rsidRPr="0095607C" w:rsidRDefault="00E87B72" w:rsidP="00E87B72">
      <w:pPr>
        <w:spacing w:after="0" w:line="240" w:lineRule="auto"/>
        <w:ind w:left="648"/>
        <w:rPr>
          <w:rFonts w:ascii="Arial" w:eastAsia="Calibri" w:hAnsi="Arial" w:cs="Arial"/>
          <w:sz w:val="20"/>
          <w:szCs w:val="20"/>
        </w:rPr>
      </w:pPr>
      <w:r w:rsidRPr="0095607C">
        <w:rPr>
          <w:rFonts w:ascii="Arial" w:eastAsia="Calibri" w:hAnsi="Arial" w:cs="Arial"/>
          <w:sz w:val="20"/>
          <w:szCs w:val="20"/>
        </w:rPr>
        <w:t>BS6</w:t>
      </w:r>
      <w:r>
        <w:rPr>
          <w:rFonts w:ascii="Arial" w:eastAsia="Calibri" w:hAnsi="Arial" w:cs="Arial"/>
          <w:sz w:val="20"/>
          <w:szCs w:val="20"/>
        </w:rPr>
        <w:t>11</w:t>
      </w:r>
      <w:r w:rsidRPr="0095607C">
        <w:rPr>
          <w:rFonts w:ascii="Arial" w:eastAsia="Calibri" w:hAnsi="Arial" w:cs="Arial"/>
          <w:sz w:val="20"/>
          <w:szCs w:val="20"/>
        </w:rPr>
        <w:t xml:space="preserve"> NT: Gospels &amp; Acts</w:t>
      </w:r>
    </w:p>
    <w:p w:rsidR="00E87B72" w:rsidRPr="0095607C" w:rsidRDefault="00E87B72" w:rsidP="00E87B72">
      <w:pPr>
        <w:spacing w:after="0" w:line="240" w:lineRule="auto"/>
        <w:ind w:left="648"/>
        <w:rPr>
          <w:rFonts w:ascii="Arial" w:eastAsia="Calibri" w:hAnsi="Arial" w:cs="Arial"/>
          <w:sz w:val="20"/>
          <w:szCs w:val="20"/>
        </w:rPr>
      </w:pPr>
      <w:r>
        <w:rPr>
          <w:rFonts w:ascii="Arial" w:eastAsia="Calibri" w:hAnsi="Arial" w:cs="Arial"/>
          <w:sz w:val="20"/>
          <w:szCs w:val="20"/>
        </w:rPr>
        <w:t>BS612</w:t>
      </w:r>
      <w:r w:rsidRPr="0095607C">
        <w:rPr>
          <w:rFonts w:ascii="Arial" w:eastAsia="Calibri" w:hAnsi="Arial" w:cs="Arial"/>
          <w:sz w:val="20"/>
          <w:szCs w:val="20"/>
        </w:rPr>
        <w:t xml:space="preserve"> NT: Letters &amp; Revelation</w:t>
      </w:r>
    </w:p>
    <w:p w:rsidR="00E87B72" w:rsidRPr="0095607C" w:rsidRDefault="00E87B72" w:rsidP="00E87B72">
      <w:pPr>
        <w:spacing w:after="0" w:line="240" w:lineRule="auto"/>
        <w:ind w:left="648"/>
        <w:rPr>
          <w:rFonts w:ascii="Arial" w:eastAsia="Calibri" w:hAnsi="Arial" w:cs="Arial"/>
          <w:sz w:val="20"/>
          <w:szCs w:val="20"/>
        </w:rPr>
      </w:pPr>
      <w:r w:rsidRPr="0095607C">
        <w:rPr>
          <w:rFonts w:ascii="Arial" w:eastAsia="Calibri" w:hAnsi="Arial" w:cs="Arial"/>
          <w:sz w:val="20"/>
          <w:szCs w:val="20"/>
        </w:rPr>
        <w:t>BS681 Thinking Critically About the Old Testament</w:t>
      </w:r>
    </w:p>
    <w:p w:rsidR="00E87B72" w:rsidRPr="0095607C" w:rsidRDefault="00E87B72" w:rsidP="00E87B72">
      <w:pPr>
        <w:spacing w:after="0" w:line="240" w:lineRule="auto"/>
        <w:ind w:left="648"/>
        <w:rPr>
          <w:rFonts w:ascii="Arial" w:eastAsia="Calibri" w:hAnsi="Arial" w:cs="Arial"/>
          <w:sz w:val="20"/>
          <w:szCs w:val="20"/>
        </w:rPr>
      </w:pPr>
      <w:r w:rsidRPr="0095607C">
        <w:rPr>
          <w:rFonts w:ascii="Arial" w:eastAsia="Calibri" w:hAnsi="Arial" w:cs="Arial"/>
          <w:sz w:val="20"/>
          <w:szCs w:val="20"/>
        </w:rPr>
        <w:t>BS682 Thinking Critically About the New Testament</w:t>
      </w:r>
    </w:p>
    <w:p w:rsidR="00E87B72" w:rsidRPr="0095607C" w:rsidRDefault="00E87B72" w:rsidP="00E87B72">
      <w:pPr>
        <w:spacing w:before="120" w:after="0" w:line="240" w:lineRule="auto"/>
        <w:ind w:left="648" w:right="576"/>
        <w:jc w:val="both"/>
        <w:rPr>
          <w:rFonts w:ascii="Arial" w:eastAsia="Times New Roman" w:hAnsi="Arial" w:cs="Times New Roman"/>
          <w:sz w:val="18"/>
          <w:szCs w:val="24"/>
        </w:rPr>
      </w:pPr>
      <w:r w:rsidRPr="0095607C">
        <w:rPr>
          <w:rFonts w:ascii="Arial" w:eastAsia="Times New Roman" w:hAnsi="Arial" w:cs="Times New Roman"/>
          <w:b/>
          <w:color w:val="2B5F37"/>
          <w:sz w:val="18"/>
          <w:szCs w:val="24"/>
          <w:u w:val="single"/>
        </w:rPr>
        <w:t>ELECTIVE COURSES</w:t>
      </w:r>
      <w:r w:rsidRPr="0095607C">
        <w:rPr>
          <w:rFonts w:ascii="Arial" w:eastAsia="Times New Roman" w:hAnsi="Arial" w:cs="Times New Roman"/>
          <w:b/>
          <w:color w:val="6D0E07"/>
          <w:sz w:val="18"/>
          <w:szCs w:val="24"/>
        </w:rPr>
        <w:t>:</w:t>
      </w:r>
      <w:r w:rsidRPr="0095607C">
        <w:rPr>
          <w:rFonts w:ascii="Arial" w:eastAsia="Times New Roman" w:hAnsi="Arial" w:cs="Times New Roman"/>
          <w:b/>
          <w:sz w:val="18"/>
          <w:szCs w:val="24"/>
        </w:rPr>
        <w:t xml:space="preserve"> </w:t>
      </w:r>
      <w:r w:rsidRPr="0095607C">
        <w:rPr>
          <w:rFonts w:ascii="Arial" w:eastAsia="Times New Roman" w:hAnsi="Arial" w:cs="Times New Roman"/>
          <w:sz w:val="18"/>
          <w:szCs w:val="24"/>
        </w:rPr>
        <w:t xml:space="preserve">(all courses are 3 SCH; courses </w:t>
      </w:r>
      <w:proofErr w:type="gramStart"/>
      <w:r w:rsidRPr="0095607C">
        <w:rPr>
          <w:rFonts w:ascii="Arial" w:eastAsia="Times New Roman" w:hAnsi="Arial" w:cs="Times New Roman"/>
          <w:sz w:val="18"/>
          <w:szCs w:val="24"/>
        </w:rPr>
        <w:t>may be selected</w:t>
      </w:r>
      <w:proofErr w:type="gramEnd"/>
      <w:r w:rsidRPr="0095607C">
        <w:rPr>
          <w:rFonts w:ascii="Arial" w:eastAsia="Times New Roman" w:hAnsi="Arial" w:cs="Times New Roman"/>
          <w:sz w:val="18"/>
          <w:szCs w:val="24"/>
        </w:rPr>
        <w:t xml:space="preserve"> from other TSU Colleges)</w:t>
      </w:r>
    </w:p>
    <w:p w:rsidR="00E87B72" w:rsidRPr="0095607C" w:rsidRDefault="00E87B72" w:rsidP="00E87B72">
      <w:pPr>
        <w:spacing w:after="0" w:line="240" w:lineRule="auto"/>
        <w:ind w:left="648"/>
        <w:rPr>
          <w:rFonts w:ascii="Arial" w:eastAsia="Calibri" w:hAnsi="Arial" w:cs="Arial"/>
          <w:sz w:val="20"/>
          <w:szCs w:val="20"/>
        </w:rPr>
      </w:pPr>
      <w:r w:rsidRPr="0095607C">
        <w:rPr>
          <w:rFonts w:ascii="Arial" w:eastAsia="Calibri" w:hAnsi="Arial" w:cs="Arial"/>
          <w:sz w:val="20"/>
          <w:szCs w:val="20"/>
        </w:rPr>
        <w:t>BS5</w:t>
      </w:r>
      <w:r>
        <w:rPr>
          <w:rFonts w:ascii="Arial" w:eastAsia="Calibri" w:hAnsi="Arial" w:cs="Arial"/>
          <w:sz w:val="20"/>
          <w:szCs w:val="20"/>
        </w:rPr>
        <w:t>3</w:t>
      </w:r>
      <w:r w:rsidRPr="0095607C">
        <w:rPr>
          <w:rFonts w:ascii="Arial" w:eastAsia="Calibri" w:hAnsi="Arial" w:cs="Arial"/>
          <w:sz w:val="20"/>
          <w:szCs w:val="20"/>
        </w:rPr>
        <w:t>1 OT: Backgrounds</w:t>
      </w:r>
    </w:p>
    <w:p w:rsidR="00E87B72" w:rsidRPr="0095607C" w:rsidRDefault="00E87B72" w:rsidP="00E87B72">
      <w:pPr>
        <w:spacing w:after="0" w:line="240" w:lineRule="auto"/>
        <w:ind w:left="648"/>
        <w:rPr>
          <w:rFonts w:ascii="Arial" w:eastAsia="Calibri" w:hAnsi="Arial" w:cs="Arial"/>
          <w:sz w:val="20"/>
          <w:szCs w:val="20"/>
        </w:rPr>
      </w:pPr>
      <w:r>
        <w:rPr>
          <w:rFonts w:ascii="Arial" w:eastAsia="Calibri" w:hAnsi="Arial" w:cs="Arial"/>
          <w:sz w:val="20"/>
          <w:szCs w:val="20"/>
        </w:rPr>
        <w:t>BS53</w:t>
      </w:r>
      <w:r w:rsidRPr="0095607C">
        <w:rPr>
          <w:rFonts w:ascii="Arial" w:eastAsia="Calibri" w:hAnsi="Arial" w:cs="Arial"/>
          <w:sz w:val="20"/>
          <w:szCs w:val="20"/>
        </w:rPr>
        <w:t>2 OT Book Exposition</w:t>
      </w:r>
    </w:p>
    <w:p w:rsidR="00E87B72" w:rsidRPr="0095607C" w:rsidRDefault="00E87B72" w:rsidP="00E87B72">
      <w:pPr>
        <w:spacing w:after="0" w:line="240" w:lineRule="auto"/>
        <w:ind w:left="648"/>
        <w:rPr>
          <w:rFonts w:ascii="Arial" w:eastAsia="Calibri" w:hAnsi="Arial" w:cs="Arial"/>
          <w:sz w:val="20"/>
          <w:szCs w:val="20"/>
        </w:rPr>
      </w:pPr>
      <w:r w:rsidRPr="0095607C">
        <w:rPr>
          <w:rFonts w:ascii="Arial" w:eastAsia="Calibri" w:hAnsi="Arial" w:cs="Arial"/>
          <w:sz w:val="20"/>
          <w:szCs w:val="20"/>
        </w:rPr>
        <w:t>BS691 Analysis of Higher Critical Theory</w:t>
      </w:r>
    </w:p>
    <w:p w:rsidR="00E87B72" w:rsidRPr="0095607C" w:rsidRDefault="00E87B72" w:rsidP="00E87B72">
      <w:pPr>
        <w:spacing w:after="0" w:line="240" w:lineRule="auto"/>
        <w:ind w:left="648"/>
        <w:rPr>
          <w:rFonts w:ascii="Arial" w:eastAsia="Calibri" w:hAnsi="Arial" w:cs="Arial"/>
          <w:sz w:val="20"/>
          <w:szCs w:val="20"/>
        </w:rPr>
      </w:pPr>
      <w:r w:rsidRPr="0095607C">
        <w:rPr>
          <w:rFonts w:ascii="Arial" w:eastAsia="Calibri" w:hAnsi="Arial" w:cs="Arial"/>
          <w:sz w:val="20"/>
          <w:szCs w:val="20"/>
        </w:rPr>
        <w:t>BS692 NT Book Exposition</w:t>
      </w:r>
    </w:p>
    <w:p w:rsidR="00E87B72" w:rsidRPr="0095607C" w:rsidRDefault="00E87B72" w:rsidP="00E87B72">
      <w:pPr>
        <w:keepNext/>
        <w:spacing w:before="240" w:after="0" w:line="240" w:lineRule="auto"/>
        <w:outlineLvl w:val="3"/>
        <w:rPr>
          <w:rFonts w:ascii="Arial" w:eastAsia="Times New Roman" w:hAnsi="Arial" w:cs="Arial"/>
          <w:b/>
          <w:bCs/>
          <w:color w:val="2B5F37"/>
          <w:sz w:val="24"/>
          <w:szCs w:val="24"/>
        </w:rPr>
      </w:pPr>
      <w:r w:rsidRPr="0095607C">
        <w:rPr>
          <w:rFonts w:ascii="Arial" w:eastAsia="Times New Roman" w:hAnsi="Arial" w:cs="Arial"/>
          <w:b/>
          <w:bCs/>
          <w:color w:val="2B5F37"/>
          <w:sz w:val="24"/>
          <w:szCs w:val="24"/>
        </w:rPr>
        <w:t>DOCTOR OF PHILOSOPHY or MINISTRY in BIBLICAL STUDIES</w:t>
      </w:r>
    </w:p>
    <w:p w:rsidR="00E87B72" w:rsidRPr="0095607C" w:rsidRDefault="00E87B72" w:rsidP="00E87B72">
      <w:pPr>
        <w:numPr>
          <w:ilvl w:val="0"/>
          <w:numId w:val="12"/>
        </w:numPr>
        <w:spacing w:before="120" w:after="0" w:line="240" w:lineRule="auto"/>
        <w:ind w:left="648" w:right="288"/>
        <w:jc w:val="both"/>
        <w:rPr>
          <w:rFonts w:ascii="Arial" w:eastAsia="Times New Roman" w:hAnsi="Arial" w:cs="Times New Roman"/>
          <w:sz w:val="18"/>
          <w:szCs w:val="24"/>
        </w:rPr>
      </w:pPr>
      <w:r w:rsidRPr="0095607C">
        <w:rPr>
          <w:rFonts w:ascii="Arial" w:eastAsia="Times New Roman" w:hAnsi="Arial" w:cs="Times New Roman"/>
          <w:b/>
          <w:sz w:val="18"/>
          <w:szCs w:val="24"/>
        </w:rPr>
        <w:t>Total semester credit hours (SCH):</w:t>
      </w:r>
      <w:r w:rsidRPr="0095607C">
        <w:rPr>
          <w:rFonts w:ascii="Arial" w:eastAsia="Times New Roman" w:hAnsi="Arial" w:cs="Times New Roman"/>
          <w:sz w:val="18"/>
          <w:szCs w:val="24"/>
        </w:rPr>
        <w:t xml:space="preserve"> 45 (including relevant transfer and portfolio credit)</w:t>
      </w:r>
    </w:p>
    <w:p w:rsidR="00E87B72" w:rsidRPr="0095607C" w:rsidRDefault="00E87B72" w:rsidP="00E87B72">
      <w:pPr>
        <w:numPr>
          <w:ilvl w:val="0"/>
          <w:numId w:val="13"/>
        </w:numPr>
        <w:spacing w:after="0" w:line="240" w:lineRule="auto"/>
        <w:ind w:left="648" w:right="288"/>
        <w:jc w:val="both"/>
        <w:rPr>
          <w:rFonts w:ascii="Arial" w:eastAsia="Times New Roman" w:hAnsi="Arial" w:cs="Times New Roman"/>
          <w:sz w:val="18"/>
          <w:szCs w:val="24"/>
        </w:rPr>
      </w:pPr>
      <w:r w:rsidRPr="0095607C">
        <w:rPr>
          <w:rFonts w:ascii="Arial" w:eastAsia="Times New Roman" w:hAnsi="Arial" w:cs="Times New Roman"/>
          <w:b/>
          <w:sz w:val="18"/>
          <w:szCs w:val="24"/>
        </w:rPr>
        <w:t>PhD prerequisites:</w:t>
      </w:r>
      <w:r w:rsidRPr="0095607C">
        <w:rPr>
          <w:rFonts w:ascii="Arial" w:eastAsia="Times New Roman" w:hAnsi="Arial" w:cs="Times New Roman"/>
          <w:sz w:val="18"/>
          <w:szCs w:val="24"/>
        </w:rPr>
        <w:t xml:space="preserve"> a relevant master’s degree (or equivalent)</w:t>
      </w:r>
    </w:p>
    <w:p w:rsidR="00E87B72" w:rsidRPr="0095607C" w:rsidRDefault="00E87B72" w:rsidP="00E87B72">
      <w:pPr>
        <w:numPr>
          <w:ilvl w:val="0"/>
          <w:numId w:val="16"/>
        </w:numPr>
        <w:tabs>
          <w:tab w:val="clear" w:pos="360"/>
          <w:tab w:val="num" w:pos="648"/>
        </w:tabs>
        <w:spacing w:after="0" w:line="240" w:lineRule="auto"/>
        <w:ind w:left="648" w:right="288"/>
        <w:jc w:val="both"/>
        <w:rPr>
          <w:rFonts w:ascii="Arial" w:eastAsia="Times New Roman" w:hAnsi="Arial" w:cs="Times New Roman"/>
          <w:sz w:val="18"/>
          <w:szCs w:val="24"/>
        </w:rPr>
      </w:pPr>
      <w:proofErr w:type="spellStart"/>
      <w:r w:rsidRPr="0095607C">
        <w:rPr>
          <w:rFonts w:ascii="Arial" w:eastAsia="Times New Roman" w:hAnsi="Arial" w:cs="Times New Roman"/>
          <w:b/>
          <w:sz w:val="18"/>
          <w:szCs w:val="24"/>
        </w:rPr>
        <w:t>DMin</w:t>
      </w:r>
      <w:proofErr w:type="spellEnd"/>
      <w:r w:rsidRPr="0095607C">
        <w:rPr>
          <w:rFonts w:ascii="Arial" w:eastAsia="Times New Roman" w:hAnsi="Arial" w:cs="Times New Roman"/>
          <w:b/>
          <w:sz w:val="18"/>
          <w:szCs w:val="24"/>
        </w:rPr>
        <w:t xml:space="preserve"> prerequisites:</w:t>
      </w:r>
      <w:r w:rsidRPr="0095607C">
        <w:rPr>
          <w:rFonts w:ascii="Arial" w:eastAsia="Times New Roman" w:hAnsi="Arial" w:cs="Times New Roman"/>
          <w:sz w:val="18"/>
          <w:szCs w:val="24"/>
        </w:rPr>
        <w:t xml:space="preserve"> a relevant master’s degree (or equivalent)</w:t>
      </w:r>
    </w:p>
    <w:p w:rsidR="00E87B72" w:rsidRPr="0095607C" w:rsidRDefault="00E87B72" w:rsidP="00E87B72">
      <w:pPr>
        <w:numPr>
          <w:ilvl w:val="0"/>
          <w:numId w:val="14"/>
        </w:numPr>
        <w:spacing w:after="0" w:line="240" w:lineRule="auto"/>
        <w:ind w:left="648" w:right="288"/>
        <w:jc w:val="both"/>
        <w:rPr>
          <w:rFonts w:ascii="Arial" w:eastAsia="Times New Roman" w:hAnsi="Arial" w:cs="Times New Roman"/>
          <w:sz w:val="18"/>
          <w:szCs w:val="24"/>
        </w:rPr>
      </w:pPr>
      <w:r w:rsidRPr="0095607C">
        <w:rPr>
          <w:rFonts w:ascii="Arial" w:eastAsia="Times New Roman" w:hAnsi="Arial" w:cs="Times New Roman"/>
          <w:b/>
          <w:sz w:val="18"/>
          <w:szCs w:val="24"/>
        </w:rPr>
        <w:t>Language requirement:</w:t>
      </w:r>
      <w:r w:rsidRPr="0095607C">
        <w:rPr>
          <w:rFonts w:ascii="Arial" w:eastAsia="Times New Roman" w:hAnsi="Arial" w:cs="Times New Roman"/>
          <w:sz w:val="18"/>
          <w:szCs w:val="24"/>
        </w:rPr>
        <w:t xml:space="preserve"> A good working knowledge of both biblical Hebrew and Greek as demonstrated by course work and/or personal evaluation may be required, depending on the area of concentration.</w:t>
      </w:r>
    </w:p>
    <w:p w:rsidR="00E87B72" w:rsidRPr="0095607C" w:rsidRDefault="00E87B72" w:rsidP="00E87B72">
      <w:pPr>
        <w:spacing w:before="120" w:after="0" w:line="240" w:lineRule="auto"/>
        <w:ind w:left="648" w:right="576"/>
        <w:jc w:val="both"/>
        <w:rPr>
          <w:rFonts w:ascii="Arial" w:eastAsia="Times New Roman" w:hAnsi="Arial" w:cs="Times New Roman"/>
          <w:sz w:val="18"/>
          <w:szCs w:val="24"/>
        </w:rPr>
      </w:pPr>
      <w:r w:rsidRPr="0095607C">
        <w:rPr>
          <w:rFonts w:ascii="Arial" w:eastAsia="Times New Roman" w:hAnsi="Arial" w:cs="Times New Roman"/>
          <w:b/>
          <w:color w:val="2B5F37"/>
          <w:sz w:val="18"/>
          <w:szCs w:val="24"/>
          <w:u w:val="single"/>
        </w:rPr>
        <w:t>SECTION ONE</w:t>
      </w:r>
      <w:r w:rsidRPr="0095607C">
        <w:rPr>
          <w:rFonts w:ascii="Arial" w:eastAsia="Times New Roman" w:hAnsi="Arial" w:cs="Times New Roman"/>
          <w:b/>
          <w:color w:val="6D0E07"/>
          <w:sz w:val="18"/>
          <w:szCs w:val="24"/>
        </w:rPr>
        <w:t>:</w:t>
      </w:r>
      <w:r w:rsidRPr="0095607C">
        <w:rPr>
          <w:rFonts w:ascii="Arial" w:eastAsia="Times New Roman" w:hAnsi="Arial" w:cs="Times New Roman"/>
          <w:sz w:val="18"/>
          <w:szCs w:val="24"/>
        </w:rPr>
        <w:t xml:space="preserve"> (15 SCH)</w:t>
      </w:r>
    </w:p>
    <w:p w:rsidR="00E87B72" w:rsidRPr="0095607C" w:rsidRDefault="00E87B72" w:rsidP="00E87B72">
      <w:pPr>
        <w:spacing w:after="0" w:line="240" w:lineRule="auto"/>
        <w:ind w:left="648" w:right="576"/>
        <w:jc w:val="both"/>
        <w:rPr>
          <w:rFonts w:ascii="Arial" w:eastAsia="Times New Roman" w:hAnsi="Arial" w:cs="Times New Roman"/>
          <w:sz w:val="18"/>
          <w:szCs w:val="24"/>
        </w:rPr>
      </w:pPr>
      <w:r w:rsidRPr="0095607C">
        <w:rPr>
          <w:rFonts w:ascii="Arial" w:eastAsia="Times New Roman" w:hAnsi="Arial" w:cs="Times New Roman"/>
          <w:sz w:val="18"/>
          <w:szCs w:val="24"/>
        </w:rPr>
        <w:t>Doctoral Reading &amp; Research in major focus area (as assigned by Academic Advisor in consultation with the Dean)</w:t>
      </w:r>
    </w:p>
    <w:p w:rsidR="00E87B72" w:rsidRPr="0095607C" w:rsidRDefault="00E87B72" w:rsidP="00E87B72">
      <w:pPr>
        <w:spacing w:before="120" w:after="0" w:line="240" w:lineRule="auto"/>
        <w:ind w:left="648" w:right="576"/>
        <w:jc w:val="both"/>
        <w:rPr>
          <w:rFonts w:ascii="Arial" w:eastAsia="Times New Roman" w:hAnsi="Arial" w:cs="Times New Roman"/>
          <w:sz w:val="18"/>
          <w:szCs w:val="24"/>
        </w:rPr>
      </w:pPr>
      <w:r w:rsidRPr="0095607C">
        <w:rPr>
          <w:rFonts w:ascii="Arial" w:eastAsia="Times New Roman" w:hAnsi="Arial" w:cs="Times New Roman"/>
          <w:b/>
          <w:color w:val="2B5F37"/>
          <w:sz w:val="18"/>
          <w:szCs w:val="24"/>
          <w:u w:val="single"/>
        </w:rPr>
        <w:t>SECTION TWO</w:t>
      </w:r>
      <w:r w:rsidRPr="0095607C">
        <w:rPr>
          <w:rFonts w:ascii="Arial" w:eastAsia="Times New Roman" w:hAnsi="Arial" w:cs="Times New Roman"/>
          <w:b/>
          <w:color w:val="2B5F37"/>
          <w:sz w:val="18"/>
          <w:szCs w:val="24"/>
        </w:rPr>
        <w:t>:</w:t>
      </w:r>
      <w:r w:rsidRPr="0095607C">
        <w:rPr>
          <w:rFonts w:ascii="Arial" w:eastAsia="Times New Roman" w:hAnsi="Arial" w:cs="Times New Roman"/>
          <w:sz w:val="18"/>
          <w:szCs w:val="24"/>
        </w:rPr>
        <w:t xml:space="preserve"> (15 SCH)</w:t>
      </w:r>
    </w:p>
    <w:p w:rsidR="00E87B72" w:rsidRPr="0095607C" w:rsidRDefault="00E87B72" w:rsidP="00E87B72">
      <w:pPr>
        <w:spacing w:after="0" w:line="240" w:lineRule="auto"/>
        <w:ind w:left="648" w:right="576"/>
        <w:jc w:val="both"/>
        <w:rPr>
          <w:rFonts w:ascii="Arial" w:eastAsia="Times New Roman" w:hAnsi="Arial" w:cs="Times New Roman"/>
          <w:sz w:val="18"/>
          <w:szCs w:val="24"/>
        </w:rPr>
      </w:pPr>
      <w:r w:rsidRPr="0095607C">
        <w:rPr>
          <w:rFonts w:ascii="Arial" w:eastAsia="Times New Roman" w:hAnsi="Arial" w:cs="Times New Roman"/>
          <w:sz w:val="18"/>
          <w:szCs w:val="24"/>
        </w:rPr>
        <w:t>Doctoral Seminars in major focus area (as assigned by Academic Advisor in consultation with the Dean)</w:t>
      </w:r>
    </w:p>
    <w:p w:rsidR="00E87B72" w:rsidRPr="0095607C" w:rsidRDefault="00E87B72" w:rsidP="00E87B72">
      <w:pPr>
        <w:spacing w:before="120" w:after="0" w:line="240" w:lineRule="auto"/>
        <w:ind w:left="648" w:right="576"/>
        <w:jc w:val="both"/>
        <w:rPr>
          <w:rFonts w:ascii="Arial" w:eastAsia="Times New Roman" w:hAnsi="Arial" w:cs="Times New Roman"/>
          <w:sz w:val="18"/>
          <w:szCs w:val="24"/>
        </w:rPr>
      </w:pPr>
      <w:r w:rsidRPr="0095607C">
        <w:rPr>
          <w:rFonts w:ascii="Arial" w:eastAsia="Times New Roman" w:hAnsi="Arial" w:cs="Times New Roman"/>
          <w:b/>
          <w:color w:val="2B5F37"/>
          <w:sz w:val="18"/>
          <w:szCs w:val="24"/>
          <w:u w:val="single"/>
        </w:rPr>
        <w:t>SECTION THREE</w:t>
      </w:r>
      <w:r w:rsidRPr="0095607C">
        <w:rPr>
          <w:rFonts w:ascii="Arial" w:eastAsia="Times New Roman" w:hAnsi="Arial" w:cs="Times New Roman"/>
          <w:color w:val="6D0E07"/>
          <w:sz w:val="18"/>
          <w:szCs w:val="24"/>
        </w:rPr>
        <w:t>:</w:t>
      </w:r>
      <w:r w:rsidRPr="0095607C">
        <w:rPr>
          <w:rFonts w:ascii="Arial" w:eastAsia="Times New Roman" w:hAnsi="Arial" w:cs="Times New Roman"/>
          <w:sz w:val="18"/>
          <w:szCs w:val="24"/>
        </w:rPr>
        <w:t xml:space="preserve"> (15 SCH)</w:t>
      </w:r>
    </w:p>
    <w:p w:rsidR="00E87B72" w:rsidRDefault="00E87B72" w:rsidP="00E87B72">
      <w:pPr>
        <w:spacing w:after="0" w:line="240" w:lineRule="auto"/>
        <w:ind w:left="648" w:right="576"/>
        <w:jc w:val="both"/>
      </w:pPr>
      <w:r>
        <w:rPr>
          <w:rFonts w:ascii="Arial" w:eastAsia="Times New Roman" w:hAnsi="Arial" w:cs="Times New Roman"/>
          <w:sz w:val="18"/>
          <w:szCs w:val="24"/>
        </w:rPr>
        <w:t>BS</w:t>
      </w:r>
      <w:r w:rsidRPr="0095607C">
        <w:rPr>
          <w:rFonts w:ascii="Arial" w:eastAsia="Times New Roman" w:hAnsi="Arial" w:cs="Times New Roman"/>
          <w:sz w:val="18"/>
          <w:szCs w:val="24"/>
        </w:rPr>
        <w:t>985 Dissertation/Project: Writing, Defense, &amp; Publication</w:t>
      </w: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88960" behindDoc="0" locked="0" layoutInCell="1" allowOverlap="1" wp14:anchorId="1DF3A77B" wp14:editId="276CEB0F">
            <wp:simplePos x="0" y="0"/>
            <wp:positionH relativeFrom="column">
              <wp:posOffset>8171</wp:posOffset>
            </wp:positionH>
            <wp:positionV relativeFrom="paragraph">
              <wp:posOffset>0</wp:posOffset>
            </wp:positionV>
            <wp:extent cx="962025" cy="1078865"/>
            <wp:effectExtent l="0" t="0" r="9525" b="6985"/>
            <wp:wrapSquare wrapText="bothSides"/>
            <wp:docPr id="20" name="Picture 20"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#11</w:t>
      </w:r>
    </w:p>
    <w:p w:rsidR="00E87B72" w:rsidRPr="00980E74" w:rsidRDefault="00E87B72" w:rsidP="00E87B72">
      <w:pPr>
        <w:spacing w:after="0" w:line="240" w:lineRule="auto"/>
        <w:rPr>
          <w:rFonts w:ascii="Arial" w:hAnsi="Arial" w:cs="Arial"/>
          <w:b/>
          <w:sz w:val="36"/>
          <w:szCs w:val="36"/>
        </w:rPr>
      </w:pPr>
      <w:r w:rsidRPr="00980E74">
        <w:rPr>
          <w:rFonts w:ascii="Arial" w:hAnsi="Arial" w:cs="Arial"/>
          <w:b/>
          <w:sz w:val="36"/>
          <w:szCs w:val="36"/>
        </w:rPr>
        <w:t>DEGREE PROGRAMS</w:t>
      </w:r>
      <w:r>
        <w:rPr>
          <w:rFonts w:ascii="Arial" w:hAnsi="Arial" w:cs="Arial"/>
          <w:b/>
          <w:sz w:val="36"/>
          <w:szCs w:val="36"/>
        </w:rPr>
        <w:t>:</w:t>
      </w:r>
    </w:p>
    <w:p w:rsidR="00E87B72" w:rsidRPr="007F093A" w:rsidRDefault="00E87B72" w:rsidP="00E87B72">
      <w:pPr>
        <w:spacing w:after="0" w:line="240" w:lineRule="auto"/>
        <w:rPr>
          <w:rFonts w:ascii="Arial" w:hAnsi="Arial" w:cs="Arial"/>
          <w:i/>
          <w:sz w:val="24"/>
          <w:szCs w:val="24"/>
        </w:rPr>
      </w:pPr>
      <w:r w:rsidRPr="0095607C">
        <w:rPr>
          <w:rFonts w:ascii="Arial" w:hAnsi="Arial" w:cs="Arial"/>
          <w:b/>
          <w:sz w:val="36"/>
          <w:szCs w:val="36"/>
        </w:rPr>
        <w:t xml:space="preserve">COLLEGE OF </w:t>
      </w:r>
      <w:r>
        <w:rPr>
          <w:rFonts w:ascii="Arial" w:hAnsi="Arial" w:cs="Arial"/>
          <w:b/>
          <w:sz w:val="36"/>
          <w:szCs w:val="36"/>
        </w:rPr>
        <w:t>DOCUMENTARY MEDIA</w:t>
      </w:r>
    </w:p>
    <w:p w:rsidR="00E87B72" w:rsidRDefault="00E87B72" w:rsidP="00E87B72">
      <w:pPr>
        <w:spacing w:after="0" w:line="240" w:lineRule="auto"/>
        <w:rPr>
          <w:sz w:val="20"/>
          <w:szCs w:val="20"/>
        </w:rPr>
      </w:pPr>
    </w:p>
    <w:p w:rsidR="00E87B72" w:rsidRPr="00051784" w:rsidRDefault="00E87B72" w:rsidP="00E87B72">
      <w:pPr>
        <w:spacing w:after="0" w:line="240" w:lineRule="auto"/>
        <w:rPr>
          <w:sz w:val="20"/>
          <w:szCs w:val="20"/>
        </w:rPr>
      </w:pPr>
    </w:p>
    <w:p w:rsidR="00E87B72" w:rsidRPr="00051784" w:rsidRDefault="00E87B72" w:rsidP="00E87B72">
      <w:pPr>
        <w:spacing w:after="0" w:line="240" w:lineRule="auto"/>
        <w:rPr>
          <w:sz w:val="20"/>
          <w:szCs w:val="20"/>
        </w:rPr>
      </w:pPr>
    </w:p>
    <w:p w:rsidR="00E87B72" w:rsidRDefault="00E87B72" w:rsidP="00E87B72">
      <w:pPr>
        <w:spacing w:before="240" w:after="0" w:line="240" w:lineRule="auto"/>
      </w:pPr>
      <w:r>
        <w:rPr>
          <w:rFonts w:ascii="Arial" w:eastAsia="Times New Roman" w:hAnsi="Arial" w:cs="Arial"/>
          <w:b/>
          <w:bCs/>
          <w:color w:val="2B5F37"/>
          <w:sz w:val="24"/>
          <w:szCs w:val="24"/>
        </w:rPr>
        <w:t>COLLEGE OVERVIEW</w:t>
      </w:r>
    </w:p>
    <w:p w:rsidR="00E87B72" w:rsidRPr="00177E67" w:rsidRDefault="00E87B72" w:rsidP="00E87B72">
      <w:pPr>
        <w:spacing w:before="120" w:after="0" w:line="240" w:lineRule="auto"/>
        <w:rPr>
          <w:rFonts w:ascii="Arial" w:eastAsia="Times New Roman" w:hAnsi="Arial" w:cs="Times New Roman"/>
          <w:sz w:val="18"/>
          <w:szCs w:val="24"/>
        </w:rPr>
      </w:pPr>
      <w:r w:rsidRPr="00177E67">
        <w:rPr>
          <w:rFonts w:ascii="Arial" w:eastAsia="Times New Roman" w:hAnsi="Arial" w:cs="Times New Roman"/>
          <w:sz w:val="18"/>
          <w:szCs w:val="24"/>
        </w:rPr>
        <w:t>Students will learn how to utilize modern video</w:t>
      </w:r>
      <w:r>
        <w:rPr>
          <w:rFonts w:ascii="Arial" w:eastAsia="Times New Roman" w:hAnsi="Arial" w:cs="Times New Roman"/>
          <w:sz w:val="18"/>
          <w:szCs w:val="24"/>
        </w:rPr>
        <w:t xml:space="preserve"> and photographic technology as a means of providing </w:t>
      </w:r>
      <w:r w:rsidRPr="00177E67">
        <w:rPr>
          <w:rFonts w:ascii="Arial" w:eastAsia="Times New Roman" w:hAnsi="Arial" w:cs="Times New Roman"/>
          <w:sz w:val="18"/>
          <w:szCs w:val="24"/>
        </w:rPr>
        <w:t>documentation</w:t>
      </w:r>
      <w:r>
        <w:rPr>
          <w:rFonts w:ascii="Arial" w:eastAsia="Times New Roman" w:hAnsi="Arial" w:cs="Times New Roman"/>
          <w:sz w:val="18"/>
          <w:szCs w:val="24"/>
        </w:rPr>
        <w:t xml:space="preserve"> in the discipline</w:t>
      </w:r>
      <w:r w:rsidRPr="00177E67">
        <w:rPr>
          <w:rFonts w:ascii="Arial" w:eastAsia="Times New Roman" w:hAnsi="Arial" w:cs="Times New Roman"/>
          <w:sz w:val="18"/>
          <w:szCs w:val="24"/>
        </w:rPr>
        <w:t xml:space="preserve"> of archaeology. This include</w:t>
      </w:r>
      <w:r>
        <w:rPr>
          <w:rFonts w:ascii="Arial" w:eastAsia="Times New Roman" w:hAnsi="Arial" w:cs="Times New Roman"/>
          <w:sz w:val="18"/>
          <w:szCs w:val="24"/>
        </w:rPr>
        <w:t>s</w:t>
      </w:r>
      <w:r w:rsidRPr="00177E67">
        <w:rPr>
          <w:rFonts w:ascii="Arial" w:eastAsia="Times New Roman" w:hAnsi="Arial" w:cs="Times New Roman"/>
          <w:sz w:val="18"/>
          <w:szCs w:val="24"/>
        </w:rPr>
        <w:t xml:space="preserve"> learning how to photograph a</w:t>
      </w:r>
      <w:r>
        <w:rPr>
          <w:rFonts w:ascii="Arial" w:eastAsia="Times New Roman" w:hAnsi="Arial" w:cs="Times New Roman"/>
          <w:sz w:val="18"/>
          <w:szCs w:val="24"/>
        </w:rPr>
        <w:t>n archaeological</w:t>
      </w:r>
      <w:r w:rsidRPr="00177E67">
        <w:rPr>
          <w:rFonts w:ascii="Arial" w:eastAsia="Times New Roman" w:hAnsi="Arial" w:cs="Times New Roman"/>
          <w:sz w:val="18"/>
          <w:szCs w:val="24"/>
        </w:rPr>
        <w:t xml:space="preserve"> site</w:t>
      </w:r>
      <w:r>
        <w:rPr>
          <w:rFonts w:ascii="Arial" w:eastAsia="Times New Roman" w:hAnsi="Arial" w:cs="Times New Roman"/>
          <w:sz w:val="18"/>
          <w:szCs w:val="24"/>
        </w:rPr>
        <w:t>—</w:t>
      </w:r>
      <w:r w:rsidRPr="00177E67">
        <w:rPr>
          <w:rFonts w:ascii="Arial" w:eastAsia="Times New Roman" w:hAnsi="Arial" w:cs="Times New Roman"/>
          <w:sz w:val="18"/>
          <w:szCs w:val="24"/>
        </w:rPr>
        <w:t xml:space="preserve">its </w:t>
      </w:r>
      <w:r>
        <w:rPr>
          <w:rFonts w:ascii="Arial" w:eastAsia="Times New Roman" w:hAnsi="Arial" w:cs="Times New Roman"/>
          <w:sz w:val="18"/>
          <w:szCs w:val="24"/>
        </w:rPr>
        <w:t>features and finds—</w:t>
      </w:r>
      <w:r w:rsidRPr="00177E67">
        <w:rPr>
          <w:rFonts w:ascii="Arial" w:eastAsia="Times New Roman" w:hAnsi="Arial" w:cs="Times New Roman"/>
          <w:sz w:val="18"/>
          <w:szCs w:val="24"/>
        </w:rPr>
        <w:t>for publication, how to make short</w:t>
      </w:r>
      <w:r>
        <w:rPr>
          <w:rFonts w:ascii="Arial" w:eastAsia="Times New Roman" w:hAnsi="Arial" w:cs="Times New Roman"/>
          <w:sz w:val="18"/>
          <w:szCs w:val="24"/>
        </w:rPr>
        <w:t>-</w:t>
      </w:r>
      <w:r w:rsidRPr="00177E67">
        <w:rPr>
          <w:rFonts w:ascii="Arial" w:eastAsia="Times New Roman" w:hAnsi="Arial" w:cs="Times New Roman"/>
          <w:sz w:val="18"/>
          <w:szCs w:val="24"/>
        </w:rPr>
        <w:t xml:space="preserve"> and medium</w:t>
      </w:r>
      <w:r>
        <w:rPr>
          <w:rFonts w:ascii="Arial" w:eastAsia="Times New Roman" w:hAnsi="Arial" w:cs="Times New Roman"/>
          <w:sz w:val="18"/>
          <w:szCs w:val="24"/>
        </w:rPr>
        <w:t>-</w:t>
      </w:r>
      <w:r w:rsidRPr="00177E67">
        <w:rPr>
          <w:rFonts w:ascii="Arial" w:eastAsia="Times New Roman" w:hAnsi="Arial" w:cs="Times New Roman"/>
          <w:sz w:val="18"/>
          <w:szCs w:val="24"/>
        </w:rPr>
        <w:t>form documentaries for web, museum</w:t>
      </w:r>
      <w:r>
        <w:rPr>
          <w:rFonts w:ascii="Arial" w:eastAsia="Times New Roman" w:hAnsi="Arial" w:cs="Times New Roman"/>
          <w:sz w:val="18"/>
          <w:szCs w:val="24"/>
        </w:rPr>
        <w:t>,</w:t>
      </w:r>
      <w:r w:rsidRPr="00177E67">
        <w:rPr>
          <w:rFonts w:ascii="Arial" w:eastAsia="Times New Roman" w:hAnsi="Arial" w:cs="Times New Roman"/>
          <w:sz w:val="18"/>
          <w:szCs w:val="24"/>
        </w:rPr>
        <w:t xml:space="preserve"> and other video distribution formats, and how to enhance content (video, print</w:t>
      </w:r>
      <w:r>
        <w:rPr>
          <w:rFonts w:ascii="Arial" w:eastAsia="Times New Roman" w:hAnsi="Arial" w:cs="Times New Roman"/>
          <w:sz w:val="18"/>
          <w:szCs w:val="24"/>
        </w:rPr>
        <w:t>,</w:t>
      </w:r>
      <w:r w:rsidRPr="00177E67">
        <w:rPr>
          <w:rFonts w:ascii="Arial" w:eastAsia="Times New Roman" w:hAnsi="Arial" w:cs="Times New Roman"/>
          <w:sz w:val="18"/>
          <w:szCs w:val="24"/>
        </w:rPr>
        <w:t xml:space="preserve"> and photographic) with artwork such as maps, overlays, diagrams</w:t>
      </w:r>
      <w:r>
        <w:rPr>
          <w:rFonts w:ascii="Arial" w:eastAsia="Times New Roman" w:hAnsi="Arial" w:cs="Times New Roman"/>
          <w:sz w:val="18"/>
          <w:szCs w:val="24"/>
        </w:rPr>
        <w:t>,</w:t>
      </w:r>
      <w:r w:rsidRPr="00177E67">
        <w:rPr>
          <w:rFonts w:ascii="Arial" w:eastAsia="Times New Roman" w:hAnsi="Arial" w:cs="Times New Roman"/>
          <w:sz w:val="18"/>
          <w:szCs w:val="24"/>
        </w:rPr>
        <w:t xml:space="preserve"> and 2D animations.</w:t>
      </w:r>
    </w:p>
    <w:p w:rsidR="00E87B72" w:rsidRPr="00177E67" w:rsidRDefault="00E87B72" w:rsidP="00E87B72">
      <w:pPr>
        <w:spacing w:after="0" w:line="240" w:lineRule="auto"/>
        <w:ind w:firstLine="288"/>
        <w:rPr>
          <w:rFonts w:ascii="Arial" w:eastAsia="Times New Roman" w:hAnsi="Arial" w:cs="Times New Roman"/>
          <w:sz w:val="18"/>
          <w:szCs w:val="24"/>
        </w:rPr>
      </w:pPr>
      <w:r>
        <w:rPr>
          <w:rFonts w:ascii="Arial" w:eastAsia="Times New Roman" w:hAnsi="Arial" w:cs="Times New Roman"/>
          <w:sz w:val="18"/>
          <w:szCs w:val="24"/>
        </w:rPr>
        <w:t xml:space="preserve">TSU’s College of Documentary Media provides </w:t>
      </w:r>
      <w:r w:rsidRPr="00177E67">
        <w:rPr>
          <w:rFonts w:ascii="Arial" w:eastAsia="Times New Roman" w:hAnsi="Arial" w:cs="Times New Roman"/>
          <w:sz w:val="18"/>
          <w:szCs w:val="24"/>
        </w:rPr>
        <w:t>an intensive course of study</w:t>
      </w:r>
      <w:r>
        <w:rPr>
          <w:rFonts w:ascii="Arial" w:eastAsia="Times New Roman" w:hAnsi="Arial" w:cs="Times New Roman"/>
          <w:sz w:val="18"/>
          <w:szCs w:val="24"/>
        </w:rPr>
        <w:t>. B</w:t>
      </w:r>
      <w:r w:rsidRPr="00177E67">
        <w:rPr>
          <w:rFonts w:ascii="Arial" w:eastAsia="Times New Roman" w:hAnsi="Arial" w:cs="Times New Roman"/>
          <w:sz w:val="18"/>
          <w:szCs w:val="24"/>
        </w:rPr>
        <w:t>ecause of its nature</w:t>
      </w:r>
      <w:r>
        <w:rPr>
          <w:rFonts w:ascii="Arial" w:eastAsia="Times New Roman" w:hAnsi="Arial" w:cs="Times New Roman"/>
          <w:sz w:val="18"/>
          <w:szCs w:val="24"/>
        </w:rPr>
        <w:t>,</w:t>
      </w:r>
      <w:r w:rsidRPr="00177E67">
        <w:rPr>
          <w:rFonts w:ascii="Arial" w:eastAsia="Times New Roman" w:hAnsi="Arial" w:cs="Times New Roman"/>
          <w:sz w:val="18"/>
          <w:szCs w:val="24"/>
        </w:rPr>
        <w:t xml:space="preserve"> it </w:t>
      </w:r>
      <w:proofErr w:type="gramStart"/>
      <w:r w:rsidRPr="00177E67">
        <w:rPr>
          <w:rFonts w:ascii="Arial" w:eastAsia="Times New Roman" w:hAnsi="Arial" w:cs="Times New Roman"/>
          <w:sz w:val="18"/>
          <w:szCs w:val="24"/>
        </w:rPr>
        <w:t>cannot be taught</w:t>
      </w:r>
      <w:proofErr w:type="gramEnd"/>
      <w:r w:rsidRPr="00177E67">
        <w:rPr>
          <w:rFonts w:ascii="Arial" w:eastAsia="Times New Roman" w:hAnsi="Arial" w:cs="Times New Roman"/>
          <w:sz w:val="18"/>
          <w:szCs w:val="24"/>
        </w:rPr>
        <w:t xml:space="preserve"> via distance learning.</w:t>
      </w:r>
      <w:r>
        <w:rPr>
          <w:rFonts w:ascii="Arial" w:eastAsia="Times New Roman" w:hAnsi="Arial" w:cs="Times New Roman"/>
          <w:sz w:val="18"/>
          <w:szCs w:val="24"/>
        </w:rPr>
        <w:t xml:space="preserve"> </w:t>
      </w:r>
      <w:r w:rsidRPr="00177E67">
        <w:rPr>
          <w:rFonts w:ascii="Arial" w:eastAsia="Times New Roman" w:hAnsi="Arial" w:cs="Times New Roman"/>
          <w:sz w:val="18"/>
          <w:szCs w:val="24"/>
        </w:rPr>
        <w:t xml:space="preserve">Depending on the aptitude of the student, one might be able to </w:t>
      </w:r>
      <w:r>
        <w:rPr>
          <w:rFonts w:ascii="Arial" w:eastAsia="Times New Roman" w:hAnsi="Arial" w:cs="Times New Roman"/>
          <w:sz w:val="18"/>
          <w:szCs w:val="24"/>
        </w:rPr>
        <w:t>enter</w:t>
      </w:r>
      <w:r w:rsidRPr="00177E67">
        <w:rPr>
          <w:rFonts w:ascii="Arial" w:eastAsia="Times New Roman" w:hAnsi="Arial" w:cs="Times New Roman"/>
          <w:sz w:val="18"/>
          <w:szCs w:val="24"/>
        </w:rPr>
        <w:t xml:space="preserve"> the film and television industry upon </w:t>
      </w:r>
      <w:r>
        <w:rPr>
          <w:rFonts w:ascii="Arial" w:eastAsia="Times New Roman" w:hAnsi="Arial" w:cs="Times New Roman"/>
          <w:sz w:val="18"/>
          <w:szCs w:val="24"/>
        </w:rPr>
        <w:t>completing the program</w:t>
      </w:r>
      <w:r w:rsidRPr="00177E67">
        <w:rPr>
          <w:rFonts w:ascii="Arial" w:eastAsia="Times New Roman" w:hAnsi="Arial" w:cs="Times New Roman"/>
          <w:sz w:val="18"/>
          <w:szCs w:val="24"/>
        </w:rPr>
        <w:t xml:space="preserve">, but this track </w:t>
      </w:r>
      <w:proofErr w:type="gramStart"/>
      <w:r w:rsidRPr="00177E67">
        <w:rPr>
          <w:rFonts w:ascii="Arial" w:eastAsia="Times New Roman" w:hAnsi="Arial" w:cs="Times New Roman"/>
          <w:sz w:val="18"/>
          <w:szCs w:val="24"/>
        </w:rPr>
        <w:t>is only intended</w:t>
      </w:r>
      <w:proofErr w:type="gramEnd"/>
      <w:r w:rsidRPr="00177E67">
        <w:rPr>
          <w:rFonts w:ascii="Arial" w:eastAsia="Times New Roman" w:hAnsi="Arial" w:cs="Times New Roman"/>
          <w:sz w:val="18"/>
          <w:szCs w:val="24"/>
        </w:rPr>
        <w:t xml:space="preserve"> as an enhancement for </w:t>
      </w:r>
      <w:r>
        <w:rPr>
          <w:rFonts w:ascii="Arial" w:eastAsia="Times New Roman" w:hAnsi="Arial" w:cs="Times New Roman"/>
          <w:sz w:val="18"/>
          <w:szCs w:val="24"/>
        </w:rPr>
        <w:t>the archaeological enterprise,</w:t>
      </w:r>
      <w:r w:rsidRPr="00177E67">
        <w:rPr>
          <w:rFonts w:ascii="Arial" w:eastAsia="Times New Roman" w:hAnsi="Arial" w:cs="Times New Roman"/>
          <w:sz w:val="18"/>
          <w:szCs w:val="24"/>
        </w:rPr>
        <w:t xml:space="preserve"> or </w:t>
      </w:r>
      <w:r>
        <w:rPr>
          <w:rFonts w:ascii="Arial" w:eastAsia="Times New Roman" w:hAnsi="Arial" w:cs="Times New Roman"/>
          <w:sz w:val="18"/>
          <w:szCs w:val="24"/>
        </w:rPr>
        <w:t xml:space="preserve">for </w:t>
      </w:r>
      <w:r w:rsidRPr="00177E67">
        <w:rPr>
          <w:rFonts w:ascii="Arial" w:eastAsia="Times New Roman" w:hAnsi="Arial" w:cs="Times New Roman"/>
          <w:sz w:val="18"/>
          <w:szCs w:val="24"/>
        </w:rPr>
        <w:t>ministry,</w:t>
      </w:r>
      <w:r>
        <w:rPr>
          <w:rFonts w:ascii="Arial" w:eastAsia="Times New Roman" w:hAnsi="Arial" w:cs="Times New Roman"/>
          <w:sz w:val="18"/>
          <w:szCs w:val="24"/>
        </w:rPr>
        <w:t xml:space="preserve"> and</w:t>
      </w:r>
      <w:r w:rsidRPr="00177E67">
        <w:rPr>
          <w:rFonts w:ascii="Arial" w:eastAsia="Times New Roman" w:hAnsi="Arial" w:cs="Times New Roman"/>
          <w:sz w:val="18"/>
          <w:szCs w:val="24"/>
        </w:rPr>
        <w:t xml:space="preserve"> not as</w:t>
      </w:r>
      <w:r>
        <w:rPr>
          <w:rFonts w:ascii="Arial" w:eastAsia="Times New Roman" w:hAnsi="Arial" w:cs="Times New Roman"/>
          <w:sz w:val="18"/>
          <w:szCs w:val="24"/>
        </w:rPr>
        <w:t xml:space="preserve"> a</w:t>
      </w:r>
      <w:r w:rsidRPr="00177E67">
        <w:rPr>
          <w:rFonts w:ascii="Arial" w:eastAsia="Times New Roman" w:hAnsi="Arial" w:cs="Times New Roman"/>
          <w:sz w:val="18"/>
          <w:szCs w:val="24"/>
        </w:rPr>
        <w:t xml:space="preserve"> classic </w:t>
      </w:r>
      <w:r>
        <w:rPr>
          <w:rFonts w:ascii="Arial" w:eastAsia="Times New Roman" w:hAnsi="Arial" w:cs="Times New Roman"/>
          <w:sz w:val="18"/>
          <w:szCs w:val="24"/>
        </w:rPr>
        <w:t>“</w:t>
      </w:r>
      <w:r w:rsidRPr="00177E67">
        <w:rPr>
          <w:rFonts w:ascii="Arial" w:eastAsia="Times New Roman" w:hAnsi="Arial" w:cs="Times New Roman"/>
          <w:sz w:val="18"/>
          <w:szCs w:val="24"/>
        </w:rPr>
        <w:t>film-school</w:t>
      </w:r>
      <w:r>
        <w:rPr>
          <w:rFonts w:ascii="Arial" w:eastAsia="Times New Roman" w:hAnsi="Arial" w:cs="Times New Roman"/>
          <w:sz w:val="18"/>
          <w:szCs w:val="24"/>
        </w:rPr>
        <w:t>.”</w:t>
      </w:r>
    </w:p>
    <w:p w:rsidR="00E87B72" w:rsidRPr="00177E67" w:rsidRDefault="00E87B72" w:rsidP="00E87B72">
      <w:pPr>
        <w:spacing w:after="0" w:line="240" w:lineRule="auto"/>
        <w:ind w:firstLine="288"/>
        <w:rPr>
          <w:rFonts w:ascii="Arial" w:eastAsia="Times New Roman" w:hAnsi="Arial" w:cs="Times New Roman"/>
          <w:sz w:val="18"/>
          <w:szCs w:val="24"/>
        </w:rPr>
      </w:pPr>
      <w:r w:rsidRPr="00177E67">
        <w:rPr>
          <w:rFonts w:ascii="Arial" w:eastAsia="Times New Roman" w:hAnsi="Arial" w:cs="Times New Roman"/>
          <w:sz w:val="18"/>
          <w:szCs w:val="24"/>
        </w:rPr>
        <w:t xml:space="preserve">Students </w:t>
      </w:r>
      <w:r>
        <w:rPr>
          <w:rFonts w:ascii="Arial" w:eastAsia="Times New Roman" w:hAnsi="Arial" w:cs="Times New Roman"/>
          <w:sz w:val="18"/>
          <w:szCs w:val="24"/>
        </w:rPr>
        <w:t>must</w:t>
      </w:r>
      <w:r w:rsidRPr="00177E67">
        <w:rPr>
          <w:rFonts w:ascii="Arial" w:eastAsia="Times New Roman" w:hAnsi="Arial" w:cs="Times New Roman"/>
          <w:sz w:val="18"/>
          <w:szCs w:val="24"/>
        </w:rPr>
        <w:t xml:space="preserve"> provide their own laptops with the </w:t>
      </w:r>
      <w:r>
        <w:rPr>
          <w:rFonts w:ascii="Arial" w:eastAsia="Times New Roman" w:hAnsi="Arial" w:cs="Times New Roman"/>
          <w:sz w:val="18"/>
          <w:szCs w:val="24"/>
        </w:rPr>
        <w:t>“</w:t>
      </w:r>
      <w:r w:rsidRPr="00177E67">
        <w:rPr>
          <w:rFonts w:ascii="Arial" w:eastAsia="Times New Roman" w:hAnsi="Arial" w:cs="Times New Roman"/>
          <w:sz w:val="18"/>
          <w:szCs w:val="24"/>
        </w:rPr>
        <w:t>Adobe CC</w:t>
      </w:r>
      <w:r>
        <w:rPr>
          <w:rFonts w:ascii="Arial" w:eastAsia="Times New Roman" w:hAnsi="Arial" w:cs="Times New Roman"/>
          <w:sz w:val="18"/>
          <w:szCs w:val="24"/>
        </w:rPr>
        <w:t>”</w:t>
      </w:r>
      <w:r w:rsidRPr="00177E67">
        <w:rPr>
          <w:rFonts w:ascii="Arial" w:eastAsia="Times New Roman" w:hAnsi="Arial" w:cs="Times New Roman"/>
          <w:sz w:val="18"/>
          <w:szCs w:val="24"/>
        </w:rPr>
        <w:t xml:space="preserve"> suite (student pricing is available through Adobe), their own DSLR camera</w:t>
      </w:r>
      <w:r>
        <w:rPr>
          <w:rFonts w:ascii="Arial" w:eastAsia="Times New Roman" w:hAnsi="Arial" w:cs="Times New Roman"/>
          <w:sz w:val="18"/>
          <w:szCs w:val="24"/>
        </w:rPr>
        <w:t>,</w:t>
      </w:r>
      <w:r w:rsidRPr="00177E67">
        <w:rPr>
          <w:rFonts w:ascii="Arial" w:eastAsia="Times New Roman" w:hAnsi="Arial" w:cs="Times New Roman"/>
          <w:sz w:val="18"/>
          <w:szCs w:val="24"/>
        </w:rPr>
        <w:t xml:space="preserve"> and a video</w:t>
      </w:r>
      <w:r>
        <w:rPr>
          <w:rFonts w:ascii="Arial" w:eastAsia="Times New Roman" w:hAnsi="Arial" w:cs="Times New Roman"/>
          <w:sz w:val="18"/>
          <w:szCs w:val="24"/>
        </w:rPr>
        <w:t xml:space="preserve"> camera </w:t>
      </w:r>
      <w:r w:rsidRPr="00177E67">
        <w:rPr>
          <w:rFonts w:ascii="Arial" w:eastAsia="Times New Roman" w:hAnsi="Arial" w:cs="Times New Roman"/>
          <w:sz w:val="18"/>
          <w:szCs w:val="24"/>
        </w:rPr>
        <w:t>or DSLR camera capable of taking video.</w:t>
      </w:r>
      <w:r>
        <w:rPr>
          <w:rFonts w:ascii="Arial" w:eastAsia="Times New Roman" w:hAnsi="Arial" w:cs="Times New Roman"/>
          <w:sz w:val="18"/>
          <w:szCs w:val="24"/>
        </w:rPr>
        <w:t xml:space="preserve"> </w:t>
      </w:r>
      <w:r w:rsidRPr="00177E67">
        <w:rPr>
          <w:rFonts w:ascii="Arial" w:eastAsia="Times New Roman" w:hAnsi="Arial" w:cs="Times New Roman"/>
          <w:sz w:val="18"/>
          <w:szCs w:val="24"/>
        </w:rPr>
        <w:t xml:space="preserve">A </w:t>
      </w:r>
      <w:r>
        <w:rPr>
          <w:rFonts w:ascii="Arial" w:eastAsia="Times New Roman" w:hAnsi="Arial" w:cs="Times New Roman"/>
          <w:sz w:val="18"/>
          <w:szCs w:val="24"/>
        </w:rPr>
        <w:t>“</w:t>
      </w:r>
      <w:r w:rsidRPr="00177E67">
        <w:rPr>
          <w:rFonts w:ascii="Arial" w:eastAsia="Times New Roman" w:hAnsi="Arial" w:cs="Times New Roman"/>
          <w:sz w:val="18"/>
          <w:szCs w:val="24"/>
        </w:rPr>
        <w:t>Canon Rebel</w:t>
      </w:r>
      <w:r>
        <w:rPr>
          <w:rFonts w:ascii="Arial" w:eastAsia="Times New Roman" w:hAnsi="Arial" w:cs="Times New Roman"/>
          <w:sz w:val="18"/>
          <w:szCs w:val="24"/>
        </w:rPr>
        <w:t>”</w:t>
      </w:r>
      <w:r w:rsidRPr="00177E67">
        <w:rPr>
          <w:rFonts w:ascii="Arial" w:eastAsia="Times New Roman" w:hAnsi="Arial" w:cs="Times New Roman"/>
          <w:sz w:val="18"/>
          <w:szCs w:val="24"/>
        </w:rPr>
        <w:t xml:space="preserve"> camera </w:t>
      </w:r>
      <w:proofErr w:type="gramStart"/>
      <w:r w:rsidRPr="00177E67">
        <w:rPr>
          <w:rFonts w:ascii="Arial" w:eastAsia="Times New Roman" w:hAnsi="Arial" w:cs="Times New Roman"/>
          <w:sz w:val="18"/>
          <w:szCs w:val="24"/>
        </w:rPr>
        <w:t>is recommended</w:t>
      </w:r>
      <w:proofErr w:type="gramEnd"/>
      <w:r w:rsidRPr="00177E67">
        <w:rPr>
          <w:rFonts w:ascii="Arial" w:eastAsia="Times New Roman" w:hAnsi="Arial" w:cs="Times New Roman"/>
          <w:sz w:val="18"/>
          <w:szCs w:val="24"/>
        </w:rPr>
        <w:t>.</w:t>
      </w:r>
      <w:r>
        <w:rPr>
          <w:rFonts w:ascii="Arial" w:eastAsia="Times New Roman" w:hAnsi="Arial" w:cs="Times New Roman"/>
          <w:sz w:val="18"/>
          <w:szCs w:val="24"/>
        </w:rPr>
        <w:t xml:space="preserve"> </w:t>
      </w:r>
      <w:r w:rsidRPr="00177E67">
        <w:rPr>
          <w:rFonts w:ascii="Arial" w:eastAsia="Times New Roman" w:hAnsi="Arial" w:cs="Times New Roman"/>
          <w:sz w:val="18"/>
          <w:szCs w:val="24"/>
        </w:rPr>
        <w:t>A reasonable microphone capable of attaching to the camera, decent headphones</w:t>
      </w:r>
      <w:r>
        <w:rPr>
          <w:rFonts w:ascii="Arial" w:eastAsia="Times New Roman" w:hAnsi="Arial" w:cs="Times New Roman"/>
          <w:sz w:val="18"/>
          <w:szCs w:val="24"/>
        </w:rPr>
        <w:t>,</w:t>
      </w:r>
      <w:r w:rsidRPr="00177E67">
        <w:rPr>
          <w:rFonts w:ascii="Arial" w:eastAsia="Times New Roman" w:hAnsi="Arial" w:cs="Times New Roman"/>
          <w:sz w:val="18"/>
          <w:szCs w:val="24"/>
        </w:rPr>
        <w:t xml:space="preserve"> and storage hard-drives</w:t>
      </w:r>
      <w:r>
        <w:rPr>
          <w:rFonts w:ascii="Arial" w:eastAsia="Times New Roman" w:hAnsi="Arial" w:cs="Times New Roman"/>
          <w:sz w:val="18"/>
          <w:szCs w:val="24"/>
        </w:rPr>
        <w:t xml:space="preserve"> are also required of the student</w:t>
      </w:r>
      <w:r w:rsidRPr="00177E67">
        <w:rPr>
          <w:rFonts w:ascii="Arial" w:eastAsia="Times New Roman" w:hAnsi="Arial" w:cs="Times New Roman"/>
          <w:sz w:val="18"/>
          <w:szCs w:val="24"/>
        </w:rPr>
        <w:t>.</w:t>
      </w:r>
      <w:r>
        <w:rPr>
          <w:rFonts w:ascii="Arial" w:eastAsia="Times New Roman" w:hAnsi="Arial" w:cs="Times New Roman"/>
          <w:sz w:val="18"/>
          <w:szCs w:val="24"/>
        </w:rPr>
        <w:t xml:space="preserve"> </w:t>
      </w:r>
      <w:r w:rsidRPr="00177E67">
        <w:rPr>
          <w:rFonts w:ascii="Arial" w:eastAsia="Times New Roman" w:hAnsi="Arial" w:cs="Times New Roman"/>
          <w:sz w:val="18"/>
          <w:szCs w:val="24"/>
        </w:rPr>
        <w:t xml:space="preserve">A small lighting kit </w:t>
      </w:r>
      <w:proofErr w:type="gramStart"/>
      <w:r w:rsidRPr="00177E67">
        <w:rPr>
          <w:rFonts w:ascii="Arial" w:eastAsia="Times New Roman" w:hAnsi="Arial" w:cs="Times New Roman"/>
          <w:sz w:val="18"/>
          <w:szCs w:val="24"/>
        </w:rPr>
        <w:t>is also recommended</w:t>
      </w:r>
      <w:proofErr w:type="gramEnd"/>
      <w:r w:rsidRPr="00177E67">
        <w:rPr>
          <w:rFonts w:ascii="Arial" w:eastAsia="Times New Roman" w:hAnsi="Arial" w:cs="Times New Roman"/>
          <w:sz w:val="18"/>
          <w:szCs w:val="24"/>
        </w:rPr>
        <w:t>.</w:t>
      </w:r>
      <w:r>
        <w:rPr>
          <w:rFonts w:ascii="Arial" w:eastAsia="Times New Roman" w:hAnsi="Arial" w:cs="Times New Roman"/>
          <w:sz w:val="18"/>
          <w:szCs w:val="24"/>
        </w:rPr>
        <w:t xml:space="preserve"> </w:t>
      </w:r>
      <w:r w:rsidRPr="00177E67">
        <w:rPr>
          <w:rFonts w:ascii="Arial" w:eastAsia="Times New Roman" w:hAnsi="Arial" w:cs="Times New Roman"/>
          <w:sz w:val="18"/>
          <w:szCs w:val="24"/>
        </w:rPr>
        <w:t>Cell phone photo/video is not acceptable for these courses.</w:t>
      </w:r>
    </w:p>
    <w:p w:rsidR="00E87B72" w:rsidRPr="00DF6AB8" w:rsidRDefault="00E87B72" w:rsidP="00E87B72">
      <w:pPr>
        <w:keepNext/>
        <w:spacing w:before="240" w:after="0" w:line="240" w:lineRule="auto"/>
        <w:outlineLvl w:val="3"/>
        <w:rPr>
          <w:rFonts w:ascii="Arial" w:eastAsia="Times New Roman" w:hAnsi="Arial" w:cs="Arial"/>
          <w:bCs/>
          <w:color w:val="2B5F37"/>
          <w:sz w:val="24"/>
          <w:szCs w:val="24"/>
        </w:rPr>
      </w:pPr>
      <w:r w:rsidRPr="00DF6AB8">
        <w:rPr>
          <w:rFonts w:ascii="Arial" w:eastAsia="Times New Roman" w:hAnsi="Arial" w:cs="Arial"/>
          <w:b/>
          <w:bCs/>
          <w:color w:val="2B5F37"/>
          <w:sz w:val="24"/>
          <w:szCs w:val="24"/>
        </w:rPr>
        <w:t xml:space="preserve">MASTER OF ARTS in </w:t>
      </w:r>
      <w:r>
        <w:rPr>
          <w:rFonts w:ascii="Arial" w:eastAsia="Times New Roman" w:hAnsi="Arial" w:cs="Arial"/>
          <w:b/>
          <w:bCs/>
          <w:color w:val="2B5F37"/>
          <w:sz w:val="24"/>
          <w:szCs w:val="24"/>
        </w:rPr>
        <w:t>DOCUMENTARY MEDIA</w:t>
      </w:r>
    </w:p>
    <w:p w:rsidR="00E87B72" w:rsidRPr="00DF6AB8" w:rsidRDefault="00E87B72" w:rsidP="00E87B72">
      <w:pPr>
        <w:numPr>
          <w:ilvl w:val="0"/>
          <w:numId w:val="11"/>
        </w:numPr>
        <w:spacing w:before="120" w:after="0" w:line="240" w:lineRule="auto"/>
        <w:ind w:left="648" w:right="288"/>
        <w:jc w:val="both"/>
        <w:rPr>
          <w:rFonts w:ascii="Arial" w:eastAsia="Times New Roman" w:hAnsi="Arial" w:cs="Times New Roman"/>
          <w:sz w:val="18"/>
          <w:szCs w:val="24"/>
        </w:rPr>
      </w:pPr>
      <w:r w:rsidRPr="00DF6AB8">
        <w:rPr>
          <w:rFonts w:ascii="Arial" w:eastAsia="Times New Roman" w:hAnsi="Arial" w:cs="Times New Roman"/>
          <w:b/>
          <w:sz w:val="18"/>
          <w:szCs w:val="24"/>
        </w:rPr>
        <w:t>Total semester credit hours (SCH):</w:t>
      </w:r>
      <w:r w:rsidRPr="00DF6AB8">
        <w:rPr>
          <w:rFonts w:ascii="Arial" w:eastAsia="Times New Roman" w:hAnsi="Arial" w:cs="Times New Roman"/>
          <w:sz w:val="18"/>
          <w:szCs w:val="24"/>
        </w:rPr>
        <w:t xml:space="preserve"> 48 (MA) (including relevant transfer and portfolio credit)</w:t>
      </w:r>
    </w:p>
    <w:p w:rsidR="00E87B72" w:rsidRPr="008D4956" w:rsidRDefault="00E87B72" w:rsidP="00E87B72">
      <w:pPr>
        <w:numPr>
          <w:ilvl w:val="0"/>
          <w:numId w:val="10"/>
        </w:numPr>
        <w:spacing w:after="0" w:line="240" w:lineRule="auto"/>
        <w:ind w:left="648" w:right="288"/>
        <w:jc w:val="both"/>
        <w:rPr>
          <w:rFonts w:ascii="Arial" w:eastAsia="Times New Roman" w:hAnsi="Arial" w:cs="Times New Roman"/>
          <w:sz w:val="18"/>
          <w:szCs w:val="24"/>
        </w:rPr>
      </w:pPr>
      <w:r w:rsidRPr="00DF6AB8">
        <w:rPr>
          <w:rFonts w:ascii="Arial" w:eastAsia="Times New Roman" w:hAnsi="Arial" w:cs="Times New Roman"/>
          <w:b/>
          <w:sz w:val="18"/>
          <w:szCs w:val="24"/>
        </w:rPr>
        <w:t>MA prerequisites:</w:t>
      </w:r>
      <w:r w:rsidRPr="00DF6AB8">
        <w:rPr>
          <w:rFonts w:ascii="Arial" w:eastAsia="Times New Roman" w:hAnsi="Arial" w:cs="Times New Roman"/>
          <w:sz w:val="18"/>
          <w:szCs w:val="24"/>
        </w:rPr>
        <w:t xml:space="preserve"> a bachelor’s degree (or equivalent) including 35 SCH general studies (or equivalent)</w:t>
      </w:r>
    </w:p>
    <w:p w:rsidR="00E87B72" w:rsidRPr="008D4956" w:rsidRDefault="00E87B72" w:rsidP="00E87B72">
      <w:pPr>
        <w:spacing w:before="120" w:after="0" w:line="240" w:lineRule="auto"/>
        <w:ind w:left="648" w:right="576"/>
        <w:jc w:val="both"/>
        <w:rPr>
          <w:rFonts w:ascii="Arial" w:eastAsia="Times New Roman" w:hAnsi="Arial" w:cs="Times New Roman"/>
          <w:sz w:val="20"/>
          <w:szCs w:val="20"/>
        </w:rPr>
      </w:pPr>
      <w:r w:rsidRPr="00DF6AB8">
        <w:rPr>
          <w:rFonts w:ascii="Arial" w:eastAsia="Times New Roman" w:hAnsi="Arial" w:cs="Times New Roman"/>
          <w:b/>
          <w:color w:val="2B5F37"/>
          <w:sz w:val="18"/>
          <w:szCs w:val="24"/>
          <w:u w:val="single"/>
        </w:rPr>
        <w:t>MAJOR COURSES</w:t>
      </w:r>
      <w:r w:rsidRPr="00DF6AB8">
        <w:rPr>
          <w:rFonts w:ascii="Arial" w:eastAsia="Times New Roman" w:hAnsi="Arial" w:cs="Times New Roman"/>
          <w:b/>
          <w:color w:val="2B5F37"/>
          <w:sz w:val="18"/>
          <w:szCs w:val="24"/>
        </w:rPr>
        <w:t>:</w:t>
      </w:r>
      <w:r>
        <w:rPr>
          <w:rFonts w:ascii="Arial" w:eastAsia="Times New Roman" w:hAnsi="Arial" w:cs="Times New Roman"/>
          <w:sz w:val="18"/>
          <w:szCs w:val="24"/>
        </w:rPr>
        <w:t xml:space="preserve"> </w:t>
      </w:r>
      <w:r w:rsidRPr="00051784">
        <w:rPr>
          <w:rFonts w:ascii="Arial" w:eastAsia="Times New Roman" w:hAnsi="Arial" w:cs="Times New Roman"/>
          <w:sz w:val="18"/>
          <w:szCs w:val="18"/>
        </w:rPr>
        <w:t xml:space="preserve">(all courses are 3 SCH; </w:t>
      </w:r>
      <w:r>
        <w:rPr>
          <w:rFonts w:ascii="Arial" w:eastAsia="Times New Roman" w:hAnsi="Arial" w:cs="Times New Roman"/>
          <w:sz w:val="18"/>
          <w:szCs w:val="18"/>
        </w:rPr>
        <w:t>courses</w:t>
      </w:r>
      <w:r w:rsidRPr="00051784">
        <w:rPr>
          <w:rFonts w:ascii="Arial" w:eastAsia="Times New Roman" w:hAnsi="Arial" w:cs="Times New Roman"/>
          <w:sz w:val="18"/>
          <w:szCs w:val="18"/>
        </w:rPr>
        <w:t xml:space="preserve"> </w:t>
      </w:r>
      <w:proofErr w:type="gramStart"/>
      <w:r w:rsidRPr="00051784">
        <w:rPr>
          <w:rFonts w:ascii="Arial" w:eastAsia="Times New Roman" w:hAnsi="Arial" w:cs="Times New Roman"/>
          <w:sz w:val="18"/>
          <w:szCs w:val="18"/>
        </w:rPr>
        <w:t>must be taken</w:t>
      </w:r>
      <w:proofErr w:type="gramEnd"/>
      <w:r w:rsidRPr="00051784">
        <w:rPr>
          <w:rFonts w:ascii="Arial" w:eastAsia="Times New Roman" w:hAnsi="Arial" w:cs="Times New Roman"/>
          <w:sz w:val="18"/>
          <w:szCs w:val="18"/>
        </w:rPr>
        <w:t xml:space="preserve"> in the order</w:t>
      </w:r>
      <w:r>
        <w:rPr>
          <w:rFonts w:ascii="Arial" w:eastAsia="Times New Roman" w:hAnsi="Arial" w:cs="Times New Roman"/>
          <w:sz w:val="18"/>
          <w:szCs w:val="18"/>
        </w:rPr>
        <w:t xml:space="preserve"> below)</w:t>
      </w:r>
      <w:r w:rsidRPr="008D4956">
        <w:rPr>
          <w:rFonts w:ascii="Arial" w:eastAsia="Times New Roman" w:hAnsi="Arial" w:cs="Times New Roman"/>
          <w:sz w:val="20"/>
          <w:szCs w:val="20"/>
        </w:rPr>
        <w:t> </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DM521 </w:t>
      </w:r>
      <w:r w:rsidRPr="00FF03EF">
        <w:rPr>
          <w:rFonts w:ascii="Arial" w:eastAsia="Times New Roman" w:hAnsi="Arial" w:cs="Times New Roman"/>
          <w:bCs/>
          <w:sz w:val="20"/>
          <w:szCs w:val="20"/>
        </w:rPr>
        <w:t>Photography for Archaeology</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DM523 </w:t>
      </w:r>
      <w:r w:rsidRPr="00FF03EF">
        <w:rPr>
          <w:rFonts w:ascii="Arial" w:eastAsia="Times New Roman" w:hAnsi="Arial" w:cs="Times New Roman"/>
          <w:bCs/>
          <w:sz w:val="20"/>
          <w:szCs w:val="20"/>
        </w:rPr>
        <w:t>Introduction to Video Production</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DM524 </w:t>
      </w:r>
      <w:r w:rsidRPr="00FF03EF">
        <w:rPr>
          <w:rFonts w:ascii="Arial" w:eastAsia="Times New Roman" w:hAnsi="Arial" w:cs="Times New Roman"/>
          <w:bCs/>
          <w:sz w:val="20"/>
          <w:szCs w:val="20"/>
        </w:rPr>
        <w:t>Video Editing</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DM525 </w:t>
      </w:r>
      <w:r w:rsidRPr="00FF03EF">
        <w:rPr>
          <w:rFonts w:ascii="Arial" w:eastAsia="Times New Roman" w:hAnsi="Arial" w:cs="Times New Roman"/>
          <w:bCs/>
          <w:sz w:val="20"/>
          <w:szCs w:val="20"/>
        </w:rPr>
        <w:t>Documentary Format</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DM531 </w:t>
      </w:r>
      <w:r w:rsidRPr="00FF03EF">
        <w:rPr>
          <w:rFonts w:ascii="Arial" w:eastAsia="Times New Roman" w:hAnsi="Arial" w:cs="Times New Roman"/>
          <w:bCs/>
          <w:sz w:val="20"/>
          <w:szCs w:val="20"/>
        </w:rPr>
        <w:t>Audio Production</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DM542 </w:t>
      </w:r>
      <w:r w:rsidRPr="00FF03EF">
        <w:rPr>
          <w:rFonts w:ascii="Arial" w:eastAsia="Times New Roman" w:hAnsi="Arial" w:cs="Times New Roman"/>
          <w:bCs/>
          <w:sz w:val="20"/>
          <w:szCs w:val="20"/>
        </w:rPr>
        <w:t>Visual Elements</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DM552 </w:t>
      </w:r>
      <w:r w:rsidRPr="00FF03EF">
        <w:rPr>
          <w:rFonts w:ascii="Arial" w:eastAsia="Times New Roman" w:hAnsi="Arial" w:cs="Times New Roman"/>
          <w:bCs/>
          <w:sz w:val="20"/>
          <w:szCs w:val="20"/>
        </w:rPr>
        <w:t xml:space="preserve">Site Photography </w:t>
      </w:r>
      <w:r w:rsidRPr="00FF03EF">
        <w:rPr>
          <w:rFonts w:ascii="Arial" w:eastAsia="Times New Roman" w:hAnsi="Arial" w:cs="Times New Roman"/>
          <w:sz w:val="20"/>
          <w:szCs w:val="20"/>
        </w:rPr>
        <w:t>(</w:t>
      </w:r>
      <w:proofErr w:type="gramStart"/>
      <w:r w:rsidRPr="00FF03EF">
        <w:rPr>
          <w:rFonts w:ascii="Arial" w:eastAsia="Times New Roman" w:hAnsi="Arial" w:cs="Times New Roman"/>
          <w:sz w:val="20"/>
          <w:szCs w:val="20"/>
        </w:rPr>
        <w:t>can be taken</w:t>
      </w:r>
      <w:proofErr w:type="gramEnd"/>
      <w:r w:rsidRPr="00FF03EF">
        <w:rPr>
          <w:rFonts w:ascii="Arial" w:eastAsia="Times New Roman" w:hAnsi="Arial" w:cs="Times New Roman"/>
          <w:sz w:val="20"/>
          <w:szCs w:val="20"/>
        </w:rPr>
        <w:t xml:space="preserve"> </w:t>
      </w:r>
      <w:proofErr w:type="spellStart"/>
      <w:r w:rsidRPr="00FF03EF">
        <w:rPr>
          <w:rFonts w:ascii="Arial" w:eastAsia="Times New Roman" w:hAnsi="Arial" w:cs="Times New Roman"/>
          <w:sz w:val="20"/>
          <w:szCs w:val="20"/>
        </w:rPr>
        <w:t>anytime</w:t>
      </w:r>
      <w:proofErr w:type="spellEnd"/>
      <w:r w:rsidRPr="00FF03EF">
        <w:rPr>
          <w:rFonts w:ascii="Arial" w:eastAsia="Times New Roman" w:hAnsi="Arial" w:cs="Times New Roman"/>
          <w:sz w:val="20"/>
          <w:szCs w:val="20"/>
        </w:rPr>
        <w:t xml:space="preserve"> after Photography course)</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DM562 </w:t>
      </w:r>
      <w:r w:rsidRPr="00FF03EF">
        <w:rPr>
          <w:rFonts w:ascii="Arial" w:eastAsia="Times New Roman" w:hAnsi="Arial" w:cs="Times New Roman"/>
          <w:bCs/>
          <w:sz w:val="20"/>
          <w:szCs w:val="20"/>
        </w:rPr>
        <w:t>Producing the Documentary</w:t>
      </w:r>
    </w:p>
    <w:p w:rsidR="00E87B72" w:rsidRPr="00FF03EF" w:rsidRDefault="00E87B72" w:rsidP="00E87B72">
      <w:pPr>
        <w:spacing w:after="0" w:line="240" w:lineRule="auto"/>
        <w:ind w:left="648"/>
        <w:rPr>
          <w:rFonts w:ascii="Arial" w:eastAsia="Times New Roman" w:hAnsi="Arial" w:cs="Times New Roman"/>
          <w:sz w:val="20"/>
          <w:szCs w:val="20"/>
        </w:rPr>
      </w:pPr>
      <w:r>
        <w:rPr>
          <w:rFonts w:ascii="Arial" w:eastAsia="Times New Roman" w:hAnsi="Arial" w:cs="Times New Roman"/>
          <w:bCs/>
          <w:sz w:val="20"/>
          <w:szCs w:val="20"/>
        </w:rPr>
        <w:t xml:space="preserve">DM651 </w:t>
      </w:r>
      <w:r w:rsidRPr="00FF03EF">
        <w:rPr>
          <w:rFonts w:ascii="Arial" w:eastAsia="Times New Roman" w:hAnsi="Arial" w:cs="Times New Roman"/>
          <w:bCs/>
          <w:sz w:val="20"/>
          <w:szCs w:val="20"/>
        </w:rPr>
        <w:t>Final Project</w:t>
      </w:r>
    </w:p>
    <w:p w:rsidR="00E87B72" w:rsidRPr="00980E74" w:rsidRDefault="00E87B72" w:rsidP="00E87B72">
      <w:pPr>
        <w:keepNext/>
        <w:spacing w:before="240" w:after="0" w:line="240" w:lineRule="auto"/>
        <w:outlineLvl w:val="3"/>
        <w:rPr>
          <w:rFonts w:ascii="Arial" w:eastAsia="Times New Roman" w:hAnsi="Arial" w:cs="Arial"/>
          <w:b/>
          <w:bCs/>
          <w:color w:val="2B5F37"/>
          <w:sz w:val="24"/>
          <w:szCs w:val="24"/>
        </w:rPr>
      </w:pPr>
      <w:r w:rsidRPr="00980E74">
        <w:rPr>
          <w:rFonts w:ascii="Arial" w:eastAsia="Times New Roman" w:hAnsi="Arial" w:cs="Arial"/>
          <w:b/>
          <w:bCs/>
          <w:color w:val="2B5F37"/>
          <w:sz w:val="24"/>
          <w:szCs w:val="24"/>
        </w:rPr>
        <w:t xml:space="preserve">DOCTOR OF PHILOSOPHY in </w:t>
      </w:r>
      <w:r>
        <w:rPr>
          <w:rFonts w:ascii="Arial" w:eastAsia="Times New Roman" w:hAnsi="Arial" w:cs="Arial"/>
          <w:b/>
          <w:bCs/>
          <w:color w:val="2B5F37"/>
          <w:sz w:val="24"/>
          <w:szCs w:val="24"/>
        </w:rPr>
        <w:t>DOCUMENTARY MEDIA</w:t>
      </w:r>
    </w:p>
    <w:p w:rsidR="00E87B72" w:rsidRPr="00980E74" w:rsidRDefault="00E87B72" w:rsidP="00E87B72">
      <w:pPr>
        <w:numPr>
          <w:ilvl w:val="0"/>
          <w:numId w:val="12"/>
        </w:numPr>
        <w:spacing w:before="120" w:after="0" w:line="240" w:lineRule="auto"/>
        <w:ind w:left="648" w:right="288"/>
        <w:rPr>
          <w:rFonts w:ascii="Arial" w:eastAsia="Times New Roman" w:hAnsi="Arial" w:cs="Times New Roman"/>
          <w:sz w:val="18"/>
          <w:szCs w:val="24"/>
        </w:rPr>
      </w:pPr>
      <w:r w:rsidRPr="00980E74">
        <w:rPr>
          <w:rFonts w:ascii="Arial" w:eastAsia="Times New Roman" w:hAnsi="Arial" w:cs="Times New Roman"/>
          <w:b/>
          <w:sz w:val="18"/>
          <w:szCs w:val="24"/>
        </w:rPr>
        <w:t>Total semester credit hours (SCH):</w:t>
      </w:r>
      <w:r w:rsidRPr="00980E74">
        <w:rPr>
          <w:rFonts w:ascii="Arial" w:eastAsia="Times New Roman" w:hAnsi="Arial" w:cs="Times New Roman"/>
          <w:sz w:val="18"/>
          <w:szCs w:val="24"/>
        </w:rPr>
        <w:t xml:space="preserve"> 45 (including relevant transfer and portfolio credit)</w:t>
      </w:r>
    </w:p>
    <w:p w:rsidR="00E87B72" w:rsidRPr="00980E74" w:rsidRDefault="00E87B72" w:rsidP="00E87B72">
      <w:pPr>
        <w:numPr>
          <w:ilvl w:val="0"/>
          <w:numId w:val="13"/>
        </w:numPr>
        <w:spacing w:after="0" w:line="240" w:lineRule="auto"/>
        <w:ind w:left="648" w:right="288"/>
        <w:rPr>
          <w:rFonts w:ascii="Arial" w:eastAsia="Times New Roman" w:hAnsi="Arial" w:cs="Times New Roman"/>
          <w:sz w:val="18"/>
          <w:szCs w:val="24"/>
        </w:rPr>
      </w:pPr>
      <w:r w:rsidRPr="00980E74">
        <w:rPr>
          <w:rFonts w:ascii="Arial" w:eastAsia="Times New Roman" w:hAnsi="Arial" w:cs="Times New Roman"/>
          <w:b/>
          <w:sz w:val="18"/>
          <w:szCs w:val="24"/>
        </w:rPr>
        <w:t>Prerequisites:</w:t>
      </w:r>
      <w:r w:rsidRPr="00980E74">
        <w:rPr>
          <w:rFonts w:ascii="Arial" w:eastAsia="Times New Roman" w:hAnsi="Arial" w:cs="Times New Roman"/>
          <w:sz w:val="18"/>
          <w:szCs w:val="24"/>
        </w:rPr>
        <w:t xml:space="preserve"> a relevant master’s degree (or equivalent), including all the courses listed in the MA track </w:t>
      </w:r>
      <w:r>
        <w:rPr>
          <w:rFonts w:ascii="Arial" w:eastAsia="Times New Roman" w:hAnsi="Arial" w:cs="Times New Roman"/>
          <w:sz w:val="18"/>
          <w:szCs w:val="24"/>
        </w:rPr>
        <w:t>above</w:t>
      </w:r>
    </w:p>
    <w:p w:rsidR="00E87B72" w:rsidRPr="00980E74" w:rsidRDefault="00E87B72" w:rsidP="00E87B72">
      <w:pPr>
        <w:numPr>
          <w:ilvl w:val="0"/>
          <w:numId w:val="14"/>
        </w:numPr>
        <w:spacing w:after="0" w:line="240" w:lineRule="auto"/>
        <w:ind w:left="648" w:right="288"/>
        <w:rPr>
          <w:rFonts w:ascii="Arial" w:eastAsia="Times New Roman" w:hAnsi="Arial" w:cs="Times New Roman"/>
          <w:sz w:val="18"/>
          <w:szCs w:val="24"/>
        </w:rPr>
      </w:pPr>
      <w:r w:rsidRPr="00980E74">
        <w:rPr>
          <w:rFonts w:ascii="Arial" w:eastAsia="Times New Roman" w:hAnsi="Arial" w:cs="Times New Roman"/>
          <w:b/>
          <w:sz w:val="18"/>
          <w:szCs w:val="24"/>
        </w:rPr>
        <w:t>Language requirement:</w:t>
      </w:r>
      <w:r w:rsidRPr="00980E74">
        <w:rPr>
          <w:rFonts w:ascii="Arial" w:eastAsia="Times New Roman" w:hAnsi="Arial" w:cs="Times New Roman"/>
          <w:sz w:val="18"/>
          <w:szCs w:val="24"/>
        </w:rPr>
        <w:t xml:space="preserve"> A good working knowledge of both biblical Hebrew and Greek </w:t>
      </w:r>
      <w:proofErr w:type="gramStart"/>
      <w:r w:rsidRPr="00980E74">
        <w:rPr>
          <w:rFonts w:ascii="Arial" w:eastAsia="Times New Roman" w:hAnsi="Arial" w:cs="Times New Roman"/>
          <w:sz w:val="18"/>
          <w:szCs w:val="24"/>
        </w:rPr>
        <w:t>is recommended</w:t>
      </w:r>
      <w:proofErr w:type="gramEnd"/>
      <w:r w:rsidRPr="00980E74">
        <w:rPr>
          <w:rFonts w:ascii="Arial" w:eastAsia="Times New Roman" w:hAnsi="Arial" w:cs="Times New Roman"/>
          <w:sz w:val="18"/>
          <w:szCs w:val="24"/>
        </w:rPr>
        <w:t xml:space="preserve">, and may be required in some cases, depending on the area of concentration. At least two additional ancient Near Eastern language courses (or equivalent) </w:t>
      </w:r>
      <w:proofErr w:type="gramStart"/>
      <w:r w:rsidRPr="00980E74">
        <w:rPr>
          <w:rFonts w:ascii="Arial" w:eastAsia="Times New Roman" w:hAnsi="Arial" w:cs="Times New Roman"/>
          <w:sz w:val="18"/>
          <w:szCs w:val="24"/>
        </w:rPr>
        <w:t>is recommended</w:t>
      </w:r>
      <w:proofErr w:type="gramEnd"/>
      <w:r w:rsidRPr="00980E74">
        <w:rPr>
          <w:rFonts w:ascii="Arial" w:eastAsia="Times New Roman" w:hAnsi="Arial" w:cs="Times New Roman"/>
          <w:sz w:val="18"/>
          <w:szCs w:val="24"/>
        </w:rPr>
        <w:t>, and may be required in some cases, depending on the area of concentration.</w:t>
      </w:r>
    </w:p>
    <w:p w:rsidR="00E87B72" w:rsidRPr="00980E74" w:rsidRDefault="00E87B72" w:rsidP="00E87B72">
      <w:pPr>
        <w:spacing w:before="120" w:after="0" w:line="240" w:lineRule="auto"/>
        <w:ind w:left="648"/>
        <w:rPr>
          <w:rFonts w:ascii="Arial" w:eastAsia="Times New Roman" w:hAnsi="Arial" w:cs="Times New Roman"/>
          <w:sz w:val="18"/>
          <w:szCs w:val="24"/>
        </w:rPr>
      </w:pPr>
      <w:r w:rsidRPr="00980E74">
        <w:rPr>
          <w:rFonts w:ascii="Arial" w:eastAsia="Times New Roman" w:hAnsi="Arial" w:cs="Times New Roman"/>
          <w:b/>
          <w:color w:val="2B5F37"/>
          <w:sz w:val="18"/>
          <w:szCs w:val="24"/>
          <w:u w:val="single"/>
        </w:rPr>
        <w:t>SECTION ONE</w:t>
      </w:r>
      <w:r w:rsidRPr="00980E74">
        <w:rPr>
          <w:rFonts w:ascii="Arial" w:eastAsia="Times New Roman" w:hAnsi="Arial" w:cs="Times New Roman"/>
          <w:b/>
          <w:color w:val="2B5F37"/>
          <w:sz w:val="18"/>
          <w:szCs w:val="24"/>
        </w:rPr>
        <w:t>:</w:t>
      </w:r>
      <w:r w:rsidRPr="00980E74">
        <w:rPr>
          <w:rFonts w:ascii="Arial" w:eastAsia="Times New Roman" w:hAnsi="Arial" w:cs="Times New Roman"/>
          <w:sz w:val="18"/>
          <w:szCs w:val="24"/>
        </w:rPr>
        <w:t xml:space="preserve"> (1</w:t>
      </w:r>
      <w:r>
        <w:rPr>
          <w:rFonts w:ascii="Arial" w:eastAsia="Times New Roman" w:hAnsi="Arial" w:cs="Times New Roman"/>
          <w:sz w:val="18"/>
          <w:szCs w:val="24"/>
        </w:rPr>
        <w:t>6</w:t>
      </w:r>
      <w:r w:rsidRPr="00980E74">
        <w:rPr>
          <w:rFonts w:ascii="Arial" w:eastAsia="Times New Roman" w:hAnsi="Arial" w:cs="Times New Roman"/>
          <w:sz w:val="18"/>
          <w:szCs w:val="24"/>
        </w:rPr>
        <w:t xml:space="preserve"> SCH)</w:t>
      </w:r>
    </w:p>
    <w:p w:rsidR="00E87B72" w:rsidRPr="00980E74" w:rsidRDefault="00E87B72" w:rsidP="00E87B72">
      <w:pPr>
        <w:spacing w:after="0" w:line="240" w:lineRule="auto"/>
        <w:ind w:left="648"/>
        <w:rPr>
          <w:rFonts w:ascii="Arial" w:eastAsia="Times New Roman" w:hAnsi="Arial" w:cs="Times New Roman"/>
          <w:i/>
          <w:sz w:val="18"/>
          <w:szCs w:val="24"/>
        </w:rPr>
      </w:pPr>
      <w:r w:rsidRPr="00980E74">
        <w:rPr>
          <w:rFonts w:ascii="Arial" w:eastAsia="Times New Roman" w:hAnsi="Arial" w:cs="Times New Roman"/>
          <w:i/>
          <w:sz w:val="18"/>
          <w:szCs w:val="24"/>
        </w:rPr>
        <w:t xml:space="preserve">The student will complete </w:t>
      </w:r>
      <w:r>
        <w:rPr>
          <w:rFonts w:ascii="Arial" w:eastAsia="Times New Roman" w:hAnsi="Arial" w:cs="Times New Roman"/>
          <w:i/>
          <w:sz w:val="18"/>
          <w:szCs w:val="24"/>
        </w:rPr>
        <w:t>16 SCH of assigned independent studies in coordination with the Dean.</w:t>
      </w:r>
    </w:p>
    <w:p w:rsidR="00E87B72" w:rsidRPr="00980E74" w:rsidRDefault="00E87B72" w:rsidP="00E87B72">
      <w:pPr>
        <w:spacing w:before="120" w:after="0" w:line="240" w:lineRule="auto"/>
        <w:ind w:left="648"/>
        <w:rPr>
          <w:rFonts w:ascii="Arial" w:eastAsia="Times New Roman" w:hAnsi="Arial" w:cs="Times New Roman"/>
          <w:sz w:val="18"/>
          <w:szCs w:val="24"/>
        </w:rPr>
      </w:pPr>
      <w:r w:rsidRPr="00980E74">
        <w:rPr>
          <w:rFonts w:ascii="Arial" w:eastAsia="Times New Roman" w:hAnsi="Arial" w:cs="Times New Roman"/>
          <w:b/>
          <w:color w:val="2B5F37"/>
          <w:sz w:val="18"/>
          <w:szCs w:val="24"/>
          <w:u w:val="single"/>
        </w:rPr>
        <w:t>SECTION TWO</w:t>
      </w:r>
      <w:r w:rsidRPr="00980E74">
        <w:rPr>
          <w:rFonts w:ascii="Arial" w:eastAsia="Times New Roman" w:hAnsi="Arial" w:cs="Times New Roman"/>
          <w:b/>
          <w:color w:val="2B5F37"/>
          <w:sz w:val="18"/>
          <w:szCs w:val="24"/>
        </w:rPr>
        <w:t>:</w:t>
      </w:r>
      <w:r w:rsidRPr="00980E74">
        <w:rPr>
          <w:rFonts w:ascii="Arial" w:eastAsia="Times New Roman" w:hAnsi="Arial" w:cs="Times New Roman"/>
          <w:sz w:val="18"/>
          <w:szCs w:val="24"/>
        </w:rPr>
        <w:t xml:space="preserve"> (1</w:t>
      </w:r>
      <w:r>
        <w:rPr>
          <w:rFonts w:ascii="Arial" w:eastAsia="Times New Roman" w:hAnsi="Arial" w:cs="Times New Roman"/>
          <w:sz w:val="18"/>
          <w:szCs w:val="24"/>
        </w:rPr>
        <w:t>4</w:t>
      </w:r>
      <w:r w:rsidRPr="00980E74">
        <w:rPr>
          <w:rFonts w:ascii="Arial" w:eastAsia="Times New Roman" w:hAnsi="Arial" w:cs="Times New Roman"/>
          <w:sz w:val="18"/>
          <w:szCs w:val="24"/>
        </w:rPr>
        <w:t xml:space="preserve"> SCH)</w:t>
      </w:r>
    </w:p>
    <w:p w:rsidR="00E87B72" w:rsidRPr="00980E74" w:rsidRDefault="00E87B72" w:rsidP="00E87B72">
      <w:pPr>
        <w:spacing w:after="0" w:line="240" w:lineRule="auto"/>
        <w:ind w:left="648"/>
        <w:rPr>
          <w:rFonts w:ascii="Arial" w:eastAsia="Times New Roman" w:hAnsi="Arial" w:cs="Times New Roman"/>
          <w:i/>
          <w:sz w:val="18"/>
          <w:szCs w:val="24"/>
        </w:rPr>
      </w:pPr>
      <w:r w:rsidRPr="00980E74">
        <w:rPr>
          <w:rFonts w:ascii="Arial" w:eastAsia="Times New Roman" w:hAnsi="Arial" w:cs="Times New Roman"/>
          <w:i/>
          <w:sz w:val="18"/>
          <w:szCs w:val="24"/>
        </w:rPr>
        <w:t>The student will complete the following for a total of 14 SCH:</w:t>
      </w:r>
    </w:p>
    <w:p w:rsidR="00E87B72" w:rsidRPr="00980E74" w:rsidRDefault="00E87B72" w:rsidP="00E87B72">
      <w:pPr>
        <w:spacing w:after="0" w:line="240" w:lineRule="auto"/>
        <w:ind w:left="648"/>
        <w:rPr>
          <w:rFonts w:ascii="Arial" w:eastAsia="Times New Roman" w:hAnsi="Arial" w:cs="Times New Roman"/>
          <w:sz w:val="18"/>
          <w:szCs w:val="24"/>
        </w:rPr>
      </w:pPr>
      <w:r w:rsidRPr="00980E74">
        <w:rPr>
          <w:rFonts w:ascii="Arial" w:eastAsia="Times New Roman" w:hAnsi="Arial" w:cs="Times New Roman"/>
          <w:sz w:val="18"/>
          <w:szCs w:val="24"/>
        </w:rPr>
        <w:t xml:space="preserve">AR1151, AR1152, AR1153, AR1154, AR1155, AR1156, AR1157 </w:t>
      </w:r>
    </w:p>
    <w:p w:rsidR="00E87B72" w:rsidRPr="00980E74" w:rsidRDefault="00E87B72" w:rsidP="00E87B72">
      <w:pPr>
        <w:spacing w:after="0" w:line="240" w:lineRule="auto"/>
        <w:ind w:left="648"/>
        <w:rPr>
          <w:rFonts w:ascii="Arial" w:eastAsia="Times New Roman" w:hAnsi="Arial" w:cs="Times New Roman"/>
          <w:sz w:val="18"/>
          <w:szCs w:val="24"/>
        </w:rPr>
      </w:pPr>
      <w:r w:rsidRPr="00980E74">
        <w:rPr>
          <w:rFonts w:ascii="Arial" w:eastAsia="Times New Roman" w:hAnsi="Arial" w:cs="Times New Roman"/>
          <w:sz w:val="18"/>
          <w:szCs w:val="24"/>
        </w:rPr>
        <w:t>Archaeological Fieldwork &amp; Methods (2 SCH each)</w:t>
      </w:r>
    </w:p>
    <w:p w:rsidR="00E87B72" w:rsidRPr="00980E74" w:rsidRDefault="00E87B72" w:rsidP="00E87B72">
      <w:pPr>
        <w:spacing w:before="120" w:after="0" w:line="240" w:lineRule="auto"/>
        <w:ind w:left="648"/>
        <w:rPr>
          <w:rFonts w:ascii="Arial" w:eastAsia="Times New Roman" w:hAnsi="Arial" w:cs="Times New Roman"/>
          <w:sz w:val="18"/>
          <w:szCs w:val="24"/>
        </w:rPr>
      </w:pPr>
      <w:r w:rsidRPr="00980E74">
        <w:rPr>
          <w:rFonts w:ascii="Arial" w:eastAsia="Times New Roman" w:hAnsi="Arial" w:cs="Times New Roman"/>
          <w:b/>
          <w:color w:val="2B5F37"/>
          <w:sz w:val="18"/>
          <w:szCs w:val="24"/>
          <w:u w:val="single"/>
        </w:rPr>
        <w:t>SECTION THREE</w:t>
      </w:r>
      <w:r w:rsidRPr="00980E74">
        <w:rPr>
          <w:rFonts w:ascii="Arial" w:eastAsia="Times New Roman" w:hAnsi="Arial" w:cs="Times New Roman"/>
          <w:color w:val="2B5F37"/>
          <w:sz w:val="18"/>
          <w:szCs w:val="24"/>
        </w:rPr>
        <w:t>:</w:t>
      </w:r>
      <w:r w:rsidRPr="00980E74">
        <w:rPr>
          <w:rFonts w:ascii="Arial" w:eastAsia="Times New Roman" w:hAnsi="Arial" w:cs="Times New Roman"/>
          <w:sz w:val="18"/>
          <w:szCs w:val="24"/>
        </w:rPr>
        <w:t xml:space="preserve"> (15 SCH)</w:t>
      </w:r>
    </w:p>
    <w:p w:rsidR="00E87B72" w:rsidRPr="00665D13" w:rsidRDefault="00E87B72" w:rsidP="00E87B72">
      <w:pPr>
        <w:spacing w:after="0" w:line="240" w:lineRule="auto"/>
        <w:ind w:left="648"/>
        <w:rPr>
          <w:rFonts w:ascii="Arial" w:eastAsia="Times New Roman" w:hAnsi="Arial" w:cs="Times New Roman"/>
          <w:i/>
          <w:sz w:val="18"/>
          <w:szCs w:val="24"/>
        </w:rPr>
      </w:pPr>
      <w:r w:rsidRPr="00980E74">
        <w:rPr>
          <w:rFonts w:ascii="Arial" w:eastAsia="Times New Roman" w:hAnsi="Arial" w:cs="Times New Roman"/>
          <w:sz w:val="18"/>
          <w:szCs w:val="24"/>
        </w:rPr>
        <w:t>D</w:t>
      </w:r>
      <w:r>
        <w:rPr>
          <w:rFonts w:ascii="Arial" w:eastAsia="Times New Roman" w:hAnsi="Arial" w:cs="Times New Roman"/>
          <w:sz w:val="18"/>
          <w:szCs w:val="24"/>
        </w:rPr>
        <w:t>M</w:t>
      </w:r>
      <w:r w:rsidRPr="00980E74">
        <w:rPr>
          <w:rFonts w:ascii="Arial" w:eastAsia="Times New Roman" w:hAnsi="Arial" w:cs="Times New Roman"/>
          <w:sz w:val="18"/>
          <w:szCs w:val="24"/>
        </w:rPr>
        <w:t>985 Dissertation:</w:t>
      </w:r>
      <w:r>
        <w:rPr>
          <w:rFonts w:ascii="Arial" w:eastAsia="Times New Roman" w:hAnsi="Arial" w:cs="Times New Roman"/>
          <w:sz w:val="18"/>
          <w:szCs w:val="24"/>
        </w:rPr>
        <w:t xml:space="preserve"> Major Documentary Production</w:t>
      </w: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Pr="0040366A" w:rsidRDefault="00E87B72" w:rsidP="00E87B72">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91008" behindDoc="0" locked="0" layoutInCell="1" allowOverlap="1" wp14:anchorId="20811D30" wp14:editId="14496F31">
            <wp:simplePos x="0" y="0"/>
            <wp:positionH relativeFrom="column">
              <wp:posOffset>8171</wp:posOffset>
            </wp:positionH>
            <wp:positionV relativeFrom="paragraph">
              <wp:posOffset>0</wp:posOffset>
            </wp:positionV>
            <wp:extent cx="962025" cy="1078865"/>
            <wp:effectExtent l="0" t="0" r="9525" b="6985"/>
            <wp:wrapSquare wrapText="bothSides"/>
            <wp:docPr id="21" name="Picture 21"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#12</w:t>
      </w:r>
    </w:p>
    <w:p w:rsidR="00E87B72" w:rsidRPr="00980E74" w:rsidRDefault="00E87B72" w:rsidP="00E87B72">
      <w:pPr>
        <w:spacing w:after="0" w:line="240" w:lineRule="auto"/>
        <w:rPr>
          <w:rFonts w:ascii="Arial" w:hAnsi="Arial" w:cs="Arial"/>
          <w:b/>
          <w:sz w:val="36"/>
          <w:szCs w:val="36"/>
        </w:rPr>
      </w:pPr>
      <w:r>
        <w:rPr>
          <w:rFonts w:ascii="Arial" w:hAnsi="Arial" w:cs="Arial"/>
          <w:b/>
          <w:sz w:val="36"/>
          <w:szCs w:val="36"/>
        </w:rPr>
        <w:t>DIPLOMA</w:t>
      </w:r>
      <w:r w:rsidRPr="00980E74">
        <w:rPr>
          <w:rFonts w:ascii="Arial" w:hAnsi="Arial" w:cs="Arial"/>
          <w:b/>
          <w:sz w:val="36"/>
          <w:szCs w:val="36"/>
        </w:rPr>
        <w:t xml:space="preserve"> PROGRAM</w:t>
      </w:r>
      <w:r>
        <w:rPr>
          <w:rFonts w:ascii="Arial" w:hAnsi="Arial" w:cs="Arial"/>
          <w:b/>
          <w:sz w:val="36"/>
          <w:szCs w:val="36"/>
        </w:rPr>
        <w:t>:</w:t>
      </w:r>
    </w:p>
    <w:p w:rsidR="00E87B72" w:rsidRDefault="00E87B72" w:rsidP="00E87B72">
      <w:pPr>
        <w:spacing w:after="0" w:line="240" w:lineRule="auto"/>
        <w:rPr>
          <w:rFonts w:ascii="Arial" w:hAnsi="Arial" w:cs="Arial"/>
          <w:b/>
          <w:sz w:val="36"/>
          <w:szCs w:val="36"/>
        </w:rPr>
      </w:pPr>
      <w:r w:rsidRPr="008E6DBC">
        <w:rPr>
          <w:rFonts w:ascii="Arial" w:hAnsi="Arial" w:cs="Arial"/>
          <w:b/>
          <w:sz w:val="36"/>
          <w:szCs w:val="36"/>
        </w:rPr>
        <w:t>COLLEGE OF PROFESSIONAL</w:t>
      </w:r>
    </w:p>
    <w:p w:rsidR="00E87B72" w:rsidRDefault="00E87B72" w:rsidP="00E87B72">
      <w:pPr>
        <w:spacing w:after="0" w:line="240" w:lineRule="auto"/>
        <w:rPr>
          <w:rFonts w:ascii="Arial" w:hAnsi="Arial" w:cs="Arial"/>
          <w:b/>
          <w:sz w:val="36"/>
          <w:szCs w:val="36"/>
        </w:rPr>
      </w:pPr>
      <w:r w:rsidRPr="008E6DBC">
        <w:rPr>
          <w:rFonts w:ascii="Arial" w:hAnsi="Arial" w:cs="Arial"/>
          <w:b/>
          <w:sz w:val="36"/>
          <w:szCs w:val="36"/>
        </w:rPr>
        <w:t>&amp; CREATIVE WRITING</w:t>
      </w:r>
    </w:p>
    <w:p w:rsidR="00E87B72" w:rsidRPr="007F093A" w:rsidRDefault="00E87B72" w:rsidP="00E87B72">
      <w:pPr>
        <w:spacing w:after="0" w:line="240" w:lineRule="auto"/>
        <w:rPr>
          <w:rFonts w:ascii="Arial" w:hAnsi="Arial" w:cs="Arial"/>
          <w:i/>
          <w:sz w:val="24"/>
          <w:szCs w:val="24"/>
        </w:rPr>
      </w:pPr>
    </w:p>
    <w:p w:rsidR="00E87B72" w:rsidRDefault="00E87B72" w:rsidP="00E87B72">
      <w:pPr>
        <w:spacing w:after="0" w:line="240" w:lineRule="auto"/>
      </w:pPr>
    </w:p>
    <w:p w:rsidR="00DF6FE5" w:rsidRDefault="00DF6FE5" w:rsidP="00DF6FE5">
      <w:pPr>
        <w:spacing w:before="240" w:after="0" w:line="240" w:lineRule="auto"/>
      </w:pPr>
      <w:r>
        <w:rPr>
          <w:rFonts w:ascii="Arial" w:eastAsia="Times New Roman" w:hAnsi="Arial" w:cs="Arial"/>
          <w:b/>
          <w:bCs/>
          <w:color w:val="2B5F37"/>
          <w:sz w:val="24"/>
          <w:szCs w:val="24"/>
        </w:rPr>
        <w:t>COLLEGE OVERVIEW</w:t>
      </w:r>
    </w:p>
    <w:p w:rsidR="00DF6FE5" w:rsidRPr="00DF6FE5" w:rsidRDefault="00DF6FE5" w:rsidP="00E87B72">
      <w:pPr>
        <w:pStyle w:val="NoSpacing"/>
        <w:rPr>
          <w:sz w:val="16"/>
          <w:szCs w:val="16"/>
        </w:rPr>
      </w:pPr>
    </w:p>
    <w:p w:rsidR="00E87B72" w:rsidRPr="00DF6FE5" w:rsidRDefault="00E87B72" w:rsidP="00E87B72">
      <w:pPr>
        <w:pStyle w:val="NoSpacing"/>
        <w:rPr>
          <w:rFonts w:ascii="Arial" w:hAnsi="Arial" w:cs="Arial"/>
          <w:sz w:val="20"/>
          <w:szCs w:val="20"/>
        </w:rPr>
      </w:pPr>
      <w:r w:rsidRPr="00DF6FE5">
        <w:rPr>
          <w:rFonts w:ascii="Arial" w:hAnsi="Arial" w:cs="Arial"/>
          <w:sz w:val="20"/>
          <w:szCs w:val="20"/>
        </w:rPr>
        <w:t>Trinity Southwest University believes that excellence in written communication elevates the mind, promotes understanding of both simple and complex concepts, edifies the Church, and provides creditable Christian witness to the unbelieving world. To those aims, the College of Professional &amp; Creative Writing offers training and discipline in style, genre, and publication. </w:t>
      </w:r>
    </w:p>
    <w:p w:rsidR="00E87B72" w:rsidRPr="00954CD0" w:rsidRDefault="00E87B72" w:rsidP="00E87B72">
      <w:pPr>
        <w:spacing w:before="240" w:after="0" w:line="240" w:lineRule="auto"/>
        <w:rPr>
          <w:rFonts w:ascii="Calibri" w:eastAsia="Calibri" w:hAnsi="Calibri" w:cs="Times New Roman"/>
        </w:rPr>
      </w:pPr>
    </w:p>
    <w:p w:rsidR="00E87B72" w:rsidRPr="001E2E72" w:rsidRDefault="00E87B72" w:rsidP="00E87B72">
      <w:pPr>
        <w:keepNext/>
        <w:spacing w:before="240" w:after="0" w:line="240" w:lineRule="auto"/>
        <w:outlineLvl w:val="3"/>
        <w:rPr>
          <w:rFonts w:ascii="Arial" w:eastAsia="Times New Roman" w:hAnsi="Arial" w:cs="Arial"/>
          <w:bCs/>
          <w:color w:val="2B5F37"/>
          <w:sz w:val="24"/>
          <w:szCs w:val="24"/>
        </w:rPr>
      </w:pPr>
      <w:r>
        <w:rPr>
          <w:rFonts w:ascii="Arial" w:eastAsia="Times New Roman" w:hAnsi="Arial" w:cs="Arial"/>
          <w:b/>
          <w:bCs/>
          <w:color w:val="2B5F37"/>
          <w:sz w:val="24"/>
          <w:szCs w:val="24"/>
        </w:rPr>
        <w:t>DIPLOMA</w:t>
      </w:r>
      <w:r w:rsidRPr="001E2E72">
        <w:rPr>
          <w:rFonts w:ascii="Arial" w:eastAsia="Times New Roman" w:hAnsi="Arial" w:cs="Arial"/>
          <w:b/>
          <w:bCs/>
          <w:color w:val="2B5F37"/>
          <w:sz w:val="24"/>
          <w:szCs w:val="24"/>
        </w:rPr>
        <w:t xml:space="preserve"> or </w:t>
      </w:r>
      <w:r>
        <w:rPr>
          <w:rFonts w:ascii="Arial" w:eastAsia="Times New Roman" w:hAnsi="Arial" w:cs="Arial"/>
          <w:b/>
          <w:bCs/>
          <w:color w:val="2B5F37"/>
          <w:sz w:val="24"/>
          <w:szCs w:val="24"/>
        </w:rPr>
        <w:t>PROGRAM EMPHASIS</w:t>
      </w:r>
      <w:r w:rsidRPr="001E2E72">
        <w:rPr>
          <w:rFonts w:ascii="Arial" w:eastAsia="Times New Roman" w:hAnsi="Arial" w:cs="Arial"/>
          <w:b/>
          <w:bCs/>
          <w:color w:val="2B5F37"/>
          <w:sz w:val="24"/>
          <w:szCs w:val="24"/>
        </w:rPr>
        <w:t xml:space="preserve"> in PROFESSIONAL &amp; CREATIVE WRITING</w:t>
      </w:r>
    </w:p>
    <w:p w:rsidR="00E87B72" w:rsidRDefault="00E87B72" w:rsidP="00E87B72">
      <w:pPr>
        <w:numPr>
          <w:ilvl w:val="0"/>
          <w:numId w:val="11"/>
        </w:numPr>
        <w:spacing w:before="120" w:after="0" w:line="240" w:lineRule="auto"/>
        <w:ind w:left="648" w:right="288"/>
        <w:jc w:val="both"/>
        <w:rPr>
          <w:rFonts w:ascii="Arial" w:eastAsia="Times New Roman" w:hAnsi="Arial" w:cs="Times New Roman"/>
          <w:sz w:val="20"/>
          <w:szCs w:val="20"/>
        </w:rPr>
      </w:pPr>
      <w:r w:rsidRPr="001E2E72">
        <w:rPr>
          <w:rFonts w:ascii="Arial" w:eastAsia="Times New Roman" w:hAnsi="Arial" w:cs="Times New Roman"/>
          <w:b/>
          <w:sz w:val="20"/>
          <w:szCs w:val="20"/>
        </w:rPr>
        <w:t>Total semester credit hours (SCH):</w:t>
      </w:r>
      <w:r w:rsidRPr="001E2E72">
        <w:rPr>
          <w:rFonts w:ascii="Arial" w:eastAsia="Times New Roman" w:hAnsi="Arial" w:cs="Times New Roman"/>
          <w:sz w:val="20"/>
          <w:szCs w:val="20"/>
        </w:rPr>
        <w:t xml:space="preserve"> </w:t>
      </w:r>
      <w:r>
        <w:rPr>
          <w:rFonts w:ascii="Arial" w:eastAsia="Times New Roman" w:hAnsi="Arial" w:cs="Times New Roman"/>
          <w:sz w:val="20"/>
          <w:szCs w:val="20"/>
        </w:rPr>
        <w:t>15</w:t>
      </w:r>
      <w:r w:rsidRPr="001E2E72">
        <w:rPr>
          <w:rFonts w:ascii="Arial" w:eastAsia="Times New Roman" w:hAnsi="Arial" w:cs="Times New Roman"/>
          <w:sz w:val="20"/>
          <w:szCs w:val="20"/>
        </w:rPr>
        <w:t xml:space="preserve"> (</w:t>
      </w:r>
      <w:r>
        <w:rPr>
          <w:rFonts w:ascii="Arial" w:eastAsia="Times New Roman" w:hAnsi="Arial" w:cs="Times New Roman"/>
          <w:sz w:val="20"/>
          <w:szCs w:val="20"/>
        </w:rPr>
        <w:t>Diploma</w:t>
      </w:r>
      <w:r w:rsidRPr="001E2E72">
        <w:rPr>
          <w:rFonts w:ascii="Arial" w:eastAsia="Times New Roman" w:hAnsi="Arial" w:cs="Times New Roman"/>
          <w:sz w:val="20"/>
          <w:szCs w:val="20"/>
        </w:rPr>
        <w:t xml:space="preserve">) </w:t>
      </w:r>
    </w:p>
    <w:p w:rsidR="00E87B72" w:rsidRPr="001E2E72" w:rsidRDefault="00E87B72" w:rsidP="00E87B72">
      <w:pPr>
        <w:numPr>
          <w:ilvl w:val="0"/>
          <w:numId w:val="11"/>
        </w:numPr>
        <w:spacing w:after="0" w:line="240" w:lineRule="auto"/>
        <w:ind w:left="648" w:right="288"/>
        <w:jc w:val="both"/>
        <w:rPr>
          <w:rFonts w:ascii="Arial" w:eastAsia="Times New Roman" w:hAnsi="Arial" w:cs="Times New Roman"/>
          <w:sz w:val="20"/>
          <w:szCs w:val="20"/>
        </w:rPr>
      </w:pPr>
      <w:r w:rsidRPr="001E2E72">
        <w:rPr>
          <w:rFonts w:ascii="Arial" w:eastAsia="Times New Roman" w:hAnsi="Arial" w:cs="Times New Roman"/>
          <w:b/>
          <w:sz w:val="20"/>
          <w:szCs w:val="20"/>
        </w:rPr>
        <w:t>Total semester credit hours (SCH):</w:t>
      </w:r>
      <w:r w:rsidRPr="001E2E72">
        <w:rPr>
          <w:rFonts w:ascii="Arial" w:eastAsia="Times New Roman" w:hAnsi="Arial" w:cs="Times New Roman"/>
          <w:sz w:val="20"/>
          <w:szCs w:val="20"/>
        </w:rPr>
        <w:t xml:space="preserve"> </w:t>
      </w:r>
      <w:r>
        <w:rPr>
          <w:rFonts w:ascii="Arial" w:eastAsia="Times New Roman" w:hAnsi="Arial" w:cs="Times New Roman"/>
          <w:sz w:val="20"/>
          <w:szCs w:val="20"/>
        </w:rPr>
        <w:t>15</w:t>
      </w:r>
      <w:r w:rsidRPr="001E2E72">
        <w:rPr>
          <w:rFonts w:ascii="Arial" w:eastAsia="Times New Roman" w:hAnsi="Arial" w:cs="Times New Roman"/>
          <w:sz w:val="20"/>
          <w:szCs w:val="20"/>
        </w:rPr>
        <w:t xml:space="preserve"> (</w:t>
      </w:r>
      <w:r>
        <w:rPr>
          <w:rFonts w:ascii="Arial" w:eastAsia="Times New Roman" w:hAnsi="Arial" w:cs="Times New Roman"/>
          <w:sz w:val="20"/>
          <w:szCs w:val="20"/>
        </w:rPr>
        <w:t>program emphasis</w:t>
      </w:r>
      <w:r w:rsidRPr="001E2E72">
        <w:rPr>
          <w:rFonts w:ascii="Arial" w:eastAsia="Times New Roman" w:hAnsi="Arial" w:cs="Times New Roman"/>
          <w:sz w:val="20"/>
          <w:szCs w:val="20"/>
        </w:rPr>
        <w:t xml:space="preserve">) </w:t>
      </w:r>
    </w:p>
    <w:p w:rsidR="00E87B72" w:rsidRPr="001E2E72" w:rsidRDefault="00E87B72" w:rsidP="00E87B72">
      <w:pPr>
        <w:spacing w:before="120" w:after="0" w:line="240" w:lineRule="auto"/>
        <w:ind w:left="648"/>
        <w:jc w:val="both"/>
        <w:rPr>
          <w:rFonts w:ascii="Arial" w:eastAsia="Times New Roman" w:hAnsi="Arial" w:cs="Times New Roman"/>
          <w:sz w:val="20"/>
          <w:szCs w:val="20"/>
        </w:rPr>
      </w:pPr>
      <w:r w:rsidRPr="001E2E72">
        <w:rPr>
          <w:rFonts w:ascii="Arial" w:eastAsia="Times New Roman" w:hAnsi="Arial" w:cs="Times New Roman"/>
          <w:b/>
          <w:color w:val="2B5F37"/>
          <w:sz w:val="20"/>
          <w:szCs w:val="20"/>
          <w:u w:val="single"/>
        </w:rPr>
        <w:t>MAJOR COURSES</w:t>
      </w:r>
      <w:r w:rsidRPr="001E2E72">
        <w:rPr>
          <w:rFonts w:ascii="Arial" w:eastAsia="Times New Roman" w:hAnsi="Arial" w:cs="Times New Roman"/>
          <w:b/>
          <w:color w:val="2B5F37"/>
          <w:sz w:val="20"/>
          <w:szCs w:val="20"/>
        </w:rPr>
        <w:t>:</w:t>
      </w:r>
      <w:r w:rsidRPr="001E2E72">
        <w:rPr>
          <w:rFonts w:ascii="Arial" w:eastAsia="Times New Roman" w:hAnsi="Arial" w:cs="Times New Roman"/>
          <w:sz w:val="20"/>
          <w:szCs w:val="20"/>
        </w:rPr>
        <w:t xml:space="preserve"> (all courses are 3 SCH; </w:t>
      </w:r>
      <w:r>
        <w:rPr>
          <w:rFonts w:ascii="Arial" w:eastAsia="Times New Roman" w:hAnsi="Arial" w:cs="Times New Roman"/>
          <w:sz w:val="20"/>
          <w:szCs w:val="20"/>
        </w:rPr>
        <w:t>Course 1 is a prerequisite for all other classes. Class 1 and at least one other class are prerequisites for Course 5.</w:t>
      </w:r>
    </w:p>
    <w:p w:rsidR="00E87B72" w:rsidRDefault="00E87B72" w:rsidP="00E87B72">
      <w:pPr>
        <w:spacing w:after="0" w:line="240" w:lineRule="auto"/>
        <w:ind w:left="648"/>
        <w:jc w:val="both"/>
        <w:rPr>
          <w:rFonts w:ascii="Arial" w:eastAsia="Times New Roman" w:hAnsi="Arial" w:cs="Times New Roman"/>
          <w:sz w:val="20"/>
          <w:szCs w:val="20"/>
        </w:rPr>
      </w:pPr>
      <w:r>
        <w:rPr>
          <w:rFonts w:ascii="Arial" w:eastAsia="Times New Roman" w:hAnsi="Arial" w:cs="Times New Roman"/>
          <w:b/>
          <w:sz w:val="20"/>
          <w:szCs w:val="20"/>
        </w:rPr>
        <w:t xml:space="preserve">WR521 </w:t>
      </w:r>
      <w:r w:rsidRPr="008A5774">
        <w:rPr>
          <w:rFonts w:ascii="Arial" w:eastAsia="Times New Roman" w:hAnsi="Arial" w:cs="Times New Roman"/>
          <w:b/>
          <w:sz w:val="20"/>
          <w:szCs w:val="20"/>
        </w:rPr>
        <w:t>Introduction to Writing</w:t>
      </w:r>
      <w:r w:rsidRPr="008A5774">
        <w:rPr>
          <w:rFonts w:ascii="Arial" w:eastAsia="Times New Roman" w:hAnsi="Arial" w:cs="Times New Roman"/>
          <w:sz w:val="20"/>
          <w:szCs w:val="20"/>
        </w:rPr>
        <w:t xml:space="preserve"> (3 SCH) (</w:t>
      </w:r>
      <w:r>
        <w:rPr>
          <w:rFonts w:ascii="Arial" w:eastAsia="Times New Roman" w:hAnsi="Arial" w:cs="Times New Roman"/>
          <w:sz w:val="20"/>
          <w:szCs w:val="20"/>
        </w:rPr>
        <w:t>C</w:t>
      </w:r>
      <w:r w:rsidRPr="008A5774">
        <w:rPr>
          <w:rFonts w:ascii="Arial" w:eastAsia="Times New Roman" w:hAnsi="Arial" w:cs="Times New Roman"/>
          <w:sz w:val="20"/>
          <w:szCs w:val="20"/>
        </w:rPr>
        <w:t>ourse 1)</w:t>
      </w:r>
    </w:p>
    <w:p w:rsidR="00E87B72" w:rsidRPr="008A5774" w:rsidRDefault="00E87B72" w:rsidP="00E87B72">
      <w:pPr>
        <w:spacing w:after="0" w:line="240" w:lineRule="auto"/>
        <w:ind w:left="648"/>
        <w:jc w:val="both"/>
        <w:rPr>
          <w:rFonts w:ascii="Arial" w:eastAsia="Times New Roman" w:hAnsi="Arial" w:cs="Times New Roman"/>
          <w:b/>
          <w:sz w:val="20"/>
          <w:szCs w:val="20"/>
        </w:rPr>
      </w:pPr>
      <w:r>
        <w:rPr>
          <w:rFonts w:ascii="Arial" w:eastAsia="Times New Roman" w:hAnsi="Arial" w:cs="Times New Roman"/>
          <w:b/>
          <w:sz w:val="20"/>
          <w:szCs w:val="20"/>
        </w:rPr>
        <w:t xml:space="preserve">WR531 </w:t>
      </w:r>
      <w:r w:rsidRPr="008A5774">
        <w:rPr>
          <w:rFonts w:ascii="Arial" w:eastAsia="Times New Roman" w:hAnsi="Arial" w:cs="Times New Roman"/>
          <w:b/>
          <w:sz w:val="20"/>
          <w:szCs w:val="20"/>
        </w:rPr>
        <w:t>Writing the Memoir or Personal Experience</w:t>
      </w:r>
      <w:r w:rsidRPr="008A5774">
        <w:rPr>
          <w:rFonts w:ascii="Arial" w:eastAsia="Times New Roman" w:hAnsi="Arial" w:cs="Times New Roman"/>
          <w:sz w:val="20"/>
          <w:szCs w:val="20"/>
        </w:rPr>
        <w:t xml:space="preserve"> (3 SCH) (</w:t>
      </w:r>
      <w:r>
        <w:rPr>
          <w:rFonts w:ascii="Arial" w:eastAsia="Times New Roman" w:hAnsi="Arial" w:cs="Times New Roman"/>
          <w:sz w:val="20"/>
          <w:szCs w:val="20"/>
        </w:rPr>
        <w:t>C</w:t>
      </w:r>
      <w:r w:rsidRPr="008A5774">
        <w:rPr>
          <w:rFonts w:ascii="Arial" w:eastAsia="Times New Roman" w:hAnsi="Arial" w:cs="Times New Roman"/>
          <w:sz w:val="20"/>
          <w:szCs w:val="20"/>
        </w:rPr>
        <w:t>ourse 2)</w:t>
      </w:r>
    </w:p>
    <w:p w:rsidR="00E87B72" w:rsidRPr="008A5774" w:rsidRDefault="00E87B72" w:rsidP="00E87B72">
      <w:pPr>
        <w:spacing w:after="0" w:line="240" w:lineRule="auto"/>
        <w:ind w:left="648"/>
        <w:jc w:val="both"/>
        <w:rPr>
          <w:rFonts w:ascii="Arial" w:eastAsia="Times New Roman" w:hAnsi="Arial" w:cs="Times New Roman"/>
          <w:b/>
          <w:sz w:val="20"/>
          <w:szCs w:val="20"/>
        </w:rPr>
      </w:pPr>
      <w:r>
        <w:rPr>
          <w:rFonts w:ascii="Arial" w:eastAsia="Times New Roman" w:hAnsi="Arial" w:cs="Times New Roman"/>
          <w:b/>
          <w:sz w:val="20"/>
          <w:szCs w:val="20"/>
        </w:rPr>
        <w:t xml:space="preserve">WR541 </w:t>
      </w:r>
      <w:r w:rsidRPr="008A5774">
        <w:rPr>
          <w:rFonts w:ascii="Arial" w:eastAsia="Times New Roman" w:hAnsi="Arial" w:cs="Times New Roman"/>
          <w:b/>
          <w:sz w:val="20"/>
          <w:szCs w:val="20"/>
        </w:rPr>
        <w:t>Writing Non-Fiction</w:t>
      </w:r>
      <w:r w:rsidRPr="008A5774">
        <w:rPr>
          <w:rFonts w:ascii="Arial" w:eastAsia="Times New Roman" w:hAnsi="Arial" w:cs="Times New Roman"/>
          <w:sz w:val="20"/>
          <w:szCs w:val="20"/>
        </w:rPr>
        <w:t xml:space="preserve"> (3 SCH) (</w:t>
      </w:r>
      <w:r>
        <w:rPr>
          <w:rFonts w:ascii="Arial" w:eastAsia="Times New Roman" w:hAnsi="Arial" w:cs="Times New Roman"/>
          <w:sz w:val="20"/>
          <w:szCs w:val="20"/>
        </w:rPr>
        <w:t>C</w:t>
      </w:r>
      <w:r w:rsidRPr="008A5774">
        <w:rPr>
          <w:rFonts w:ascii="Arial" w:eastAsia="Times New Roman" w:hAnsi="Arial" w:cs="Times New Roman"/>
          <w:sz w:val="20"/>
          <w:szCs w:val="20"/>
        </w:rPr>
        <w:t>ourse 3)</w:t>
      </w:r>
    </w:p>
    <w:p w:rsidR="00E87B72" w:rsidRPr="008A5774" w:rsidRDefault="00E87B72" w:rsidP="00E87B72">
      <w:pPr>
        <w:spacing w:after="0" w:line="240" w:lineRule="auto"/>
        <w:ind w:left="648"/>
        <w:jc w:val="both"/>
        <w:rPr>
          <w:rFonts w:ascii="Arial" w:eastAsia="Times New Roman" w:hAnsi="Arial" w:cs="Times New Roman"/>
          <w:b/>
          <w:sz w:val="20"/>
          <w:szCs w:val="20"/>
        </w:rPr>
      </w:pPr>
      <w:r>
        <w:rPr>
          <w:rFonts w:ascii="Arial" w:eastAsia="Times New Roman" w:hAnsi="Arial" w:cs="Times New Roman"/>
          <w:b/>
          <w:sz w:val="20"/>
          <w:szCs w:val="20"/>
        </w:rPr>
        <w:t xml:space="preserve">WR551 </w:t>
      </w:r>
      <w:r w:rsidRPr="008A5774">
        <w:rPr>
          <w:rFonts w:ascii="Arial" w:eastAsia="Times New Roman" w:hAnsi="Arial" w:cs="Times New Roman"/>
          <w:b/>
          <w:sz w:val="20"/>
          <w:szCs w:val="20"/>
        </w:rPr>
        <w:t xml:space="preserve">Writing Fiction </w:t>
      </w:r>
      <w:r w:rsidRPr="008A5774">
        <w:rPr>
          <w:rFonts w:ascii="Arial" w:eastAsia="Times New Roman" w:hAnsi="Arial" w:cs="Times New Roman"/>
          <w:sz w:val="20"/>
          <w:szCs w:val="20"/>
        </w:rPr>
        <w:t>(3 SCH) (</w:t>
      </w:r>
      <w:r>
        <w:rPr>
          <w:rFonts w:ascii="Arial" w:eastAsia="Times New Roman" w:hAnsi="Arial" w:cs="Times New Roman"/>
          <w:sz w:val="20"/>
          <w:szCs w:val="20"/>
        </w:rPr>
        <w:t>C</w:t>
      </w:r>
      <w:r w:rsidRPr="008A5774">
        <w:rPr>
          <w:rFonts w:ascii="Arial" w:eastAsia="Times New Roman" w:hAnsi="Arial" w:cs="Times New Roman"/>
          <w:sz w:val="20"/>
          <w:szCs w:val="20"/>
        </w:rPr>
        <w:t>ourse 4)</w:t>
      </w:r>
    </w:p>
    <w:p w:rsidR="00E87B72" w:rsidRPr="008A5774" w:rsidRDefault="00E87B72" w:rsidP="00E87B72">
      <w:pPr>
        <w:spacing w:after="0" w:line="240" w:lineRule="auto"/>
        <w:ind w:left="648"/>
        <w:jc w:val="both"/>
        <w:rPr>
          <w:rFonts w:ascii="Arial" w:eastAsia="Times New Roman" w:hAnsi="Arial" w:cs="Times New Roman"/>
          <w:b/>
          <w:sz w:val="20"/>
          <w:szCs w:val="20"/>
        </w:rPr>
      </w:pPr>
      <w:r>
        <w:rPr>
          <w:rFonts w:ascii="Arial" w:eastAsia="Times New Roman" w:hAnsi="Arial" w:cs="Times New Roman"/>
          <w:b/>
          <w:sz w:val="20"/>
          <w:szCs w:val="20"/>
        </w:rPr>
        <w:t xml:space="preserve">WR561 </w:t>
      </w:r>
      <w:r w:rsidRPr="008A5774">
        <w:rPr>
          <w:rFonts w:ascii="Arial" w:eastAsia="Times New Roman" w:hAnsi="Arial" w:cs="Times New Roman"/>
          <w:b/>
          <w:sz w:val="20"/>
          <w:szCs w:val="20"/>
        </w:rPr>
        <w:t xml:space="preserve">Marketing Your Writing </w:t>
      </w:r>
      <w:r w:rsidRPr="008A5774">
        <w:rPr>
          <w:rFonts w:ascii="Arial" w:eastAsia="Times New Roman" w:hAnsi="Arial" w:cs="Times New Roman"/>
          <w:sz w:val="20"/>
          <w:szCs w:val="20"/>
        </w:rPr>
        <w:t>(3 SCH) (</w:t>
      </w:r>
      <w:r>
        <w:rPr>
          <w:rFonts w:ascii="Arial" w:eastAsia="Times New Roman" w:hAnsi="Arial" w:cs="Times New Roman"/>
          <w:sz w:val="20"/>
          <w:szCs w:val="20"/>
        </w:rPr>
        <w:t>C</w:t>
      </w:r>
      <w:r w:rsidRPr="008A5774">
        <w:rPr>
          <w:rFonts w:ascii="Arial" w:eastAsia="Times New Roman" w:hAnsi="Arial" w:cs="Times New Roman"/>
          <w:sz w:val="20"/>
          <w:szCs w:val="20"/>
        </w:rPr>
        <w:t>ourse 5)</w:t>
      </w:r>
    </w:p>
    <w:p w:rsidR="00E87B72" w:rsidRDefault="00E87B72" w:rsidP="00E87B72">
      <w:pPr>
        <w:spacing w:after="0" w:line="240" w:lineRule="auto"/>
        <w:ind w:left="648"/>
        <w:jc w:val="both"/>
        <w:rPr>
          <w:rFonts w:ascii="Arial" w:eastAsia="Times New Roman" w:hAnsi="Arial" w:cs="Times New Roman"/>
          <w:sz w:val="20"/>
          <w:szCs w:val="20"/>
        </w:rPr>
      </w:pPr>
    </w:p>
    <w:p w:rsidR="00E87B72" w:rsidRPr="001E2E72" w:rsidRDefault="00E87B72" w:rsidP="00E87B72">
      <w:pPr>
        <w:spacing w:after="0" w:line="240" w:lineRule="auto"/>
        <w:ind w:left="648"/>
        <w:jc w:val="both"/>
        <w:rPr>
          <w:rFonts w:ascii="Arial" w:eastAsia="Times New Roman" w:hAnsi="Arial" w:cs="Times New Roman"/>
          <w:sz w:val="20"/>
          <w:szCs w:val="20"/>
        </w:rPr>
      </w:pPr>
      <w:r>
        <w:rPr>
          <w:rFonts w:ascii="Arial" w:eastAsia="Times New Roman" w:hAnsi="Arial" w:cs="Times New Roman"/>
          <w:sz w:val="20"/>
          <w:szCs w:val="20"/>
        </w:rPr>
        <w:t xml:space="preserve">This course of study </w:t>
      </w:r>
      <w:proofErr w:type="gramStart"/>
      <w:r>
        <w:rPr>
          <w:rFonts w:ascii="Arial" w:eastAsia="Times New Roman" w:hAnsi="Arial" w:cs="Times New Roman"/>
          <w:sz w:val="20"/>
          <w:szCs w:val="20"/>
        </w:rPr>
        <w:t>may be taken</w:t>
      </w:r>
      <w:proofErr w:type="gramEnd"/>
      <w:r>
        <w:rPr>
          <w:rFonts w:ascii="Arial" w:eastAsia="Times New Roman" w:hAnsi="Arial" w:cs="Times New Roman"/>
          <w:sz w:val="20"/>
          <w:szCs w:val="20"/>
        </w:rPr>
        <w:t xml:space="preserve"> for a Diploma, for which the student must complete all courses with a grade of C or better. It </w:t>
      </w:r>
      <w:proofErr w:type="gramStart"/>
      <w:r>
        <w:rPr>
          <w:rFonts w:ascii="Arial" w:eastAsia="Times New Roman" w:hAnsi="Arial" w:cs="Times New Roman"/>
          <w:sz w:val="20"/>
          <w:szCs w:val="20"/>
        </w:rPr>
        <w:t>can also be added</w:t>
      </w:r>
      <w:proofErr w:type="gramEnd"/>
      <w:r>
        <w:rPr>
          <w:rFonts w:ascii="Arial" w:eastAsia="Times New Roman" w:hAnsi="Arial" w:cs="Times New Roman"/>
          <w:sz w:val="20"/>
          <w:szCs w:val="20"/>
        </w:rPr>
        <w:t xml:space="preserve"> to another degree program as a program emphasis (similar to a minor).</w:t>
      </w: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Default="00E87B72" w:rsidP="00E87B72">
      <w:pPr>
        <w:spacing w:before="40" w:after="0" w:line="240" w:lineRule="auto"/>
        <w:rPr>
          <w:rFonts w:ascii="Arial" w:hAnsi="Arial" w:cs="Arial"/>
          <w:sz w:val="24"/>
          <w:szCs w:val="24"/>
        </w:rPr>
      </w:pPr>
    </w:p>
    <w:p w:rsidR="00E87B72" w:rsidRPr="0087321C" w:rsidRDefault="00E87B72" w:rsidP="00E87B72">
      <w:pPr>
        <w:spacing w:before="40" w:after="0" w:line="240" w:lineRule="auto"/>
        <w:rPr>
          <w:rFonts w:ascii="Arial" w:hAnsi="Arial" w:cs="Arial"/>
          <w:sz w:val="24"/>
          <w:szCs w:val="24"/>
        </w:rPr>
      </w:pPr>
    </w:p>
    <w:p w:rsidR="001A17AD" w:rsidRDefault="001A17AD"/>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Pr="0040366A" w:rsidRDefault="00DF6FE5" w:rsidP="00DF6FE5">
      <w:pPr>
        <w:spacing w:after="0" w:line="240" w:lineRule="auto"/>
        <w:rPr>
          <w:rFonts w:ascii="Arial" w:hAnsi="Arial" w:cs="Arial"/>
          <w:b/>
          <w:sz w:val="24"/>
          <w:szCs w:val="24"/>
        </w:rPr>
      </w:pPr>
      <w:r w:rsidRPr="0040366A">
        <w:rPr>
          <w:rFonts w:ascii="Arial" w:hAnsi="Arial" w:cs="Arial"/>
          <w:b/>
          <w:noProof/>
          <w:sz w:val="36"/>
          <w:szCs w:val="36"/>
        </w:rPr>
        <w:lastRenderedPageBreak/>
        <w:drawing>
          <wp:anchor distT="0" distB="0" distL="114300" distR="114300" simplePos="0" relativeHeight="251693056" behindDoc="0" locked="0" layoutInCell="1" allowOverlap="1" wp14:anchorId="6A83EA71" wp14:editId="61C5D5FA">
            <wp:simplePos x="0" y="0"/>
            <wp:positionH relativeFrom="column">
              <wp:posOffset>8171</wp:posOffset>
            </wp:positionH>
            <wp:positionV relativeFrom="paragraph">
              <wp:posOffset>0</wp:posOffset>
            </wp:positionV>
            <wp:extent cx="962025" cy="1078865"/>
            <wp:effectExtent l="0" t="0" r="9525" b="6985"/>
            <wp:wrapSquare wrapText="bothSides"/>
            <wp:docPr id="22" name="Picture 22"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66A">
        <w:rPr>
          <w:rFonts w:ascii="Arial" w:hAnsi="Arial" w:cs="Arial"/>
          <w:b/>
          <w:sz w:val="24"/>
          <w:szCs w:val="24"/>
        </w:rPr>
        <w:t xml:space="preserve">TSU CATALOG FACT SHEET </w:t>
      </w:r>
      <w:r>
        <w:rPr>
          <w:rFonts w:ascii="Arial" w:hAnsi="Arial" w:cs="Arial"/>
          <w:b/>
          <w:sz w:val="24"/>
          <w:szCs w:val="24"/>
        </w:rPr>
        <w:t>#13</w:t>
      </w:r>
    </w:p>
    <w:p w:rsidR="00DF6FE5" w:rsidRPr="00980E74" w:rsidRDefault="00DF6FE5" w:rsidP="00DF6FE5">
      <w:pPr>
        <w:spacing w:after="0" w:line="240" w:lineRule="auto"/>
        <w:rPr>
          <w:rFonts w:ascii="Arial" w:hAnsi="Arial" w:cs="Arial"/>
          <w:b/>
          <w:sz w:val="36"/>
          <w:szCs w:val="36"/>
        </w:rPr>
      </w:pPr>
      <w:r w:rsidRPr="00980E74">
        <w:rPr>
          <w:rFonts w:ascii="Arial" w:hAnsi="Arial" w:cs="Arial"/>
          <w:b/>
          <w:sz w:val="36"/>
          <w:szCs w:val="36"/>
        </w:rPr>
        <w:t>DEGREE PROGRAMS</w:t>
      </w:r>
      <w:r>
        <w:rPr>
          <w:rFonts w:ascii="Arial" w:hAnsi="Arial" w:cs="Arial"/>
          <w:b/>
          <w:sz w:val="36"/>
          <w:szCs w:val="36"/>
        </w:rPr>
        <w:t>:</w:t>
      </w:r>
    </w:p>
    <w:p w:rsidR="00DF6FE5" w:rsidRPr="007F093A" w:rsidRDefault="00DF6FE5" w:rsidP="00DF6FE5">
      <w:pPr>
        <w:spacing w:after="0" w:line="240" w:lineRule="auto"/>
        <w:rPr>
          <w:rFonts w:ascii="Arial" w:hAnsi="Arial" w:cs="Arial"/>
          <w:i/>
          <w:sz w:val="24"/>
          <w:szCs w:val="24"/>
        </w:rPr>
      </w:pPr>
      <w:r w:rsidRPr="00E34906">
        <w:rPr>
          <w:rFonts w:ascii="Arial" w:hAnsi="Arial" w:cs="Arial"/>
          <w:b/>
          <w:sz w:val="36"/>
          <w:szCs w:val="36"/>
        </w:rPr>
        <w:t>COLLEGE OF SACRED ARTS</w:t>
      </w:r>
    </w:p>
    <w:p w:rsidR="00DF6FE5" w:rsidRPr="000D25B4" w:rsidRDefault="00DF6FE5" w:rsidP="00DF6FE5">
      <w:pPr>
        <w:spacing w:after="0" w:line="240" w:lineRule="auto"/>
        <w:rPr>
          <w:sz w:val="20"/>
          <w:szCs w:val="20"/>
        </w:rPr>
      </w:pPr>
    </w:p>
    <w:p w:rsidR="00DF6FE5" w:rsidRDefault="00DF6FE5" w:rsidP="00DF6FE5">
      <w:pPr>
        <w:spacing w:after="0" w:line="240" w:lineRule="auto"/>
        <w:rPr>
          <w:rFonts w:ascii="Arial" w:eastAsia="Times New Roman" w:hAnsi="Arial" w:cs="Times New Roman"/>
          <w:sz w:val="20"/>
          <w:szCs w:val="20"/>
        </w:rPr>
      </w:pPr>
    </w:p>
    <w:p w:rsidR="00DF6FE5" w:rsidRPr="000D25B4" w:rsidRDefault="00DF6FE5" w:rsidP="00DF6FE5">
      <w:pPr>
        <w:spacing w:after="0" w:line="240" w:lineRule="auto"/>
        <w:rPr>
          <w:rFonts w:ascii="Arial" w:eastAsia="Times New Roman" w:hAnsi="Arial" w:cs="Times New Roman"/>
          <w:sz w:val="20"/>
          <w:szCs w:val="20"/>
        </w:rPr>
      </w:pPr>
    </w:p>
    <w:p w:rsidR="00DF6FE5" w:rsidRDefault="00DF6FE5" w:rsidP="00DF6FE5">
      <w:pPr>
        <w:spacing w:before="240" w:after="0" w:line="240" w:lineRule="auto"/>
      </w:pPr>
      <w:r>
        <w:rPr>
          <w:rFonts w:ascii="Arial" w:eastAsia="Times New Roman" w:hAnsi="Arial" w:cs="Arial"/>
          <w:b/>
          <w:bCs/>
          <w:color w:val="2B5F37"/>
          <w:sz w:val="24"/>
          <w:szCs w:val="24"/>
        </w:rPr>
        <w:t>COLLEGE OVERVIEW</w:t>
      </w:r>
    </w:p>
    <w:p w:rsidR="00DF6FE5" w:rsidRPr="00364973" w:rsidRDefault="00DF6FE5" w:rsidP="00DF6FE5">
      <w:pPr>
        <w:spacing w:before="120" w:after="0" w:line="240" w:lineRule="auto"/>
        <w:rPr>
          <w:rFonts w:ascii="Arial" w:eastAsia="Times New Roman" w:hAnsi="Arial" w:cs="Times New Roman"/>
          <w:sz w:val="20"/>
          <w:szCs w:val="20"/>
        </w:rPr>
      </w:pPr>
      <w:r w:rsidRPr="00364973">
        <w:rPr>
          <w:rFonts w:ascii="Arial" w:eastAsia="Times New Roman" w:hAnsi="Arial" w:cs="Arial"/>
          <w:sz w:val="20"/>
          <w:szCs w:val="20"/>
        </w:rPr>
        <w:t>The</w:t>
      </w:r>
      <w:r w:rsidRPr="00364973">
        <w:rPr>
          <w:rFonts w:ascii="Arial" w:eastAsia="Times New Roman" w:hAnsi="Arial" w:cs="Times New Roman"/>
          <w:sz w:val="20"/>
          <w:szCs w:val="20"/>
        </w:rPr>
        <w:t xml:space="preserve"> TSU College of S</w:t>
      </w:r>
      <w:r>
        <w:rPr>
          <w:rFonts w:ascii="Arial" w:eastAsia="Times New Roman" w:hAnsi="Arial" w:cs="Times New Roman"/>
          <w:sz w:val="20"/>
          <w:szCs w:val="20"/>
        </w:rPr>
        <w:t xml:space="preserve">acred Arts awards a diploma and the MA degree. The curriculum </w:t>
      </w:r>
      <w:proofErr w:type="gramStart"/>
      <w:r>
        <w:rPr>
          <w:rFonts w:ascii="Arial" w:eastAsia="Times New Roman" w:hAnsi="Arial" w:cs="Times New Roman"/>
          <w:sz w:val="20"/>
          <w:szCs w:val="20"/>
        </w:rPr>
        <w:t>can also be used</w:t>
      </w:r>
      <w:proofErr w:type="gramEnd"/>
      <w:r>
        <w:rPr>
          <w:rFonts w:ascii="Arial" w:eastAsia="Times New Roman" w:hAnsi="Arial" w:cs="Times New Roman"/>
          <w:sz w:val="20"/>
          <w:szCs w:val="20"/>
        </w:rPr>
        <w:t xml:space="preserve"> as an undergraduate major </w:t>
      </w:r>
      <w:r w:rsidRPr="00364973">
        <w:rPr>
          <w:rFonts w:ascii="Arial" w:eastAsia="Times New Roman" w:hAnsi="Arial" w:cs="Times New Roman"/>
          <w:sz w:val="20"/>
          <w:szCs w:val="20"/>
        </w:rPr>
        <w:t xml:space="preserve">(see </w:t>
      </w:r>
      <w:r>
        <w:rPr>
          <w:rFonts w:ascii="Arial" w:eastAsia="Times New Roman" w:hAnsi="Arial" w:cs="Times New Roman"/>
          <w:sz w:val="20"/>
          <w:szCs w:val="20"/>
        </w:rPr>
        <w:t xml:space="preserve">Catalog </w:t>
      </w:r>
      <w:r w:rsidRPr="00364973">
        <w:rPr>
          <w:rFonts w:ascii="Arial" w:eastAsia="Times New Roman" w:hAnsi="Arial" w:cs="Times New Roman"/>
          <w:sz w:val="20"/>
          <w:szCs w:val="20"/>
        </w:rPr>
        <w:t>Fact Sheet</w:t>
      </w:r>
      <w:r>
        <w:rPr>
          <w:rFonts w:ascii="Arial" w:eastAsia="Times New Roman" w:hAnsi="Arial" w:cs="Times New Roman"/>
          <w:sz w:val="20"/>
          <w:szCs w:val="20"/>
        </w:rPr>
        <w:t xml:space="preserve"> #6a-b)</w:t>
      </w:r>
      <w:r w:rsidRPr="00364973">
        <w:rPr>
          <w:rFonts w:ascii="Arial" w:eastAsia="Times New Roman" w:hAnsi="Arial" w:cs="Times New Roman"/>
          <w:sz w:val="20"/>
          <w:szCs w:val="20"/>
        </w:rPr>
        <w:t xml:space="preserve">. The College offers a rich variety of courses, supported by faculty members who are qualified in and dedicated to their teaching disciplines. </w:t>
      </w:r>
      <w:r>
        <w:rPr>
          <w:rFonts w:ascii="Arial" w:eastAsia="Times New Roman" w:hAnsi="Arial" w:cs="Times New Roman"/>
          <w:sz w:val="20"/>
          <w:szCs w:val="20"/>
        </w:rPr>
        <w:t>The goal of the College of Sacred Arts is to provide students with an appreciation of the Christian influence on the various dimensions of the arts, and to provide a biblical foundation for pursuing the arts as a career or for personal enrichment.</w:t>
      </w:r>
    </w:p>
    <w:p w:rsidR="00DF6FE5" w:rsidRPr="00E34906" w:rsidRDefault="00DF6FE5" w:rsidP="00DF6FE5">
      <w:pPr>
        <w:keepNext/>
        <w:spacing w:before="240" w:after="0" w:line="240" w:lineRule="auto"/>
        <w:outlineLvl w:val="3"/>
        <w:rPr>
          <w:rFonts w:ascii="Arial" w:eastAsia="Times New Roman" w:hAnsi="Arial" w:cs="Arial"/>
          <w:b/>
          <w:bCs/>
          <w:color w:val="2B5F37"/>
          <w:sz w:val="24"/>
          <w:szCs w:val="24"/>
        </w:rPr>
      </w:pPr>
      <w:r>
        <w:rPr>
          <w:rFonts w:ascii="Arial" w:eastAsia="Times New Roman" w:hAnsi="Arial" w:cs="Arial"/>
          <w:b/>
          <w:bCs/>
          <w:color w:val="2B5F37"/>
          <w:sz w:val="24"/>
          <w:szCs w:val="24"/>
        </w:rPr>
        <w:t>DIPLOMA</w:t>
      </w:r>
      <w:r w:rsidRPr="00E34906">
        <w:rPr>
          <w:rFonts w:ascii="Arial" w:eastAsia="Times New Roman" w:hAnsi="Arial" w:cs="Arial"/>
          <w:b/>
          <w:bCs/>
          <w:color w:val="2B5F37"/>
          <w:sz w:val="24"/>
          <w:szCs w:val="24"/>
        </w:rPr>
        <w:t xml:space="preserve"> in SACRED ARTS</w:t>
      </w:r>
    </w:p>
    <w:p w:rsidR="00DF6FE5" w:rsidRPr="00364973" w:rsidRDefault="00DF6FE5" w:rsidP="00DF6FE5">
      <w:pPr>
        <w:numPr>
          <w:ilvl w:val="0"/>
          <w:numId w:val="12"/>
        </w:numPr>
        <w:spacing w:before="120" w:after="0" w:line="240" w:lineRule="auto"/>
        <w:ind w:left="648" w:right="288"/>
        <w:rPr>
          <w:rFonts w:ascii="Arial" w:eastAsia="Times New Roman" w:hAnsi="Arial" w:cs="Times New Roman"/>
          <w:sz w:val="20"/>
          <w:szCs w:val="20"/>
        </w:rPr>
      </w:pPr>
      <w:r w:rsidRPr="00364973">
        <w:rPr>
          <w:rFonts w:ascii="Arial" w:eastAsia="Times New Roman" w:hAnsi="Arial" w:cs="Times New Roman"/>
          <w:b/>
          <w:sz w:val="20"/>
          <w:szCs w:val="20"/>
        </w:rPr>
        <w:t>Total semester credit hours (SCH):</w:t>
      </w:r>
      <w:r w:rsidRPr="00364973">
        <w:rPr>
          <w:rFonts w:ascii="Arial" w:eastAsia="Times New Roman" w:hAnsi="Arial" w:cs="Times New Roman"/>
          <w:sz w:val="20"/>
          <w:szCs w:val="20"/>
        </w:rPr>
        <w:t xml:space="preserve"> </w:t>
      </w:r>
      <w:r>
        <w:rPr>
          <w:rFonts w:ascii="Arial" w:eastAsia="Times New Roman" w:hAnsi="Arial" w:cs="Times New Roman"/>
          <w:sz w:val="20"/>
          <w:szCs w:val="20"/>
        </w:rPr>
        <w:t>15</w:t>
      </w:r>
      <w:r w:rsidRPr="00364973">
        <w:rPr>
          <w:rFonts w:ascii="Arial" w:eastAsia="Times New Roman" w:hAnsi="Arial" w:cs="Times New Roman"/>
          <w:sz w:val="20"/>
          <w:szCs w:val="20"/>
        </w:rPr>
        <w:t xml:space="preserve"> </w:t>
      </w:r>
    </w:p>
    <w:p w:rsidR="00DF6FE5" w:rsidRPr="00364973" w:rsidRDefault="00DF6FE5" w:rsidP="00DF6FE5">
      <w:pPr>
        <w:spacing w:before="120" w:after="0" w:line="240" w:lineRule="auto"/>
        <w:ind w:left="648"/>
        <w:rPr>
          <w:rFonts w:ascii="Arial" w:eastAsia="Times New Roman" w:hAnsi="Arial" w:cs="Times New Roman"/>
          <w:sz w:val="20"/>
          <w:szCs w:val="20"/>
        </w:rPr>
      </w:pPr>
      <w:r w:rsidRPr="00364973">
        <w:rPr>
          <w:rFonts w:ascii="Arial" w:eastAsia="Times New Roman" w:hAnsi="Arial" w:cs="Times New Roman"/>
          <w:b/>
          <w:color w:val="2B5F37"/>
          <w:sz w:val="20"/>
          <w:szCs w:val="20"/>
          <w:u w:val="single"/>
        </w:rPr>
        <w:t>MAJOR COURSES</w:t>
      </w:r>
      <w:r w:rsidRPr="00364973">
        <w:rPr>
          <w:rFonts w:ascii="Arial" w:eastAsia="Times New Roman" w:hAnsi="Arial" w:cs="Times New Roman"/>
          <w:b/>
          <w:color w:val="6D0E07"/>
          <w:sz w:val="20"/>
          <w:szCs w:val="20"/>
        </w:rPr>
        <w:t>:</w:t>
      </w:r>
    </w:p>
    <w:p w:rsidR="00DF6FE5" w:rsidRPr="00FA798D" w:rsidRDefault="00DF6FE5" w:rsidP="00DF6FE5">
      <w:pPr>
        <w:spacing w:after="0" w:line="240" w:lineRule="auto"/>
        <w:ind w:left="648"/>
        <w:rPr>
          <w:rFonts w:ascii="Arial" w:eastAsia="Times New Roman" w:hAnsi="Arial" w:cs="Times New Roman"/>
          <w:i/>
          <w:sz w:val="20"/>
          <w:szCs w:val="20"/>
        </w:rPr>
      </w:pPr>
      <w:r w:rsidRPr="00FA798D">
        <w:rPr>
          <w:rFonts w:ascii="Arial" w:eastAsia="Times New Roman" w:hAnsi="Arial" w:cs="Times New Roman"/>
          <w:i/>
          <w:sz w:val="20"/>
          <w:szCs w:val="20"/>
        </w:rPr>
        <w:t xml:space="preserve">Select five of the courses listed below, to </w:t>
      </w:r>
      <w:proofErr w:type="gramStart"/>
      <w:r w:rsidRPr="00FA798D">
        <w:rPr>
          <w:rFonts w:ascii="Arial" w:eastAsia="Times New Roman" w:hAnsi="Arial" w:cs="Times New Roman"/>
          <w:i/>
          <w:sz w:val="20"/>
          <w:szCs w:val="20"/>
        </w:rPr>
        <w:t>be approved</w:t>
      </w:r>
      <w:proofErr w:type="gramEnd"/>
      <w:r w:rsidRPr="00FA798D">
        <w:rPr>
          <w:rFonts w:ascii="Arial" w:eastAsia="Times New Roman" w:hAnsi="Arial" w:cs="Times New Roman"/>
          <w:i/>
          <w:sz w:val="20"/>
          <w:szCs w:val="20"/>
        </w:rPr>
        <w:t xml:space="preserve"> by the Dean.</w:t>
      </w:r>
    </w:p>
    <w:p w:rsidR="00DF6FE5" w:rsidRPr="00E34906" w:rsidRDefault="00DF6FE5" w:rsidP="00DF6FE5">
      <w:pPr>
        <w:keepNext/>
        <w:spacing w:before="240" w:after="0" w:line="240" w:lineRule="auto"/>
        <w:outlineLvl w:val="3"/>
        <w:rPr>
          <w:rFonts w:ascii="Arial" w:eastAsia="Times New Roman" w:hAnsi="Arial" w:cs="Arial"/>
          <w:bCs/>
          <w:color w:val="2B5F37"/>
          <w:sz w:val="24"/>
          <w:szCs w:val="24"/>
        </w:rPr>
      </w:pPr>
      <w:r w:rsidRPr="00E34906">
        <w:rPr>
          <w:rFonts w:ascii="Arial" w:eastAsia="Times New Roman" w:hAnsi="Arial" w:cs="Arial"/>
          <w:b/>
          <w:bCs/>
          <w:color w:val="2B5F37"/>
          <w:sz w:val="24"/>
          <w:szCs w:val="24"/>
        </w:rPr>
        <w:t>MASTER OF ARTS in SACRED ARTS</w:t>
      </w:r>
    </w:p>
    <w:p w:rsidR="00DF6FE5" w:rsidRPr="00364973" w:rsidRDefault="00DF6FE5" w:rsidP="00DF6FE5">
      <w:pPr>
        <w:numPr>
          <w:ilvl w:val="0"/>
          <w:numId w:val="11"/>
        </w:numPr>
        <w:spacing w:before="120" w:after="0" w:line="240" w:lineRule="auto"/>
        <w:ind w:left="648" w:right="288"/>
        <w:rPr>
          <w:rFonts w:ascii="Arial" w:eastAsia="Times New Roman" w:hAnsi="Arial" w:cs="Times New Roman"/>
          <w:sz w:val="20"/>
          <w:szCs w:val="20"/>
        </w:rPr>
      </w:pPr>
      <w:r w:rsidRPr="00364973">
        <w:rPr>
          <w:rFonts w:ascii="Arial" w:eastAsia="Times New Roman" w:hAnsi="Arial" w:cs="Times New Roman"/>
          <w:b/>
          <w:sz w:val="20"/>
          <w:szCs w:val="20"/>
        </w:rPr>
        <w:t>Total semester credit hours (SCH):</w:t>
      </w:r>
      <w:r w:rsidRPr="00364973">
        <w:rPr>
          <w:rFonts w:ascii="Arial" w:eastAsia="Times New Roman" w:hAnsi="Arial" w:cs="Times New Roman"/>
          <w:sz w:val="20"/>
          <w:szCs w:val="20"/>
        </w:rPr>
        <w:t xml:space="preserve"> 48 (MA) (including relevant transfer and portfolio credit)</w:t>
      </w:r>
    </w:p>
    <w:p w:rsidR="00DF6FE5" w:rsidRPr="00364973" w:rsidRDefault="00DF6FE5" w:rsidP="00DF6FE5">
      <w:pPr>
        <w:numPr>
          <w:ilvl w:val="0"/>
          <w:numId w:val="10"/>
        </w:numPr>
        <w:spacing w:after="0" w:line="240" w:lineRule="auto"/>
        <w:ind w:left="648" w:right="288"/>
        <w:rPr>
          <w:rFonts w:ascii="Arial" w:eastAsia="Times New Roman" w:hAnsi="Arial" w:cs="Times New Roman"/>
          <w:sz w:val="20"/>
          <w:szCs w:val="20"/>
        </w:rPr>
      </w:pPr>
      <w:r w:rsidRPr="00364973">
        <w:rPr>
          <w:rFonts w:ascii="Arial" w:eastAsia="Times New Roman" w:hAnsi="Arial" w:cs="Times New Roman"/>
          <w:b/>
          <w:sz w:val="20"/>
          <w:szCs w:val="20"/>
        </w:rPr>
        <w:t>MA prerequisites:</w:t>
      </w:r>
      <w:r w:rsidRPr="00364973">
        <w:rPr>
          <w:rFonts w:ascii="Arial" w:eastAsia="Times New Roman" w:hAnsi="Arial" w:cs="Times New Roman"/>
          <w:sz w:val="20"/>
          <w:szCs w:val="20"/>
        </w:rPr>
        <w:t xml:space="preserve"> a bachelor’s degree (or equivalent) including 35 SCH general studies (or equivalent)</w:t>
      </w:r>
    </w:p>
    <w:p w:rsidR="00DF6FE5" w:rsidRPr="00364973" w:rsidRDefault="00DF6FE5" w:rsidP="00DF6FE5">
      <w:pPr>
        <w:spacing w:before="120" w:after="0" w:line="240" w:lineRule="auto"/>
        <w:ind w:left="648"/>
        <w:rPr>
          <w:rFonts w:ascii="Arial" w:eastAsia="Times New Roman" w:hAnsi="Arial" w:cs="Times New Roman"/>
          <w:sz w:val="20"/>
          <w:szCs w:val="20"/>
        </w:rPr>
      </w:pPr>
      <w:r w:rsidRPr="00364973">
        <w:rPr>
          <w:rFonts w:ascii="Arial" w:eastAsia="Times New Roman" w:hAnsi="Arial" w:cs="Times New Roman"/>
          <w:b/>
          <w:color w:val="2B5F37"/>
          <w:sz w:val="20"/>
          <w:szCs w:val="20"/>
          <w:u w:val="single"/>
        </w:rPr>
        <w:t>MAJOR COURSES</w:t>
      </w:r>
      <w:r w:rsidRPr="00364973">
        <w:rPr>
          <w:rFonts w:ascii="Arial" w:eastAsia="Times New Roman" w:hAnsi="Arial" w:cs="Times New Roman"/>
          <w:b/>
          <w:color w:val="2B5F37"/>
          <w:sz w:val="20"/>
          <w:szCs w:val="20"/>
        </w:rPr>
        <w:t>:</w:t>
      </w:r>
      <w:r w:rsidRPr="00364973">
        <w:rPr>
          <w:rFonts w:ascii="Arial" w:eastAsia="Times New Roman" w:hAnsi="Arial" w:cs="Times New Roman"/>
          <w:sz w:val="20"/>
          <w:szCs w:val="20"/>
        </w:rPr>
        <w:t xml:space="preserve"> (all courses are 3 SCH)</w:t>
      </w:r>
    </w:p>
    <w:p w:rsidR="00DF6FE5" w:rsidRPr="00364973" w:rsidRDefault="00DF6FE5" w:rsidP="00DF6FE5">
      <w:pPr>
        <w:spacing w:after="0" w:line="240" w:lineRule="auto"/>
        <w:ind w:left="648"/>
        <w:rPr>
          <w:rFonts w:ascii="Arial" w:eastAsia="Calibri" w:hAnsi="Arial" w:cs="Arial"/>
          <w:sz w:val="20"/>
          <w:szCs w:val="20"/>
        </w:rPr>
      </w:pPr>
      <w:r w:rsidRPr="00364973">
        <w:rPr>
          <w:rFonts w:ascii="Arial" w:eastAsia="Calibri" w:hAnsi="Arial" w:cs="Arial"/>
          <w:sz w:val="20"/>
          <w:szCs w:val="20"/>
        </w:rPr>
        <w:t>SA511 Sacred Arts: Biblical Foundations I</w:t>
      </w:r>
    </w:p>
    <w:p w:rsidR="00DF6FE5" w:rsidRPr="00364973" w:rsidRDefault="00DF6FE5" w:rsidP="00DF6FE5">
      <w:pPr>
        <w:spacing w:after="0" w:line="240" w:lineRule="auto"/>
        <w:ind w:left="648"/>
        <w:rPr>
          <w:rFonts w:ascii="Arial" w:eastAsia="Calibri" w:hAnsi="Arial" w:cs="Arial"/>
          <w:sz w:val="20"/>
          <w:szCs w:val="20"/>
        </w:rPr>
      </w:pPr>
      <w:r w:rsidRPr="00364973">
        <w:rPr>
          <w:rFonts w:ascii="Arial" w:eastAsia="Calibri" w:hAnsi="Arial" w:cs="Arial"/>
          <w:sz w:val="20"/>
          <w:szCs w:val="20"/>
        </w:rPr>
        <w:t>SA512 Sacred Arts: Biblical Foundations II</w:t>
      </w:r>
    </w:p>
    <w:p w:rsidR="00DF6FE5" w:rsidRPr="00364973" w:rsidRDefault="00DF6FE5" w:rsidP="00DF6FE5">
      <w:pPr>
        <w:spacing w:after="0" w:line="240" w:lineRule="auto"/>
        <w:ind w:left="648"/>
        <w:rPr>
          <w:rFonts w:ascii="Arial" w:eastAsia="Calibri" w:hAnsi="Arial" w:cs="Arial"/>
          <w:sz w:val="20"/>
          <w:szCs w:val="20"/>
        </w:rPr>
      </w:pPr>
      <w:r w:rsidRPr="00364973">
        <w:rPr>
          <w:rFonts w:ascii="Arial" w:eastAsia="Calibri" w:hAnsi="Arial" w:cs="Arial"/>
          <w:sz w:val="20"/>
          <w:szCs w:val="20"/>
        </w:rPr>
        <w:t>SA513 History of Art in the Christian World I</w:t>
      </w:r>
    </w:p>
    <w:p w:rsidR="00DF6FE5" w:rsidRPr="00364973" w:rsidRDefault="00DF6FE5" w:rsidP="00DF6FE5">
      <w:pPr>
        <w:spacing w:after="0" w:line="240" w:lineRule="auto"/>
        <w:ind w:left="648"/>
        <w:rPr>
          <w:rFonts w:ascii="Arial" w:eastAsia="Calibri" w:hAnsi="Arial" w:cs="Arial"/>
          <w:sz w:val="20"/>
          <w:szCs w:val="20"/>
        </w:rPr>
      </w:pPr>
      <w:r w:rsidRPr="00364973">
        <w:rPr>
          <w:rFonts w:ascii="Arial" w:eastAsia="Calibri" w:hAnsi="Arial" w:cs="Arial"/>
          <w:sz w:val="20"/>
          <w:szCs w:val="20"/>
        </w:rPr>
        <w:t>SA514 History of Art in the Christian World II</w:t>
      </w:r>
    </w:p>
    <w:p w:rsidR="00DF6FE5" w:rsidRPr="00364973" w:rsidRDefault="00DF6FE5" w:rsidP="00DF6FE5">
      <w:pPr>
        <w:spacing w:after="0" w:line="240" w:lineRule="auto"/>
        <w:ind w:left="648"/>
        <w:rPr>
          <w:rFonts w:ascii="Arial" w:eastAsia="Calibri" w:hAnsi="Arial" w:cs="Arial"/>
          <w:sz w:val="20"/>
          <w:szCs w:val="20"/>
        </w:rPr>
      </w:pPr>
      <w:r w:rsidRPr="00364973">
        <w:rPr>
          <w:rFonts w:ascii="Arial" w:eastAsia="Calibri" w:hAnsi="Arial" w:cs="Arial"/>
          <w:sz w:val="20"/>
          <w:szCs w:val="20"/>
        </w:rPr>
        <w:t>SA515 Theology of the Arts</w:t>
      </w:r>
    </w:p>
    <w:p w:rsidR="00DF6FE5" w:rsidRPr="00364973" w:rsidRDefault="00DF6FE5" w:rsidP="00DF6FE5">
      <w:pPr>
        <w:spacing w:after="0" w:line="240" w:lineRule="auto"/>
        <w:ind w:left="648"/>
        <w:rPr>
          <w:rFonts w:ascii="Arial" w:eastAsia="Calibri" w:hAnsi="Arial" w:cs="Arial"/>
          <w:sz w:val="20"/>
          <w:szCs w:val="20"/>
        </w:rPr>
      </w:pPr>
      <w:r w:rsidRPr="00364973">
        <w:rPr>
          <w:rFonts w:ascii="Arial" w:eastAsia="Calibri" w:hAnsi="Arial" w:cs="Arial"/>
          <w:sz w:val="20"/>
          <w:szCs w:val="20"/>
        </w:rPr>
        <w:t>SA516 History of Church Architecture</w:t>
      </w:r>
    </w:p>
    <w:p w:rsidR="00DF6FE5" w:rsidRPr="00364973" w:rsidRDefault="00DF6FE5" w:rsidP="00DF6FE5">
      <w:pPr>
        <w:spacing w:after="0" w:line="240" w:lineRule="auto"/>
        <w:ind w:left="648"/>
        <w:rPr>
          <w:rFonts w:ascii="Arial" w:eastAsia="Calibri" w:hAnsi="Arial" w:cs="Arial"/>
          <w:sz w:val="20"/>
          <w:szCs w:val="20"/>
        </w:rPr>
      </w:pPr>
      <w:r w:rsidRPr="00364973">
        <w:rPr>
          <w:rFonts w:ascii="Arial" w:eastAsia="Calibri" w:hAnsi="Arial" w:cs="Arial"/>
          <w:sz w:val="20"/>
          <w:szCs w:val="20"/>
        </w:rPr>
        <w:t>SA517 Archaeology and the Arts</w:t>
      </w:r>
    </w:p>
    <w:p w:rsidR="00DF6FE5" w:rsidRPr="00364973" w:rsidRDefault="00DF6FE5" w:rsidP="00DF6FE5">
      <w:pPr>
        <w:spacing w:after="0" w:line="240" w:lineRule="auto"/>
        <w:ind w:left="648"/>
        <w:rPr>
          <w:rFonts w:ascii="Arial" w:eastAsia="Calibri" w:hAnsi="Arial" w:cs="Arial"/>
          <w:sz w:val="20"/>
          <w:szCs w:val="20"/>
        </w:rPr>
      </w:pPr>
      <w:r w:rsidRPr="00364973">
        <w:rPr>
          <w:rFonts w:ascii="Arial" w:eastAsia="Calibri" w:hAnsi="Arial" w:cs="Arial"/>
          <w:sz w:val="20"/>
          <w:szCs w:val="20"/>
        </w:rPr>
        <w:t>SA518 King David: Warrior Poet</w:t>
      </w:r>
    </w:p>
    <w:p w:rsidR="00DF6FE5" w:rsidRPr="00364973" w:rsidRDefault="00DF6FE5" w:rsidP="00DF6FE5">
      <w:pPr>
        <w:spacing w:after="0" w:line="240" w:lineRule="auto"/>
        <w:ind w:left="648"/>
        <w:rPr>
          <w:rFonts w:ascii="Arial" w:eastAsia="Calibri" w:hAnsi="Arial" w:cs="Arial"/>
          <w:sz w:val="20"/>
          <w:szCs w:val="20"/>
        </w:rPr>
      </w:pPr>
      <w:r w:rsidRPr="00364973">
        <w:rPr>
          <w:rFonts w:ascii="Arial" w:eastAsia="Calibri" w:hAnsi="Arial" w:cs="Arial"/>
          <w:sz w:val="20"/>
          <w:szCs w:val="20"/>
        </w:rPr>
        <w:t>SA900 Independent Study</w:t>
      </w:r>
    </w:p>
    <w:p w:rsidR="00DF6FE5" w:rsidRDefault="00DF6FE5" w:rsidP="00DF6FE5">
      <w:pPr>
        <w:spacing w:after="0" w:line="240" w:lineRule="auto"/>
        <w:ind w:left="648"/>
        <w:rPr>
          <w:rFonts w:ascii="Arial" w:eastAsia="Calibri" w:hAnsi="Arial" w:cs="Arial"/>
          <w:sz w:val="20"/>
          <w:szCs w:val="20"/>
        </w:rPr>
      </w:pPr>
      <w:r w:rsidRPr="00364973">
        <w:rPr>
          <w:rFonts w:ascii="Arial" w:eastAsia="Calibri" w:hAnsi="Arial" w:cs="Arial"/>
          <w:sz w:val="20"/>
          <w:szCs w:val="20"/>
        </w:rPr>
        <w:t>SA901 Independent Study</w:t>
      </w:r>
    </w:p>
    <w:p w:rsidR="00DF6FE5" w:rsidRPr="00FA798D" w:rsidRDefault="00DF6FE5" w:rsidP="00DF6FE5">
      <w:pPr>
        <w:spacing w:before="120" w:after="0" w:line="240" w:lineRule="auto"/>
        <w:ind w:left="648"/>
        <w:rPr>
          <w:rFonts w:ascii="Arial" w:eastAsia="Times New Roman" w:hAnsi="Arial" w:cs="Arial"/>
          <w:sz w:val="20"/>
          <w:szCs w:val="20"/>
          <w:u w:val="single"/>
        </w:rPr>
      </w:pPr>
      <w:r w:rsidRPr="001D31B8">
        <w:rPr>
          <w:rFonts w:ascii="Arial" w:eastAsia="Times New Roman" w:hAnsi="Arial" w:cs="Arial"/>
          <w:b/>
          <w:color w:val="2B5F37"/>
          <w:sz w:val="20"/>
          <w:szCs w:val="20"/>
          <w:u w:val="single"/>
        </w:rPr>
        <w:t>ELECTIVE COURSES</w:t>
      </w:r>
      <w:r w:rsidRPr="001D31B8">
        <w:rPr>
          <w:rFonts w:ascii="Arial" w:eastAsia="Times New Roman" w:hAnsi="Arial" w:cs="Arial"/>
          <w:b/>
          <w:color w:val="6D0E07"/>
          <w:sz w:val="20"/>
          <w:szCs w:val="20"/>
        </w:rPr>
        <w:t>:</w:t>
      </w:r>
      <w:r w:rsidRPr="001D31B8">
        <w:rPr>
          <w:rFonts w:ascii="Arial" w:eastAsia="Times New Roman" w:hAnsi="Arial" w:cs="Arial"/>
          <w:b/>
          <w:sz w:val="20"/>
          <w:szCs w:val="20"/>
        </w:rPr>
        <w:t xml:space="preserve"> </w:t>
      </w:r>
    </w:p>
    <w:p w:rsidR="00DF6FE5" w:rsidRPr="00FA798D" w:rsidRDefault="00DF6FE5" w:rsidP="00DF6FE5">
      <w:pPr>
        <w:spacing w:after="0" w:line="240" w:lineRule="auto"/>
        <w:ind w:left="648"/>
        <w:rPr>
          <w:rFonts w:ascii="Arial" w:eastAsia="Times New Roman" w:hAnsi="Arial" w:cs="Arial"/>
          <w:i/>
          <w:sz w:val="20"/>
          <w:szCs w:val="20"/>
        </w:rPr>
      </w:pPr>
      <w:r w:rsidRPr="00FA798D">
        <w:rPr>
          <w:rFonts w:ascii="Arial" w:eastAsia="Times New Roman" w:hAnsi="Arial" w:cs="Arial"/>
          <w:i/>
          <w:sz w:val="20"/>
          <w:szCs w:val="20"/>
        </w:rPr>
        <w:t xml:space="preserve">Courses </w:t>
      </w:r>
      <w:proofErr w:type="gramStart"/>
      <w:r w:rsidRPr="00FA798D">
        <w:rPr>
          <w:rFonts w:ascii="Arial" w:eastAsia="Times New Roman" w:hAnsi="Arial" w:cs="Arial"/>
          <w:i/>
          <w:sz w:val="20"/>
          <w:szCs w:val="20"/>
        </w:rPr>
        <w:t>may be selected</w:t>
      </w:r>
      <w:proofErr w:type="gramEnd"/>
      <w:r w:rsidRPr="00FA798D">
        <w:rPr>
          <w:rFonts w:ascii="Arial" w:eastAsia="Times New Roman" w:hAnsi="Arial" w:cs="Arial"/>
          <w:i/>
          <w:sz w:val="20"/>
          <w:szCs w:val="20"/>
        </w:rPr>
        <w:t xml:space="preserve"> from other TSU Colleges.</w:t>
      </w:r>
    </w:p>
    <w:p w:rsidR="00DF6FE5" w:rsidRPr="00364973" w:rsidRDefault="00DF6FE5" w:rsidP="00DF6FE5">
      <w:pPr>
        <w:spacing w:before="120" w:after="0" w:line="240" w:lineRule="auto"/>
        <w:ind w:left="648"/>
        <w:rPr>
          <w:rFonts w:ascii="Arial" w:eastAsia="Times New Roman" w:hAnsi="Arial" w:cs="Times New Roman"/>
          <w:sz w:val="20"/>
          <w:szCs w:val="20"/>
        </w:rPr>
      </w:pPr>
      <w:r w:rsidRPr="00364973">
        <w:rPr>
          <w:rFonts w:ascii="Arial" w:eastAsia="Times New Roman" w:hAnsi="Arial" w:cs="Times New Roman"/>
          <w:sz w:val="20"/>
          <w:szCs w:val="20"/>
        </w:rPr>
        <w:t xml:space="preserve">The courses above </w:t>
      </w:r>
      <w:proofErr w:type="gramStart"/>
      <w:r w:rsidRPr="00364973">
        <w:rPr>
          <w:rFonts w:ascii="Arial" w:eastAsia="Times New Roman" w:hAnsi="Arial" w:cs="Times New Roman"/>
          <w:sz w:val="20"/>
          <w:szCs w:val="20"/>
        </w:rPr>
        <w:t>may also be used</w:t>
      </w:r>
      <w:proofErr w:type="gramEnd"/>
      <w:r w:rsidRPr="00364973">
        <w:rPr>
          <w:rFonts w:ascii="Arial" w:eastAsia="Times New Roman" w:hAnsi="Arial" w:cs="Times New Roman"/>
          <w:sz w:val="20"/>
          <w:szCs w:val="20"/>
        </w:rPr>
        <w:t xml:space="preserve"> as an emphasis inside another degree program; must be approved by the Dean.</w:t>
      </w:r>
    </w:p>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Pr="00293DB2" w:rsidRDefault="00DF6FE5" w:rsidP="00DF6FE5">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695104" behindDoc="0" locked="0" layoutInCell="1" allowOverlap="1" wp14:anchorId="3E5CF62C" wp14:editId="0F5CCDCE">
            <wp:simplePos x="0" y="0"/>
            <wp:positionH relativeFrom="column">
              <wp:posOffset>8171</wp:posOffset>
            </wp:positionH>
            <wp:positionV relativeFrom="paragraph">
              <wp:posOffset>0</wp:posOffset>
            </wp:positionV>
            <wp:extent cx="962025" cy="1078865"/>
            <wp:effectExtent l="0" t="0" r="9525" b="6985"/>
            <wp:wrapSquare wrapText="bothSides"/>
            <wp:docPr id="23" name="Picture 23"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4</w:t>
      </w:r>
    </w:p>
    <w:p w:rsidR="00DF6FE5" w:rsidRPr="00293DB2" w:rsidRDefault="00DF6FE5" w:rsidP="00DF6FE5">
      <w:pPr>
        <w:spacing w:after="0" w:line="240" w:lineRule="auto"/>
        <w:rPr>
          <w:rFonts w:ascii="Arial" w:hAnsi="Arial" w:cs="Arial"/>
          <w:b/>
          <w:sz w:val="36"/>
          <w:szCs w:val="36"/>
        </w:rPr>
      </w:pPr>
      <w:r w:rsidRPr="00293DB2">
        <w:rPr>
          <w:rFonts w:ascii="Arial" w:hAnsi="Arial" w:cs="Arial"/>
          <w:b/>
          <w:sz w:val="36"/>
          <w:szCs w:val="36"/>
        </w:rPr>
        <w:t>DEGREE PROGRAMS:</w:t>
      </w:r>
    </w:p>
    <w:p w:rsidR="00DF6FE5" w:rsidRPr="00293DB2" w:rsidRDefault="00DF6FE5" w:rsidP="00DF6FE5">
      <w:pPr>
        <w:spacing w:after="0" w:line="240" w:lineRule="auto"/>
        <w:rPr>
          <w:rFonts w:ascii="Arial" w:hAnsi="Arial" w:cs="Arial"/>
          <w:b/>
          <w:sz w:val="36"/>
          <w:szCs w:val="36"/>
        </w:rPr>
      </w:pPr>
      <w:r w:rsidRPr="00293DB2">
        <w:rPr>
          <w:rFonts w:ascii="Arial" w:hAnsi="Arial" w:cs="Arial"/>
          <w:b/>
          <w:sz w:val="36"/>
          <w:szCs w:val="36"/>
        </w:rPr>
        <w:t>COLLEGE OF THEOLOGICAL STUDIES</w:t>
      </w:r>
    </w:p>
    <w:p w:rsidR="00DF6FE5" w:rsidRPr="00293DB2" w:rsidRDefault="00DF6FE5" w:rsidP="00DF6FE5">
      <w:pPr>
        <w:spacing w:after="0" w:line="240" w:lineRule="auto"/>
        <w:rPr>
          <w:rFonts w:ascii="Arial" w:hAnsi="Arial" w:cs="Arial"/>
        </w:rPr>
      </w:pPr>
    </w:p>
    <w:p w:rsidR="00DF6FE5" w:rsidRDefault="00DF6FE5" w:rsidP="00DF6FE5">
      <w:pPr>
        <w:spacing w:after="0" w:line="240" w:lineRule="auto"/>
        <w:rPr>
          <w:rFonts w:ascii="Arial" w:eastAsia="Times New Roman" w:hAnsi="Arial" w:cs="Arial"/>
          <w:sz w:val="18"/>
          <w:szCs w:val="24"/>
        </w:rPr>
      </w:pPr>
    </w:p>
    <w:p w:rsidR="00DF6FE5" w:rsidRPr="00293DB2" w:rsidRDefault="00DF6FE5" w:rsidP="00DF6FE5">
      <w:pPr>
        <w:spacing w:after="0" w:line="240" w:lineRule="auto"/>
        <w:rPr>
          <w:rFonts w:ascii="Arial" w:eastAsia="Times New Roman" w:hAnsi="Arial" w:cs="Arial"/>
          <w:sz w:val="18"/>
          <w:szCs w:val="24"/>
        </w:rPr>
      </w:pPr>
    </w:p>
    <w:p w:rsidR="00DF6FE5" w:rsidRDefault="00DF6FE5" w:rsidP="00DF6FE5">
      <w:pPr>
        <w:spacing w:before="240" w:after="0" w:line="240" w:lineRule="auto"/>
      </w:pPr>
      <w:r>
        <w:rPr>
          <w:rFonts w:ascii="Arial" w:eastAsia="Times New Roman" w:hAnsi="Arial" w:cs="Arial"/>
          <w:b/>
          <w:bCs/>
          <w:color w:val="2B5F37"/>
          <w:sz w:val="24"/>
          <w:szCs w:val="24"/>
        </w:rPr>
        <w:t>COLLEGE OVERVIEW</w:t>
      </w:r>
    </w:p>
    <w:p w:rsidR="00DF6FE5" w:rsidRPr="001D31B8" w:rsidRDefault="00DF6FE5" w:rsidP="00DF6FE5">
      <w:pPr>
        <w:spacing w:before="120" w:after="0" w:line="240" w:lineRule="auto"/>
        <w:rPr>
          <w:rFonts w:ascii="Arial" w:eastAsia="Calibri" w:hAnsi="Arial" w:cs="Arial"/>
          <w:sz w:val="20"/>
          <w:szCs w:val="20"/>
        </w:rPr>
      </w:pPr>
      <w:r w:rsidRPr="001D31B8">
        <w:rPr>
          <w:rFonts w:ascii="Arial" w:eastAsia="Times New Roman" w:hAnsi="Arial" w:cs="Arial"/>
          <w:sz w:val="20"/>
          <w:szCs w:val="20"/>
        </w:rPr>
        <w:t>The</w:t>
      </w:r>
      <w:r w:rsidRPr="001D31B8">
        <w:rPr>
          <w:rFonts w:ascii="Arial" w:eastAsia="Calibri" w:hAnsi="Arial" w:cs="Arial"/>
          <w:color w:val="333333"/>
          <w:sz w:val="20"/>
          <w:szCs w:val="20"/>
          <w:shd w:val="clear" w:color="auto" w:fill="FFFFFF"/>
        </w:rPr>
        <w:t xml:space="preserve"> College of </w:t>
      </w:r>
      <w:r>
        <w:rPr>
          <w:rFonts w:ascii="Arial" w:eastAsia="Calibri" w:hAnsi="Arial" w:cs="Arial"/>
          <w:color w:val="333333"/>
          <w:sz w:val="20"/>
          <w:szCs w:val="20"/>
          <w:shd w:val="clear" w:color="auto" w:fill="FFFFFF"/>
        </w:rPr>
        <w:t>Theological Studies</w:t>
      </w:r>
      <w:r w:rsidRPr="001D31B8">
        <w:rPr>
          <w:rFonts w:ascii="Arial" w:eastAsia="Calibri" w:hAnsi="Arial" w:cs="Arial"/>
          <w:color w:val="333333"/>
          <w:sz w:val="20"/>
          <w:szCs w:val="20"/>
          <w:shd w:val="clear" w:color="auto" w:fill="FFFFFF"/>
        </w:rPr>
        <w:t xml:space="preserve"> provides an understanding of the history, context</w:t>
      </w:r>
      <w:r>
        <w:rPr>
          <w:rFonts w:ascii="Arial" w:eastAsia="Calibri" w:hAnsi="Arial" w:cs="Arial"/>
          <w:color w:val="333333"/>
          <w:sz w:val="20"/>
          <w:szCs w:val="20"/>
          <w:shd w:val="clear" w:color="auto" w:fill="FFFFFF"/>
        </w:rPr>
        <w:t>,</w:t>
      </w:r>
      <w:r w:rsidRPr="001D31B8">
        <w:rPr>
          <w:rFonts w:ascii="Arial" w:eastAsia="Calibri" w:hAnsi="Arial" w:cs="Arial"/>
          <w:color w:val="333333"/>
          <w:sz w:val="20"/>
          <w:szCs w:val="20"/>
          <w:shd w:val="clear" w:color="auto" w:fill="FFFFFF"/>
        </w:rPr>
        <w:t xml:space="preserve"> and message of </w:t>
      </w:r>
      <w:r>
        <w:rPr>
          <w:rFonts w:ascii="Arial" w:eastAsia="Calibri" w:hAnsi="Arial" w:cs="Arial"/>
          <w:color w:val="333333"/>
          <w:sz w:val="20"/>
          <w:szCs w:val="20"/>
          <w:shd w:val="clear" w:color="auto" w:fill="FFFFFF"/>
        </w:rPr>
        <w:t>Christian theology,</w:t>
      </w:r>
      <w:r w:rsidRPr="001D31B8">
        <w:rPr>
          <w:rFonts w:ascii="Arial" w:eastAsia="Calibri" w:hAnsi="Arial" w:cs="Arial"/>
          <w:color w:val="333333"/>
          <w:sz w:val="20"/>
          <w:szCs w:val="20"/>
          <w:shd w:val="clear" w:color="auto" w:fill="FFFFFF"/>
        </w:rPr>
        <w:t xml:space="preserve"> and explore</w:t>
      </w:r>
      <w:r>
        <w:rPr>
          <w:rFonts w:ascii="Arial" w:eastAsia="Calibri" w:hAnsi="Arial" w:cs="Arial"/>
          <w:color w:val="333333"/>
          <w:sz w:val="20"/>
          <w:szCs w:val="20"/>
          <w:shd w:val="clear" w:color="auto" w:fill="FFFFFF"/>
        </w:rPr>
        <w:t>s</w:t>
      </w:r>
      <w:r w:rsidRPr="001D31B8">
        <w:rPr>
          <w:rFonts w:ascii="Arial" w:eastAsia="Calibri" w:hAnsi="Arial" w:cs="Arial"/>
          <w:color w:val="333333"/>
          <w:sz w:val="20"/>
          <w:szCs w:val="20"/>
          <w:shd w:val="clear" w:color="auto" w:fill="FFFFFF"/>
        </w:rPr>
        <w:t xml:space="preserve"> answers to significant questions of life and purpose. Through </w:t>
      </w:r>
      <w:r>
        <w:rPr>
          <w:rFonts w:ascii="Arial" w:eastAsia="Calibri" w:hAnsi="Arial" w:cs="Arial"/>
          <w:color w:val="333333"/>
          <w:sz w:val="20"/>
          <w:szCs w:val="20"/>
          <w:shd w:val="clear" w:color="auto" w:fill="FFFFFF"/>
        </w:rPr>
        <w:t>this</w:t>
      </w:r>
      <w:r w:rsidRPr="001D31B8">
        <w:rPr>
          <w:rFonts w:ascii="Arial" w:eastAsia="Calibri" w:hAnsi="Arial" w:cs="Arial"/>
          <w:color w:val="333333"/>
          <w:sz w:val="20"/>
          <w:szCs w:val="20"/>
          <w:shd w:val="clear" w:color="auto" w:fill="FFFFFF"/>
        </w:rPr>
        <w:t xml:space="preserve"> concentration in </w:t>
      </w:r>
      <w:r>
        <w:rPr>
          <w:rFonts w:ascii="Arial" w:eastAsia="Calibri" w:hAnsi="Arial" w:cs="Arial"/>
          <w:color w:val="333333"/>
          <w:sz w:val="20"/>
          <w:szCs w:val="20"/>
          <w:shd w:val="clear" w:color="auto" w:fill="FFFFFF"/>
        </w:rPr>
        <w:t>Theological Studies</w:t>
      </w:r>
      <w:r w:rsidRPr="001D31B8">
        <w:rPr>
          <w:rFonts w:ascii="Arial" w:eastAsia="Calibri" w:hAnsi="Arial" w:cs="Arial"/>
          <w:color w:val="333333"/>
          <w:sz w:val="20"/>
          <w:szCs w:val="20"/>
          <w:shd w:val="clear" w:color="auto" w:fill="FFFFFF"/>
        </w:rPr>
        <w:t xml:space="preserve">, </w:t>
      </w:r>
      <w:r>
        <w:rPr>
          <w:rFonts w:ascii="Arial" w:eastAsia="Calibri" w:hAnsi="Arial" w:cs="Arial"/>
          <w:color w:val="333333"/>
          <w:sz w:val="20"/>
          <w:szCs w:val="20"/>
          <w:shd w:val="clear" w:color="auto" w:fill="FFFFFF"/>
        </w:rPr>
        <w:t>students</w:t>
      </w:r>
      <w:r w:rsidRPr="001D31B8">
        <w:rPr>
          <w:rFonts w:ascii="Arial" w:eastAsia="Calibri" w:hAnsi="Arial" w:cs="Arial"/>
          <w:color w:val="333333"/>
          <w:sz w:val="20"/>
          <w:szCs w:val="20"/>
          <w:shd w:val="clear" w:color="auto" w:fill="FFFFFF"/>
        </w:rPr>
        <w:t xml:space="preserve"> will focus intently on church history and thought, the kingdom of God, </w:t>
      </w:r>
      <w:r>
        <w:rPr>
          <w:rFonts w:ascii="Arial" w:eastAsia="Calibri" w:hAnsi="Arial" w:cs="Arial"/>
          <w:color w:val="333333"/>
          <w:sz w:val="20"/>
          <w:szCs w:val="20"/>
          <w:shd w:val="clear" w:color="auto" w:fill="FFFFFF"/>
        </w:rPr>
        <w:t>and</w:t>
      </w:r>
      <w:r w:rsidRPr="001D31B8">
        <w:rPr>
          <w:rFonts w:ascii="Arial" w:eastAsia="Calibri" w:hAnsi="Arial" w:cs="Arial"/>
          <w:color w:val="333333"/>
          <w:sz w:val="20"/>
          <w:szCs w:val="20"/>
          <w:shd w:val="clear" w:color="auto" w:fill="FFFFFF"/>
        </w:rPr>
        <w:t xml:space="preserve"> </w:t>
      </w:r>
      <w:r>
        <w:rPr>
          <w:rFonts w:ascii="Arial" w:eastAsia="Calibri" w:hAnsi="Arial" w:cs="Arial"/>
          <w:color w:val="333333"/>
          <w:sz w:val="20"/>
          <w:szCs w:val="20"/>
          <w:shd w:val="clear" w:color="auto" w:fill="FFFFFF"/>
        </w:rPr>
        <w:t>will</w:t>
      </w:r>
      <w:r w:rsidRPr="001D31B8">
        <w:rPr>
          <w:rFonts w:ascii="Arial" w:eastAsia="Calibri" w:hAnsi="Arial" w:cs="Arial"/>
          <w:color w:val="333333"/>
          <w:sz w:val="20"/>
          <w:szCs w:val="20"/>
          <w:shd w:val="clear" w:color="auto" w:fill="FFFFFF"/>
        </w:rPr>
        <w:t xml:space="preserve"> dive</w:t>
      </w:r>
      <w:r>
        <w:rPr>
          <w:rFonts w:ascii="Arial" w:eastAsia="Calibri" w:hAnsi="Arial" w:cs="Arial"/>
          <w:color w:val="333333"/>
          <w:sz w:val="20"/>
          <w:szCs w:val="20"/>
          <w:shd w:val="clear" w:color="auto" w:fill="FFFFFF"/>
        </w:rPr>
        <w:t xml:space="preserve"> deeply</w:t>
      </w:r>
      <w:r w:rsidRPr="001D31B8">
        <w:rPr>
          <w:rFonts w:ascii="Arial" w:eastAsia="Calibri" w:hAnsi="Arial" w:cs="Arial"/>
          <w:color w:val="333333"/>
          <w:sz w:val="20"/>
          <w:szCs w:val="20"/>
          <w:shd w:val="clear" w:color="auto" w:fill="FFFFFF"/>
        </w:rPr>
        <w:t xml:space="preserve"> into some of the most sig</w:t>
      </w:r>
      <w:r>
        <w:rPr>
          <w:rFonts w:ascii="Arial" w:eastAsia="Calibri" w:hAnsi="Arial" w:cs="Arial"/>
          <w:color w:val="333333"/>
          <w:sz w:val="20"/>
          <w:szCs w:val="20"/>
          <w:shd w:val="clear" w:color="auto" w:fill="FFFFFF"/>
        </w:rPr>
        <w:t>nificant passages of Scripture as the core of the theologian’s task.</w:t>
      </w:r>
    </w:p>
    <w:p w:rsidR="00DF6FE5" w:rsidRPr="00293DB2" w:rsidRDefault="00DF6FE5" w:rsidP="00DF6FE5">
      <w:pPr>
        <w:keepNext/>
        <w:spacing w:before="240" w:after="0" w:line="240" w:lineRule="auto"/>
        <w:outlineLvl w:val="3"/>
        <w:rPr>
          <w:rFonts w:ascii="Arial" w:eastAsia="Times New Roman" w:hAnsi="Arial" w:cs="Arial"/>
          <w:bCs/>
          <w:color w:val="2B5F37"/>
          <w:sz w:val="24"/>
          <w:szCs w:val="24"/>
        </w:rPr>
      </w:pPr>
      <w:r w:rsidRPr="00293DB2">
        <w:rPr>
          <w:rFonts w:ascii="Arial" w:eastAsia="Times New Roman" w:hAnsi="Arial" w:cs="Arial"/>
          <w:b/>
          <w:bCs/>
          <w:color w:val="2B5F37"/>
          <w:sz w:val="24"/>
          <w:szCs w:val="24"/>
        </w:rPr>
        <w:t>MASTER OF ARTS or MASTER OF DIVINITY in T</w:t>
      </w:r>
      <w:r>
        <w:rPr>
          <w:rFonts w:ascii="Arial" w:eastAsia="Times New Roman" w:hAnsi="Arial" w:cs="Arial"/>
          <w:b/>
          <w:bCs/>
          <w:color w:val="2B5F37"/>
          <w:sz w:val="24"/>
          <w:szCs w:val="24"/>
        </w:rPr>
        <w:t>HE</w:t>
      </w:r>
      <w:r w:rsidRPr="00293DB2">
        <w:rPr>
          <w:rFonts w:ascii="Arial" w:eastAsia="Times New Roman" w:hAnsi="Arial" w:cs="Arial"/>
          <w:b/>
          <w:bCs/>
          <w:color w:val="2B5F37"/>
          <w:sz w:val="24"/>
          <w:szCs w:val="24"/>
        </w:rPr>
        <w:t>OLOGICAL STUDIES</w:t>
      </w:r>
    </w:p>
    <w:p w:rsidR="00DF6FE5" w:rsidRPr="001D31B8" w:rsidRDefault="00DF6FE5" w:rsidP="00DF6FE5">
      <w:pPr>
        <w:numPr>
          <w:ilvl w:val="0"/>
          <w:numId w:val="11"/>
        </w:numPr>
        <w:spacing w:before="120" w:after="0" w:line="240" w:lineRule="auto"/>
        <w:ind w:left="648" w:right="288"/>
        <w:rPr>
          <w:rFonts w:ascii="Arial" w:eastAsia="Times New Roman" w:hAnsi="Arial" w:cs="Arial"/>
          <w:sz w:val="20"/>
          <w:szCs w:val="20"/>
        </w:rPr>
      </w:pPr>
      <w:r w:rsidRPr="001D31B8">
        <w:rPr>
          <w:rFonts w:ascii="Arial" w:eastAsia="Times New Roman" w:hAnsi="Arial" w:cs="Arial"/>
          <w:b/>
          <w:sz w:val="20"/>
          <w:szCs w:val="20"/>
        </w:rPr>
        <w:t>Total semester credit hours (SCH):</w:t>
      </w:r>
      <w:r w:rsidRPr="001D31B8">
        <w:rPr>
          <w:rFonts w:ascii="Arial" w:eastAsia="Times New Roman" w:hAnsi="Arial" w:cs="Arial"/>
          <w:sz w:val="20"/>
          <w:szCs w:val="20"/>
        </w:rPr>
        <w:t xml:space="preserve"> 48 (MA) or 66 (</w:t>
      </w:r>
      <w:proofErr w:type="spellStart"/>
      <w:r w:rsidRPr="001D31B8">
        <w:rPr>
          <w:rFonts w:ascii="Arial" w:eastAsia="Times New Roman" w:hAnsi="Arial" w:cs="Arial"/>
          <w:sz w:val="20"/>
          <w:szCs w:val="20"/>
        </w:rPr>
        <w:t>MDiv</w:t>
      </w:r>
      <w:proofErr w:type="spellEnd"/>
      <w:r w:rsidRPr="001D31B8">
        <w:rPr>
          <w:rFonts w:ascii="Arial" w:eastAsia="Times New Roman" w:hAnsi="Arial" w:cs="Arial"/>
          <w:sz w:val="20"/>
          <w:szCs w:val="20"/>
        </w:rPr>
        <w:t>) (including relevant transfer and portfolio credit)</w:t>
      </w:r>
    </w:p>
    <w:p w:rsidR="00DF6FE5" w:rsidRPr="001D31B8" w:rsidRDefault="00DF6FE5" w:rsidP="00DF6FE5">
      <w:pPr>
        <w:numPr>
          <w:ilvl w:val="0"/>
          <w:numId w:val="10"/>
        </w:numPr>
        <w:spacing w:after="0" w:line="240" w:lineRule="auto"/>
        <w:ind w:left="648" w:right="288"/>
        <w:rPr>
          <w:rFonts w:ascii="Arial" w:eastAsia="Times New Roman" w:hAnsi="Arial" w:cs="Arial"/>
          <w:sz w:val="20"/>
          <w:szCs w:val="20"/>
        </w:rPr>
      </w:pPr>
      <w:r w:rsidRPr="001D31B8">
        <w:rPr>
          <w:rFonts w:ascii="Arial" w:eastAsia="Times New Roman" w:hAnsi="Arial" w:cs="Arial"/>
          <w:b/>
          <w:sz w:val="20"/>
          <w:szCs w:val="20"/>
        </w:rPr>
        <w:t>MA prerequisites:</w:t>
      </w:r>
      <w:r w:rsidRPr="001D31B8">
        <w:rPr>
          <w:rFonts w:ascii="Arial" w:eastAsia="Times New Roman" w:hAnsi="Arial" w:cs="Arial"/>
          <w:sz w:val="20"/>
          <w:szCs w:val="20"/>
        </w:rPr>
        <w:t xml:space="preserve"> a bachelor’s degree (or equivalent) including 35 SCH general studies (or equivalent)</w:t>
      </w:r>
    </w:p>
    <w:p w:rsidR="00DF6FE5" w:rsidRPr="001D31B8" w:rsidRDefault="00DF6FE5" w:rsidP="00DF6FE5">
      <w:pPr>
        <w:numPr>
          <w:ilvl w:val="0"/>
          <w:numId w:val="10"/>
        </w:numPr>
        <w:spacing w:after="0" w:line="240" w:lineRule="auto"/>
        <w:ind w:left="648" w:right="288"/>
        <w:rPr>
          <w:rFonts w:ascii="Arial" w:eastAsia="Times New Roman" w:hAnsi="Arial" w:cs="Arial"/>
          <w:sz w:val="20"/>
          <w:szCs w:val="20"/>
        </w:rPr>
      </w:pPr>
      <w:proofErr w:type="spellStart"/>
      <w:r w:rsidRPr="001D31B8">
        <w:rPr>
          <w:rFonts w:ascii="Arial" w:eastAsia="Times New Roman" w:hAnsi="Arial" w:cs="Arial"/>
          <w:b/>
          <w:sz w:val="20"/>
          <w:szCs w:val="20"/>
        </w:rPr>
        <w:t>MDiv</w:t>
      </w:r>
      <w:proofErr w:type="spellEnd"/>
      <w:r w:rsidRPr="001D31B8">
        <w:rPr>
          <w:rFonts w:ascii="Arial" w:eastAsia="Times New Roman" w:hAnsi="Arial" w:cs="Arial"/>
          <w:b/>
          <w:sz w:val="20"/>
          <w:szCs w:val="20"/>
        </w:rPr>
        <w:t xml:space="preserve"> prerequisites:</w:t>
      </w:r>
      <w:r w:rsidRPr="001D31B8">
        <w:rPr>
          <w:rFonts w:ascii="Arial" w:eastAsia="Times New Roman" w:hAnsi="Arial" w:cs="Arial"/>
          <w:sz w:val="20"/>
          <w:szCs w:val="20"/>
        </w:rPr>
        <w:t xml:space="preserve"> a bachelor’s degree (or equivalent) </w:t>
      </w:r>
    </w:p>
    <w:p w:rsidR="00DF6FE5" w:rsidRPr="001D31B8" w:rsidRDefault="00DF6FE5" w:rsidP="00DF6FE5">
      <w:pPr>
        <w:numPr>
          <w:ilvl w:val="0"/>
          <w:numId w:val="10"/>
        </w:numPr>
        <w:spacing w:after="0" w:line="240" w:lineRule="auto"/>
        <w:ind w:left="648" w:right="288"/>
        <w:rPr>
          <w:rFonts w:ascii="Arial" w:eastAsia="Times New Roman" w:hAnsi="Arial" w:cs="Arial"/>
          <w:sz w:val="20"/>
          <w:szCs w:val="20"/>
        </w:rPr>
      </w:pPr>
      <w:r w:rsidRPr="001D31B8">
        <w:rPr>
          <w:rFonts w:ascii="Arial" w:eastAsia="Times New Roman" w:hAnsi="Arial" w:cs="Arial"/>
          <w:b/>
          <w:sz w:val="20"/>
          <w:szCs w:val="20"/>
        </w:rPr>
        <w:t>Language requirement:</w:t>
      </w:r>
      <w:r w:rsidRPr="001D31B8">
        <w:rPr>
          <w:rFonts w:ascii="Arial" w:eastAsia="Times New Roman" w:hAnsi="Arial" w:cs="Arial"/>
          <w:sz w:val="20"/>
          <w:szCs w:val="20"/>
        </w:rPr>
        <w:t xml:space="preserve"> Biblical languages are not required, but are highly recommended.</w:t>
      </w:r>
    </w:p>
    <w:p w:rsidR="00DF6FE5" w:rsidRPr="001D31B8" w:rsidRDefault="00DF6FE5" w:rsidP="00DF6FE5">
      <w:pPr>
        <w:spacing w:before="120" w:after="0" w:line="240" w:lineRule="auto"/>
        <w:ind w:left="648"/>
        <w:rPr>
          <w:rFonts w:ascii="Arial" w:eastAsia="Times New Roman" w:hAnsi="Arial" w:cs="Arial"/>
          <w:sz w:val="20"/>
          <w:szCs w:val="20"/>
        </w:rPr>
      </w:pPr>
      <w:r w:rsidRPr="001D31B8">
        <w:rPr>
          <w:rFonts w:ascii="Arial" w:eastAsia="Times New Roman" w:hAnsi="Arial" w:cs="Arial"/>
          <w:b/>
          <w:color w:val="2B5F37"/>
          <w:sz w:val="20"/>
          <w:szCs w:val="20"/>
          <w:u w:val="single"/>
        </w:rPr>
        <w:t>MAJOR COURSES</w:t>
      </w:r>
      <w:r w:rsidRPr="001D31B8">
        <w:rPr>
          <w:rFonts w:ascii="Arial" w:eastAsia="Times New Roman" w:hAnsi="Arial" w:cs="Arial"/>
          <w:b/>
          <w:color w:val="2B5F37"/>
          <w:sz w:val="20"/>
          <w:szCs w:val="20"/>
        </w:rPr>
        <w:t>:</w:t>
      </w:r>
      <w:r w:rsidRPr="001D31B8">
        <w:rPr>
          <w:rFonts w:ascii="Arial" w:eastAsia="Times New Roman" w:hAnsi="Arial" w:cs="Arial"/>
          <w:sz w:val="20"/>
          <w:szCs w:val="20"/>
        </w:rPr>
        <w:t xml:space="preserve"> (all courses are 3 SCH)</w:t>
      </w:r>
    </w:p>
    <w:p w:rsidR="00DF6FE5" w:rsidRPr="001D31B8" w:rsidRDefault="00DF6FE5" w:rsidP="00DF6FE5">
      <w:pPr>
        <w:spacing w:after="0" w:line="240" w:lineRule="auto"/>
        <w:ind w:left="648"/>
        <w:rPr>
          <w:rFonts w:ascii="Arial" w:eastAsia="Calibri" w:hAnsi="Arial" w:cs="Arial"/>
          <w:sz w:val="20"/>
          <w:szCs w:val="20"/>
        </w:rPr>
      </w:pPr>
      <w:r w:rsidRPr="001D31B8">
        <w:rPr>
          <w:rFonts w:ascii="Arial" w:eastAsia="Calibri" w:hAnsi="Arial" w:cs="Arial"/>
          <w:sz w:val="20"/>
          <w:szCs w:val="20"/>
        </w:rPr>
        <w:t>TH511 Church History I</w:t>
      </w:r>
    </w:p>
    <w:p w:rsidR="00DF6FE5" w:rsidRPr="001D31B8" w:rsidRDefault="00DF6FE5" w:rsidP="00DF6FE5">
      <w:pPr>
        <w:spacing w:after="0" w:line="240" w:lineRule="auto"/>
        <w:ind w:left="648"/>
        <w:rPr>
          <w:rFonts w:ascii="Arial" w:eastAsia="Calibri" w:hAnsi="Arial" w:cs="Arial"/>
          <w:sz w:val="20"/>
          <w:szCs w:val="20"/>
        </w:rPr>
      </w:pPr>
      <w:r w:rsidRPr="001D31B8">
        <w:rPr>
          <w:rFonts w:ascii="Arial" w:eastAsia="Calibri" w:hAnsi="Arial" w:cs="Arial"/>
          <w:sz w:val="20"/>
          <w:szCs w:val="20"/>
        </w:rPr>
        <w:t>TH512 Church History II</w:t>
      </w:r>
    </w:p>
    <w:p w:rsidR="00DF6FE5" w:rsidRPr="001D31B8" w:rsidRDefault="00DF6FE5" w:rsidP="00DF6FE5">
      <w:pPr>
        <w:spacing w:after="0" w:line="240" w:lineRule="auto"/>
        <w:ind w:left="648"/>
        <w:rPr>
          <w:rFonts w:ascii="Arial" w:eastAsia="Calibri" w:hAnsi="Arial" w:cs="Arial"/>
          <w:sz w:val="20"/>
          <w:szCs w:val="20"/>
        </w:rPr>
      </w:pPr>
      <w:r w:rsidRPr="001D31B8">
        <w:rPr>
          <w:rFonts w:ascii="Arial" w:eastAsia="Calibri" w:hAnsi="Arial" w:cs="Arial"/>
          <w:sz w:val="20"/>
          <w:szCs w:val="20"/>
        </w:rPr>
        <w:t>TH513 History of Christian Thought I</w:t>
      </w:r>
    </w:p>
    <w:p w:rsidR="00DF6FE5" w:rsidRPr="001D31B8" w:rsidRDefault="00DF6FE5" w:rsidP="00DF6FE5">
      <w:pPr>
        <w:spacing w:after="0" w:line="240" w:lineRule="auto"/>
        <w:ind w:left="648"/>
        <w:rPr>
          <w:rFonts w:ascii="Arial" w:eastAsia="Calibri" w:hAnsi="Arial" w:cs="Arial"/>
          <w:sz w:val="20"/>
          <w:szCs w:val="20"/>
        </w:rPr>
      </w:pPr>
      <w:r w:rsidRPr="001D31B8">
        <w:rPr>
          <w:rFonts w:ascii="Arial" w:eastAsia="Calibri" w:hAnsi="Arial" w:cs="Arial"/>
          <w:sz w:val="20"/>
          <w:szCs w:val="20"/>
        </w:rPr>
        <w:t>TH514 History of Christian Thought II</w:t>
      </w:r>
    </w:p>
    <w:p w:rsidR="00DF6FE5" w:rsidRPr="001D31B8" w:rsidRDefault="00DF6FE5" w:rsidP="00DF6FE5">
      <w:pPr>
        <w:spacing w:after="0" w:line="240" w:lineRule="auto"/>
        <w:ind w:left="648"/>
        <w:rPr>
          <w:rFonts w:ascii="Arial" w:eastAsia="Calibri" w:hAnsi="Arial" w:cs="Arial"/>
          <w:sz w:val="20"/>
          <w:szCs w:val="20"/>
        </w:rPr>
      </w:pPr>
      <w:r w:rsidRPr="001D31B8">
        <w:rPr>
          <w:rFonts w:ascii="Arial" w:eastAsia="Calibri" w:hAnsi="Arial" w:cs="Arial"/>
          <w:sz w:val="20"/>
          <w:szCs w:val="20"/>
        </w:rPr>
        <w:t>TH515 Exegetical Theology</w:t>
      </w:r>
    </w:p>
    <w:p w:rsidR="00DF6FE5" w:rsidRPr="001D31B8" w:rsidRDefault="00DF6FE5" w:rsidP="00DF6FE5">
      <w:pPr>
        <w:spacing w:after="0" w:line="240" w:lineRule="auto"/>
        <w:ind w:left="648"/>
        <w:rPr>
          <w:rFonts w:ascii="Arial" w:eastAsia="Calibri" w:hAnsi="Arial" w:cs="Arial"/>
          <w:sz w:val="20"/>
          <w:szCs w:val="20"/>
        </w:rPr>
      </w:pPr>
      <w:r w:rsidRPr="001D31B8">
        <w:rPr>
          <w:rFonts w:ascii="Arial" w:eastAsia="Calibri" w:hAnsi="Arial" w:cs="Arial"/>
          <w:sz w:val="20"/>
          <w:szCs w:val="20"/>
        </w:rPr>
        <w:t>TH516 Theology of the New Testament</w:t>
      </w:r>
    </w:p>
    <w:p w:rsidR="00DF6FE5" w:rsidRPr="001D31B8" w:rsidRDefault="00DF6FE5" w:rsidP="00DF6FE5">
      <w:pPr>
        <w:spacing w:after="0" w:line="240" w:lineRule="auto"/>
        <w:ind w:left="648"/>
        <w:rPr>
          <w:rFonts w:ascii="Arial" w:eastAsia="Calibri" w:hAnsi="Arial" w:cs="Arial"/>
          <w:sz w:val="20"/>
          <w:szCs w:val="20"/>
        </w:rPr>
      </w:pPr>
      <w:r w:rsidRPr="001D31B8">
        <w:rPr>
          <w:rFonts w:ascii="Arial" w:eastAsia="Calibri" w:hAnsi="Arial" w:cs="Arial"/>
          <w:sz w:val="20"/>
          <w:szCs w:val="20"/>
        </w:rPr>
        <w:t>TH517 Theology of the Book of Romans</w:t>
      </w:r>
    </w:p>
    <w:p w:rsidR="00DF6FE5" w:rsidRPr="001D31B8" w:rsidRDefault="00DF6FE5" w:rsidP="00DF6FE5">
      <w:pPr>
        <w:spacing w:after="0" w:line="240" w:lineRule="auto"/>
        <w:ind w:left="648"/>
        <w:rPr>
          <w:rFonts w:ascii="Arial" w:eastAsia="Calibri" w:hAnsi="Arial" w:cs="Arial"/>
          <w:sz w:val="20"/>
          <w:szCs w:val="20"/>
        </w:rPr>
      </w:pPr>
      <w:r w:rsidRPr="001D31B8">
        <w:rPr>
          <w:rFonts w:ascii="Arial" w:eastAsia="Calibri" w:hAnsi="Arial" w:cs="Arial"/>
          <w:sz w:val="20"/>
          <w:szCs w:val="20"/>
        </w:rPr>
        <w:t>TH518 Theology of the Book of Hebrews</w:t>
      </w:r>
    </w:p>
    <w:p w:rsidR="00DF6FE5" w:rsidRPr="001D31B8" w:rsidRDefault="00DF6FE5" w:rsidP="00DF6FE5">
      <w:pPr>
        <w:spacing w:after="0" w:line="240" w:lineRule="auto"/>
        <w:ind w:left="648"/>
        <w:rPr>
          <w:rFonts w:ascii="Arial" w:eastAsia="Calibri" w:hAnsi="Arial" w:cs="Arial"/>
          <w:sz w:val="20"/>
          <w:szCs w:val="20"/>
        </w:rPr>
      </w:pPr>
      <w:r w:rsidRPr="001D31B8">
        <w:rPr>
          <w:rFonts w:ascii="Arial" w:eastAsia="Calibri" w:hAnsi="Arial" w:cs="Arial"/>
          <w:sz w:val="20"/>
          <w:szCs w:val="20"/>
        </w:rPr>
        <w:t>Th519 Theology of the Book of Revelation</w:t>
      </w:r>
    </w:p>
    <w:p w:rsidR="00DF6FE5" w:rsidRPr="001D31B8" w:rsidRDefault="00DF6FE5" w:rsidP="00DF6FE5">
      <w:pPr>
        <w:spacing w:after="0" w:line="240" w:lineRule="auto"/>
        <w:ind w:left="648"/>
        <w:rPr>
          <w:rFonts w:ascii="Arial" w:eastAsia="Calibri" w:hAnsi="Arial" w:cs="Arial"/>
          <w:sz w:val="20"/>
          <w:szCs w:val="20"/>
        </w:rPr>
      </w:pPr>
      <w:r w:rsidRPr="001D31B8">
        <w:rPr>
          <w:rFonts w:ascii="Arial" w:eastAsia="Calibri" w:hAnsi="Arial" w:cs="Arial"/>
          <w:sz w:val="20"/>
          <w:szCs w:val="20"/>
        </w:rPr>
        <w:t>TH900 Independent Study</w:t>
      </w:r>
    </w:p>
    <w:p w:rsidR="00DF6FE5" w:rsidRPr="001D31B8" w:rsidRDefault="00DF6FE5" w:rsidP="00DF6FE5">
      <w:pPr>
        <w:spacing w:after="0" w:line="240" w:lineRule="auto"/>
        <w:ind w:left="648"/>
        <w:rPr>
          <w:rFonts w:ascii="Arial" w:eastAsia="Calibri" w:hAnsi="Arial" w:cs="Arial"/>
          <w:sz w:val="20"/>
          <w:szCs w:val="20"/>
        </w:rPr>
      </w:pPr>
      <w:r w:rsidRPr="001D31B8">
        <w:rPr>
          <w:rFonts w:ascii="Arial" w:eastAsia="Calibri" w:hAnsi="Arial" w:cs="Arial"/>
          <w:sz w:val="20"/>
          <w:szCs w:val="20"/>
        </w:rPr>
        <w:t>TH901 Independent Study</w:t>
      </w:r>
    </w:p>
    <w:p w:rsidR="00DF6FE5" w:rsidRDefault="00DF6FE5" w:rsidP="00DF6FE5">
      <w:pPr>
        <w:spacing w:before="120" w:after="0" w:line="240" w:lineRule="auto"/>
        <w:ind w:left="648"/>
        <w:rPr>
          <w:rFonts w:ascii="Arial" w:eastAsia="Times New Roman" w:hAnsi="Arial" w:cs="Arial"/>
          <w:sz w:val="20"/>
          <w:szCs w:val="20"/>
        </w:rPr>
      </w:pPr>
      <w:r w:rsidRPr="001D31B8">
        <w:rPr>
          <w:rFonts w:ascii="Arial" w:eastAsia="Times New Roman" w:hAnsi="Arial" w:cs="Arial"/>
          <w:b/>
          <w:color w:val="2B5F37"/>
          <w:sz w:val="20"/>
          <w:szCs w:val="20"/>
          <w:u w:val="single"/>
        </w:rPr>
        <w:t>ELECTIVE COURSES</w:t>
      </w:r>
      <w:r w:rsidRPr="001D31B8">
        <w:rPr>
          <w:rFonts w:ascii="Arial" w:eastAsia="Times New Roman" w:hAnsi="Arial" w:cs="Arial"/>
          <w:b/>
          <w:color w:val="6D0E07"/>
          <w:sz w:val="20"/>
          <w:szCs w:val="20"/>
        </w:rPr>
        <w:t>:</w:t>
      </w:r>
    </w:p>
    <w:p w:rsidR="00DF6FE5" w:rsidRPr="007E074C" w:rsidRDefault="00DF6FE5" w:rsidP="00DF6FE5">
      <w:pPr>
        <w:spacing w:after="0" w:line="240" w:lineRule="auto"/>
        <w:ind w:left="648"/>
        <w:rPr>
          <w:rFonts w:ascii="Arial" w:eastAsia="Times New Roman" w:hAnsi="Arial" w:cs="Arial"/>
          <w:i/>
          <w:sz w:val="20"/>
          <w:szCs w:val="20"/>
        </w:rPr>
      </w:pPr>
      <w:r w:rsidRPr="007E074C">
        <w:rPr>
          <w:rFonts w:ascii="Arial" w:eastAsia="Times New Roman" w:hAnsi="Arial" w:cs="Arial"/>
          <w:i/>
          <w:sz w:val="20"/>
          <w:szCs w:val="20"/>
        </w:rPr>
        <w:t xml:space="preserve">Courses </w:t>
      </w:r>
      <w:proofErr w:type="gramStart"/>
      <w:r w:rsidRPr="007E074C">
        <w:rPr>
          <w:rFonts w:ascii="Arial" w:eastAsia="Times New Roman" w:hAnsi="Arial" w:cs="Arial"/>
          <w:i/>
          <w:sz w:val="20"/>
          <w:szCs w:val="20"/>
        </w:rPr>
        <w:t>may be selected</w:t>
      </w:r>
      <w:proofErr w:type="gramEnd"/>
      <w:r w:rsidRPr="007E074C">
        <w:rPr>
          <w:rFonts w:ascii="Arial" w:eastAsia="Times New Roman" w:hAnsi="Arial" w:cs="Arial"/>
          <w:i/>
          <w:sz w:val="20"/>
          <w:szCs w:val="20"/>
        </w:rPr>
        <w:t xml:space="preserve"> from other TSU Colleges.</w:t>
      </w:r>
    </w:p>
    <w:p w:rsidR="00DF6FE5" w:rsidRPr="00293DB2" w:rsidRDefault="00DF6FE5" w:rsidP="00DF6FE5">
      <w:pPr>
        <w:keepNext/>
        <w:spacing w:before="240" w:after="0" w:line="240" w:lineRule="auto"/>
        <w:outlineLvl w:val="3"/>
        <w:rPr>
          <w:rFonts w:ascii="Arial" w:eastAsia="Times New Roman" w:hAnsi="Arial" w:cs="Arial"/>
          <w:b/>
          <w:bCs/>
          <w:color w:val="2B5F37"/>
          <w:sz w:val="24"/>
          <w:szCs w:val="24"/>
        </w:rPr>
      </w:pPr>
      <w:r w:rsidRPr="00293DB2">
        <w:rPr>
          <w:rFonts w:ascii="Arial" w:eastAsia="Times New Roman" w:hAnsi="Arial" w:cs="Arial"/>
          <w:b/>
          <w:bCs/>
          <w:color w:val="2B5F37"/>
          <w:sz w:val="24"/>
          <w:szCs w:val="24"/>
        </w:rPr>
        <w:t>DOCTOR OF PHILOSOPHY or MINISTRY THEOLOGICAL STUDIES</w:t>
      </w:r>
    </w:p>
    <w:p w:rsidR="00DF6FE5" w:rsidRPr="001D31B8" w:rsidRDefault="00DF6FE5" w:rsidP="00DF6FE5">
      <w:pPr>
        <w:numPr>
          <w:ilvl w:val="0"/>
          <w:numId w:val="12"/>
        </w:numPr>
        <w:spacing w:after="0" w:line="240" w:lineRule="auto"/>
        <w:ind w:left="648" w:right="288"/>
        <w:rPr>
          <w:rFonts w:ascii="Arial" w:eastAsia="Times New Roman" w:hAnsi="Arial" w:cs="Arial"/>
          <w:sz w:val="20"/>
          <w:szCs w:val="20"/>
        </w:rPr>
      </w:pPr>
      <w:r w:rsidRPr="001D31B8">
        <w:rPr>
          <w:rFonts w:ascii="Arial" w:eastAsia="Times New Roman" w:hAnsi="Arial" w:cs="Arial"/>
          <w:b/>
          <w:sz w:val="20"/>
          <w:szCs w:val="20"/>
        </w:rPr>
        <w:t>Total semester credit hours (SCH):</w:t>
      </w:r>
      <w:r w:rsidRPr="001D31B8">
        <w:rPr>
          <w:rFonts w:ascii="Arial" w:eastAsia="Times New Roman" w:hAnsi="Arial" w:cs="Arial"/>
          <w:sz w:val="20"/>
          <w:szCs w:val="20"/>
        </w:rPr>
        <w:t xml:space="preserve"> 45 (including relevant transfer and portfolio credit)</w:t>
      </w:r>
    </w:p>
    <w:p w:rsidR="00DF6FE5" w:rsidRPr="001D31B8" w:rsidRDefault="00DF6FE5" w:rsidP="00DF6FE5">
      <w:pPr>
        <w:numPr>
          <w:ilvl w:val="0"/>
          <w:numId w:val="13"/>
        </w:numPr>
        <w:spacing w:after="0" w:line="240" w:lineRule="auto"/>
        <w:ind w:left="648" w:right="288"/>
        <w:rPr>
          <w:rFonts w:ascii="Arial" w:eastAsia="Times New Roman" w:hAnsi="Arial" w:cs="Arial"/>
          <w:sz w:val="20"/>
          <w:szCs w:val="20"/>
        </w:rPr>
      </w:pPr>
      <w:r w:rsidRPr="001D31B8">
        <w:rPr>
          <w:rFonts w:ascii="Arial" w:eastAsia="Times New Roman" w:hAnsi="Arial" w:cs="Arial"/>
          <w:b/>
          <w:sz w:val="20"/>
          <w:szCs w:val="20"/>
        </w:rPr>
        <w:t>PhD prerequisites:</w:t>
      </w:r>
      <w:r w:rsidRPr="001D31B8">
        <w:rPr>
          <w:rFonts w:ascii="Arial" w:eastAsia="Times New Roman" w:hAnsi="Arial" w:cs="Arial"/>
          <w:sz w:val="20"/>
          <w:szCs w:val="20"/>
        </w:rPr>
        <w:t xml:space="preserve"> a relevant master’s degree (or equivalent)</w:t>
      </w:r>
    </w:p>
    <w:p w:rsidR="00DF6FE5" w:rsidRPr="001D31B8" w:rsidRDefault="00DF6FE5" w:rsidP="00DF6FE5">
      <w:pPr>
        <w:numPr>
          <w:ilvl w:val="0"/>
          <w:numId w:val="16"/>
        </w:numPr>
        <w:tabs>
          <w:tab w:val="clear" w:pos="360"/>
          <w:tab w:val="num" w:pos="648"/>
        </w:tabs>
        <w:spacing w:after="0" w:line="240" w:lineRule="auto"/>
        <w:ind w:left="648" w:right="288"/>
        <w:rPr>
          <w:rFonts w:ascii="Arial" w:eastAsia="Times New Roman" w:hAnsi="Arial" w:cs="Arial"/>
          <w:sz w:val="20"/>
          <w:szCs w:val="20"/>
        </w:rPr>
      </w:pPr>
      <w:proofErr w:type="spellStart"/>
      <w:r w:rsidRPr="001D31B8">
        <w:rPr>
          <w:rFonts w:ascii="Arial" w:eastAsia="Times New Roman" w:hAnsi="Arial" w:cs="Arial"/>
          <w:b/>
          <w:sz w:val="20"/>
          <w:szCs w:val="20"/>
        </w:rPr>
        <w:t>DMin</w:t>
      </w:r>
      <w:proofErr w:type="spellEnd"/>
      <w:r w:rsidRPr="001D31B8">
        <w:rPr>
          <w:rFonts w:ascii="Arial" w:eastAsia="Times New Roman" w:hAnsi="Arial" w:cs="Arial"/>
          <w:b/>
          <w:sz w:val="20"/>
          <w:szCs w:val="20"/>
        </w:rPr>
        <w:t xml:space="preserve"> prerequisites:</w:t>
      </w:r>
      <w:r w:rsidRPr="001D31B8">
        <w:rPr>
          <w:rFonts w:ascii="Arial" w:eastAsia="Times New Roman" w:hAnsi="Arial" w:cs="Arial"/>
          <w:sz w:val="20"/>
          <w:szCs w:val="20"/>
        </w:rPr>
        <w:t xml:space="preserve"> a relevant master’s degree (or equivalent)</w:t>
      </w:r>
    </w:p>
    <w:p w:rsidR="00DF6FE5" w:rsidRPr="001D31B8" w:rsidRDefault="00DF6FE5" w:rsidP="00DF6FE5">
      <w:pPr>
        <w:numPr>
          <w:ilvl w:val="0"/>
          <w:numId w:val="14"/>
        </w:numPr>
        <w:spacing w:after="0" w:line="240" w:lineRule="auto"/>
        <w:ind w:left="648" w:right="288"/>
        <w:rPr>
          <w:rFonts w:ascii="Arial" w:eastAsia="Times New Roman" w:hAnsi="Arial" w:cs="Arial"/>
          <w:sz w:val="20"/>
          <w:szCs w:val="20"/>
        </w:rPr>
      </w:pPr>
      <w:r w:rsidRPr="001D31B8">
        <w:rPr>
          <w:rFonts w:ascii="Arial" w:eastAsia="Times New Roman" w:hAnsi="Arial" w:cs="Arial"/>
          <w:b/>
          <w:sz w:val="20"/>
          <w:szCs w:val="20"/>
        </w:rPr>
        <w:t>Language requirement:</w:t>
      </w:r>
      <w:r w:rsidRPr="001D31B8">
        <w:rPr>
          <w:rFonts w:ascii="Arial" w:eastAsia="Times New Roman" w:hAnsi="Arial" w:cs="Arial"/>
          <w:sz w:val="20"/>
          <w:szCs w:val="20"/>
        </w:rPr>
        <w:t xml:space="preserve"> A good working knowledge of both biblical Hebrew and Greek as demonstrated by course work and/or personal evaluation may be required, depending on the area of concentration.</w:t>
      </w:r>
    </w:p>
    <w:p w:rsidR="00DF6FE5" w:rsidRPr="001D31B8" w:rsidRDefault="00DF6FE5" w:rsidP="00DF6FE5">
      <w:pPr>
        <w:spacing w:before="120" w:after="0" w:line="240" w:lineRule="auto"/>
        <w:ind w:left="648"/>
        <w:rPr>
          <w:rFonts w:ascii="Arial" w:eastAsia="Times New Roman" w:hAnsi="Arial" w:cs="Arial"/>
          <w:sz w:val="20"/>
          <w:szCs w:val="20"/>
        </w:rPr>
      </w:pPr>
      <w:r w:rsidRPr="001D31B8">
        <w:rPr>
          <w:rFonts w:ascii="Arial" w:eastAsia="Times New Roman" w:hAnsi="Arial" w:cs="Arial"/>
          <w:b/>
          <w:color w:val="2B5F37"/>
          <w:sz w:val="20"/>
          <w:szCs w:val="20"/>
          <w:u w:val="single"/>
        </w:rPr>
        <w:t>SECTION ONE</w:t>
      </w:r>
      <w:r w:rsidRPr="001D31B8">
        <w:rPr>
          <w:rFonts w:ascii="Arial" w:eastAsia="Times New Roman" w:hAnsi="Arial" w:cs="Arial"/>
          <w:b/>
          <w:color w:val="6D0E07"/>
          <w:sz w:val="20"/>
          <w:szCs w:val="20"/>
        </w:rPr>
        <w:t>:</w:t>
      </w:r>
      <w:r w:rsidRPr="001D31B8">
        <w:rPr>
          <w:rFonts w:ascii="Arial" w:eastAsia="Times New Roman" w:hAnsi="Arial" w:cs="Arial"/>
          <w:sz w:val="20"/>
          <w:szCs w:val="20"/>
        </w:rPr>
        <w:t xml:space="preserve"> (15 SCH)</w:t>
      </w:r>
    </w:p>
    <w:p w:rsidR="00DF6FE5" w:rsidRPr="001D31B8" w:rsidRDefault="00DF6FE5" w:rsidP="00DF6FE5">
      <w:pPr>
        <w:spacing w:after="0" w:line="240" w:lineRule="auto"/>
        <w:ind w:left="648"/>
        <w:rPr>
          <w:rFonts w:ascii="Arial" w:eastAsia="Times New Roman" w:hAnsi="Arial" w:cs="Arial"/>
          <w:sz w:val="20"/>
          <w:szCs w:val="20"/>
        </w:rPr>
      </w:pPr>
      <w:r w:rsidRPr="001D31B8">
        <w:rPr>
          <w:rFonts w:ascii="Arial" w:eastAsia="Times New Roman" w:hAnsi="Arial" w:cs="Arial"/>
          <w:sz w:val="20"/>
          <w:szCs w:val="20"/>
        </w:rPr>
        <w:t>Doctoral Reading &amp; Research in major focus area (as assigned by Academic Advisor in consultation with the Dean)</w:t>
      </w:r>
    </w:p>
    <w:p w:rsidR="00DF6FE5" w:rsidRPr="001D31B8" w:rsidRDefault="00DF6FE5" w:rsidP="00DF6FE5">
      <w:pPr>
        <w:spacing w:before="120" w:after="0" w:line="240" w:lineRule="auto"/>
        <w:ind w:left="648"/>
        <w:rPr>
          <w:rFonts w:ascii="Arial" w:eastAsia="Times New Roman" w:hAnsi="Arial" w:cs="Arial"/>
          <w:sz w:val="20"/>
          <w:szCs w:val="20"/>
        </w:rPr>
      </w:pPr>
      <w:r w:rsidRPr="001D31B8">
        <w:rPr>
          <w:rFonts w:ascii="Arial" w:eastAsia="Times New Roman" w:hAnsi="Arial" w:cs="Arial"/>
          <w:b/>
          <w:color w:val="2B5F37"/>
          <w:sz w:val="20"/>
          <w:szCs w:val="20"/>
          <w:u w:val="single"/>
        </w:rPr>
        <w:t>SECTION TWO</w:t>
      </w:r>
      <w:r w:rsidRPr="001D31B8">
        <w:rPr>
          <w:rFonts w:ascii="Arial" w:eastAsia="Times New Roman" w:hAnsi="Arial" w:cs="Arial"/>
          <w:b/>
          <w:color w:val="2B5F37"/>
          <w:sz w:val="20"/>
          <w:szCs w:val="20"/>
        </w:rPr>
        <w:t>:</w:t>
      </w:r>
      <w:r w:rsidRPr="001D31B8">
        <w:rPr>
          <w:rFonts w:ascii="Arial" w:eastAsia="Times New Roman" w:hAnsi="Arial" w:cs="Arial"/>
          <w:sz w:val="20"/>
          <w:szCs w:val="20"/>
        </w:rPr>
        <w:t xml:space="preserve"> (15 SCH)</w:t>
      </w:r>
    </w:p>
    <w:p w:rsidR="00DF6FE5" w:rsidRPr="001D31B8" w:rsidRDefault="00DF6FE5" w:rsidP="00DF6FE5">
      <w:pPr>
        <w:spacing w:after="0" w:line="240" w:lineRule="auto"/>
        <w:ind w:left="648"/>
        <w:rPr>
          <w:rFonts w:ascii="Arial" w:eastAsia="Times New Roman" w:hAnsi="Arial" w:cs="Arial"/>
          <w:sz w:val="20"/>
          <w:szCs w:val="20"/>
        </w:rPr>
      </w:pPr>
      <w:r w:rsidRPr="001D31B8">
        <w:rPr>
          <w:rFonts w:ascii="Arial" w:eastAsia="Times New Roman" w:hAnsi="Arial" w:cs="Arial"/>
          <w:sz w:val="20"/>
          <w:szCs w:val="20"/>
        </w:rPr>
        <w:t>Doctoral Seminars in major focus area (as assigned by Academic Advisor in consultation with the Dean)</w:t>
      </w:r>
    </w:p>
    <w:p w:rsidR="00DF6FE5" w:rsidRPr="001D31B8" w:rsidRDefault="00DF6FE5" w:rsidP="00DF6FE5">
      <w:pPr>
        <w:spacing w:before="120" w:after="0" w:line="240" w:lineRule="auto"/>
        <w:ind w:left="648"/>
        <w:rPr>
          <w:rFonts w:ascii="Arial" w:eastAsia="Times New Roman" w:hAnsi="Arial" w:cs="Arial"/>
          <w:sz w:val="20"/>
          <w:szCs w:val="20"/>
        </w:rPr>
      </w:pPr>
      <w:r w:rsidRPr="001D31B8">
        <w:rPr>
          <w:rFonts w:ascii="Arial" w:eastAsia="Times New Roman" w:hAnsi="Arial" w:cs="Arial"/>
          <w:b/>
          <w:color w:val="2B5F37"/>
          <w:sz w:val="20"/>
          <w:szCs w:val="20"/>
          <w:u w:val="single"/>
        </w:rPr>
        <w:t>SECTION THREE</w:t>
      </w:r>
      <w:r w:rsidRPr="001D31B8">
        <w:rPr>
          <w:rFonts w:ascii="Arial" w:eastAsia="Times New Roman" w:hAnsi="Arial" w:cs="Arial"/>
          <w:color w:val="6D0E07"/>
          <w:sz w:val="20"/>
          <w:szCs w:val="20"/>
        </w:rPr>
        <w:t>:</w:t>
      </w:r>
      <w:r w:rsidRPr="001D31B8">
        <w:rPr>
          <w:rFonts w:ascii="Arial" w:eastAsia="Times New Roman" w:hAnsi="Arial" w:cs="Arial"/>
          <w:sz w:val="20"/>
          <w:szCs w:val="20"/>
        </w:rPr>
        <w:t xml:space="preserve"> (15 SCH)</w:t>
      </w:r>
    </w:p>
    <w:p w:rsidR="00DF6FE5" w:rsidRPr="001D31B8" w:rsidRDefault="00DF6FE5" w:rsidP="00DF6FE5">
      <w:pPr>
        <w:spacing w:after="0" w:line="240" w:lineRule="auto"/>
        <w:ind w:left="648"/>
        <w:rPr>
          <w:rFonts w:ascii="Arial" w:eastAsia="Times New Roman" w:hAnsi="Arial" w:cs="Arial"/>
          <w:sz w:val="20"/>
          <w:szCs w:val="20"/>
        </w:rPr>
      </w:pPr>
      <w:r>
        <w:rPr>
          <w:rFonts w:ascii="Arial" w:eastAsia="Times New Roman" w:hAnsi="Arial" w:cs="Arial"/>
          <w:sz w:val="20"/>
          <w:szCs w:val="20"/>
        </w:rPr>
        <w:t>TH</w:t>
      </w:r>
      <w:r w:rsidRPr="001D31B8">
        <w:rPr>
          <w:rFonts w:ascii="Arial" w:eastAsia="Times New Roman" w:hAnsi="Arial" w:cs="Arial"/>
          <w:sz w:val="20"/>
          <w:szCs w:val="20"/>
        </w:rPr>
        <w:t>985 Dissertation/Project: Writing, Defense, &amp; Publication</w:t>
      </w:r>
    </w:p>
    <w:p w:rsidR="00DF6FE5" w:rsidRPr="001D31B8" w:rsidRDefault="00DF6FE5" w:rsidP="00DF6FE5">
      <w:pPr>
        <w:spacing w:after="0" w:line="240" w:lineRule="auto"/>
        <w:ind w:left="648"/>
        <w:rPr>
          <w:rFonts w:ascii="Arial" w:eastAsia="Times New Roman" w:hAnsi="Arial" w:cs="Arial"/>
          <w:sz w:val="20"/>
          <w:szCs w:val="20"/>
        </w:rPr>
      </w:pPr>
    </w:p>
    <w:p w:rsidR="00DF6FE5" w:rsidRDefault="00DF6FE5"/>
    <w:p w:rsidR="00DF6FE5" w:rsidRDefault="00DF6FE5"/>
    <w:p w:rsidR="00DF6FE5" w:rsidRDefault="00DF6FE5"/>
    <w:p w:rsidR="00DF6FE5" w:rsidRDefault="00DF6FE5"/>
    <w:p w:rsidR="00DF6FE5" w:rsidRDefault="00DF6FE5"/>
    <w:p w:rsidR="00DF6FE5" w:rsidRPr="00BA1A00" w:rsidRDefault="00DF6FE5" w:rsidP="00DF6FE5">
      <w:pPr>
        <w:spacing w:after="0" w:line="240" w:lineRule="auto"/>
        <w:rPr>
          <w:rFonts w:ascii="Arial" w:hAnsi="Arial" w:cs="Arial"/>
          <w:b/>
          <w:sz w:val="24"/>
          <w:szCs w:val="24"/>
        </w:rPr>
      </w:pPr>
      <w:r w:rsidRPr="00BA1A00">
        <w:rPr>
          <w:rFonts w:ascii="Arial" w:hAnsi="Arial" w:cs="Arial"/>
          <w:b/>
          <w:noProof/>
          <w:sz w:val="36"/>
          <w:szCs w:val="36"/>
        </w:rPr>
        <w:lastRenderedPageBreak/>
        <w:drawing>
          <wp:anchor distT="0" distB="0" distL="114300" distR="114300" simplePos="0" relativeHeight="251697152" behindDoc="0" locked="0" layoutInCell="1" allowOverlap="1" wp14:anchorId="4F423941" wp14:editId="3A9B4F00">
            <wp:simplePos x="0" y="0"/>
            <wp:positionH relativeFrom="column">
              <wp:posOffset>8171</wp:posOffset>
            </wp:positionH>
            <wp:positionV relativeFrom="paragraph">
              <wp:posOffset>0</wp:posOffset>
            </wp:positionV>
            <wp:extent cx="962025" cy="1078865"/>
            <wp:effectExtent l="0" t="0" r="9525" b="6985"/>
            <wp:wrapSquare wrapText="bothSides"/>
            <wp:docPr id="24" name="Picture 24"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A00">
        <w:rPr>
          <w:rFonts w:ascii="Arial" w:hAnsi="Arial" w:cs="Arial"/>
          <w:b/>
          <w:sz w:val="24"/>
          <w:szCs w:val="24"/>
        </w:rPr>
        <w:t>TSU CATALOG FACT SHEET #16a</w:t>
      </w:r>
    </w:p>
    <w:p w:rsidR="00DF6FE5" w:rsidRPr="00BA1A00" w:rsidRDefault="00DF6FE5" w:rsidP="00DF6FE5">
      <w:pPr>
        <w:spacing w:after="0" w:line="240" w:lineRule="auto"/>
        <w:rPr>
          <w:rFonts w:ascii="Arial" w:eastAsia="Times New Roman" w:hAnsi="Arial" w:cs="Arial"/>
          <w:sz w:val="18"/>
          <w:szCs w:val="24"/>
        </w:rPr>
      </w:pPr>
      <w:r>
        <w:rPr>
          <w:rFonts w:ascii="Arial" w:hAnsi="Arial" w:cs="Arial"/>
          <w:b/>
          <w:sz w:val="36"/>
          <w:szCs w:val="36"/>
        </w:rPr>
        <w:t>TOPICAL</w:t>
      </w:r>
      <w:r w:rsidRPr="00BA1A00">
        <w:rPr>
          <w:rFonts w:ascii="Arial" w:hAnsi="Arial" w:cs="Arial"/>
          <w:b/>
          <w:sz w:val="36"/>
          <w:szCs w:val="36"/>
        </w:rPr>
        <w:t xml:space="preserve"> INFORMATION</w:t>
      </w: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 xml:space="preserve">ACADEMIC ADVISOR </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Upon admission to TSU as a matriculated student, you </w:t>
      </w:r>
      <w:proofErr w:type="gramStart"/>
      <w:r w:rsidRPr="00BA1A00">
        <w:rPr>
          <w:rFonts w:ascii="Arial" w:eastAsia="Times New Roman" w:hAnsi="Arial" w:cs="Arial"/>
          <w:sz w:val="20"/>
          <w:szCs w:val="20"/>
        </w:rPr>
        <w:t>will be assigned</w:t>
      </w:r>
      <w:proofErr w:type="gramEnd"/>
      <w:r w:rsidRPr="00BA1A00">
        <w:rPr>
          <w:rFonts w:ascii="Arial" w:eastAsia="Times New Roman" w:hAnsi="Arial" w:cs="Arial"/>
          <w:sz w:val="20"/>
          <w:szCs w:val="20"/>
        </w:rPr>
        <w:t xml:space="preserve"> an Academic Advisor. Your Academic Advisor is responsible for guiding you through the initial stages of your degree program and thereby facilitating your successful completion of it. He or she will be your primary resource for counsel in regard to contemplated changes to your program and any other academic issues that may arise. While the assignment of an Academic Advisor </w:t>
      </w:r>
      <w:proofErr w:type="gramStart"/>
      <w:r w:rsidRPr="00BA1A00">
        <w:rPr>
          <w:rFonts w:ascii="Arial" w:eastAsia="Times New Roman" w:hAnsi="Arial" w:cs="Arial"/>
          <w:sz w:val="20"/>
          <w:szCs w:val="20"/>
        </w:rPr>
        <w:t>will be made</w:t>
      </w:r>
      <w:proofErr w:type="gramEnd"/>
      <w:r w:rsidRPr="00BA1A00">
        <w:rPr>
          <w:rFonts w:ascii="Arial" w:eastAsia="Times New Roman" w:hAnsi="Arial" w:cs="Arial"/>
          <w:sz w:val="20"/>
          <w:szCs w:val="20"/>
        </w:rPr>
        <w:t xml:space="preserve"> by the Registrar based on faculty availability and perceived areas of common interest, we invite your suggestion</w:t>
      </w:r>
      <w:r>
        <w:rPr>
          <w:rFonts w:ascii="Arial" w:eastAsia="Times New Roman" w:hAnsi="Arial" w:cs="Arial"/>
          <w:sz w:val="20"/>
          <w:szCs w:val="20"/>
        </w:rPr>
        <w:t>s</w:t>
      </w:r>
      <w:r w:rsidRPr="00BA1A00">
        <w:rPr>
          <w:rFonts w:ascii="Arial" w:eastAsia="Times New Roman" w:hAnsi="Arial" w:cs="Arial"/>
          <w:sz w:val="20"/>
          <w:szCs w:val="20"/>
        </w:rPr>
        <w:t>. To the maximum extent possible, we will attempt to accommodate your preference.</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ACADEMIC COMMITTEE</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The Academic Committee makes all final determinations as to the application of TSU academic policies and procedures. The members of the Academic Committee are the Executive Dean, Dean</w:t>
      </w:r>
      <w:r>
        <w:rPr>
          <w:rFonts w:ascii="Arial" w:eastAsia="Times New Roman" w:hAnsi="Arial" w:cs="Arial"/>
          <w:sz w:val="20"/>
          <w:szCs w:val="20"/>
        </w:rPr>
        <w:t xml:space="preserve"> of Academics</w:t>
      </w:r>
      <w:r w:rsidRPr="00BA1A00">
        <w:rPr>
          <w:rFonts w:ascii="Arial" w:eastAsia="Times New Roman" w:hAnsi="Arial" w:cs="Arial"/>
          <w:sz w:val="20"/>
          <w:szCs w:val="20"/>
        </w:rPr>
        <w:t>, Dean of Students, Dean of Faculty, and</w:t>
      </w:r>
      <w:r>
        <w:rPr>
          <w:rFonts w:ascii="Arial" w:eastAsia="Times New Roman" w:hAnsi="Arial" w:cs="Arial"/>
          <w:sz w:val="20"/>
          <w:szCs w:val="20"/>
        </w:rPr>
        <w:t xml:space="preserve"> the</w:t>
      </w:r>
      <w:r w:rsidRPr="00BA1A00">
        <w:rPr>
          <w:rFonts w:ascii="Arial" w:eastAsia="Times New Roman" w:hAnsi="Arial" w:cs="Arial"/>
          <w:sz w:val="20"/>
          <w:szCs w:val="20"/>
        </w:rPr>
        <w:t xml:space="preserve"> Dean of Admissions</w:t>
      </w:r>
      <w:r>
        <w:rPr>
          <w:rFonts w:ascii="Arial" w:eastAsia="Times New Roman" w:hAnsi="Arial" w:cs="Arial"/>
          <w:sz w:val="20"/>
          <w:szCs w:val="20"/>
        </w:rPr>
        <w:t>/Registrar</w:t>
      </w:r>
      <w:r w:rsidRPr="00BA1A00">
        <w:rPr>
          <w:rFonts w:ascii="Arial" w:eastAsia="Times New Roman" w:hAnsi="Arial" w:cs="Arial"/>
          <w:sz w:val="20"/>
          <w:szCs w:val="20"/>
        </w:rPr>
        <w:t xml:space="preserve">. </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ACADEMIC EXCELLENCE</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We aspire to excellence in all aspects of our research and instructional programs, where</w:t>
      </w:r>
      <w:r>
        <w:rPr>
          <w:rFonts w:ascii="Arial" w:eastAsia="Times New Roman" w:hAnsi="Arial" w:cs="Arial"/>
          <w:sz w:val="20"/>
          <w:szCs w:val="20"/>
        </w:rPr>
        <w:t>in</w:t>
      </w:r>
      <w:r w:rsidRPr="00BA1A00">
        <w:rPr>
          <w:rFonts w:ascii="Arial" w:eastAsia="Times New Roman" w:hAnsi="Arial" w:cs="Arial"/>
          <w:sz w:val="20"/>
          <w:szCs w:val="20"/>
        </w:rPr>
        <w:t xml:space="preserve"> excellence </w:t>
      </w:r>
      <w:proofErr w:type="gramStart"/>
      <w:r w:rsidRPr="00BA1A00">
        <w:rPr>
          <w:rFonts w:ascii="Arial" w:eastAsia="Times New Roman" w:hAnsi="Arial" w:cs="Arial"/>
          <w:sz w:val="20"/>
          <w:szCs w:val="20"/>
        </w:rPr>
        <w:t>is measured</w:t>
      </w:r>
      <w:proofErr w:type="gramEnd"/>
      <w:r w:rsidRPr="00BA1A00">
        <w:rPr>
          <w:rFonts w:ascii="Arial" w:eastAsia="Times New Roman" w:hAnsi="Arial" w:cs="Arial"/>
          <w:sz w:val="20"/>
          <w:szCs w:val="20"/>
        </w:rPr>
        <w:t xml:space="preserve"> in terms of the learning experiences of our students, and their skills in accurately and powerfully applying the Bible, the Word of God, to every aspect of life, including all academic and scholarly pursuits.</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ADVANCED CHRISTIAN TRAINING (ACT)</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Through TSU’s ACT program, you may attend any of our lecture or seminar classroom sessions for a very reasonable fee. As an ACT student, you will receive the same quality learning experience as our degree students, but there is no homework to turn in and there is no grade given (not available to TSU students). ACT courses do not become part of your permanent academic record, and they do not appear on TSU transcripts. To enroll in an on-campus classroom session as an ACT student, simply call the TSU office at (505) 332-4253, and ask to have your name placed on the class enrollment form as “ACT.” Be prepared to use your credit or debit card to pay the $</w:t>
      </w:r>
      <w:r>
        <w:rPr>
          <w:rFonts w:ascii="Arial" w:eastAsia="Times New Roman" w:hAnsi="Arial" w:cs="Arial"/>
          <w:sz w:val="20"/>
          <w:szCs w:val="20"/>
        </w:rPr>
        <w:t>150</w:t>
      </w:r>
      <w:r w:rsidRPr="00BA1A00">
        <w:rPr>
          <w:rFonts w:ascii="Arial" w:eastAsia="Times New Roman" w:hAnsi="Arial" w:cs="Arial"/>
          <w:sz w:val="20"/>
          <w:szCs w:val="20"/>
        </w:rPr>
        <w:t xml:space="preserve"> ACT fee, or you may </w:t>
      </w:r>
      <w:r>
        <w:rPr>
          <w:rFonts w:ascii="Arial" w:eastAsia="Times New Roman" w:hAnsi="Arial" w:cs="Arial"/>
          <w:sz w:val="20"/>
          <w:szCs w:val="20"/>
        </w:rPr>
        <w:t>use</w:t>
      </w:r>
      <w:r w:rsidRPr="00BA1A00">
        <w:rPr>
          <w:rFonts w:ascii="Arial" w:eastAsia="Times New Roman" w:hAnsi="Arial" w:cs="Arial"/>
          <w:sz w:val="20"/>
          <w:szCs w:val="20"/>
        </w:rPr>
        <w:t xml:space="preserve"> a check or money order. Upgrading from ACT status to either certificate or degree program status </w:t>
      </w:r>
      <w:proofErr w:type="gramStart"/>
      <w:r w:rsidRPr="00BA1A00">
        <w:rPr>
          <w:rFonts w:ascii="Arial" w:eastAsia="Times New Roman" w:hAnsi="Arial" w:cs="Arial"/>
          <w:sz w:val="20"/>
          <w:szCs w:val="20"/>
        </w:rPr>
        <w:t>will be considered</w:t>
      </w:r>
      <w:proofErr w:type="gramEnd"/>
      <w:r w:rsidRPr="00BA1A00">
        <w:rPr>
          <w:rFonts w:ascii="Arial" w:eastAsia="Times New Roman" w:hAnsi="Arial" w:cs="Arial"/>
          <w:sz w:val="20"/>
          <w:szCs w:val="20"/>
        </w:rPr>
        <w:t xml:space="preserve"> on a case-by-case basis. As an ACT student, should you desire to pursue such an upgrade, you will be required to provide a signed lecture attendance form for each lecture or seminar attended. For additional details, please refer to the Student Handbook.</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 xml:space="preserve">APPLICATION FOR ADMISSION </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Because of the nontraditional nature of TSU academic programs, you may apply for admission and begin your course of study at any time. Application </w:t>
      </w:r>
      <w:proofErr w:type="gramStart"/>
      <w:r w:rsidRPr="00BA1A00">
        <w:rPr>
          <w:rFonts w:ascii="Arial" w:eastAsia="Times New Roman" w:hAnsi="Arial" w:cs="Arial"/>
          <w:sz w:val="20"/>
          <w:szCs w:val="20"/>
        </w:rPr>
        <w:t>may be obtained</w:t>
      </w:r>
      <w:proofErr w:type="gramEnd"/>
      <w:r w:rsidRPr="00BA1A00">
        <w:rPr>
          <w:rFonts w:ascii="Arial" w:eastAsia="Times New Roman" w:hAnsi="Arial" w:cs="Arial"/>
          <w:sz w:val="20"/>
          <w:szCs w:val="20"/>
        </w:rPr>
        <w:t xml:space="preserve"> from the office of the Registrar. After evaluation of the application package, the Registrar will notify you of your admission status. If the application package is complete and satisfactory, you </w:t>
      </w:r>
      <w:proofErr w:type="gramStart"/>
      <w:r w:rsidRPr="00BA1A00">
        <w:rPr>
          <w:rFonts w:ascii="Arial" w:eastAsia="Times New Roman" w:hAnsi="Arial" w:cs="Arial"/>
          <w:sz w:val="20"/>
          <w:szCs w:val="20"/>
        </w:rPr>
        <w:t>will be admitted</w:t>
      </w:r>
      <w:proofErr w:type="gramEnd"/>
      <w:r w:rsidRPr="00BA1A00">
        <w:rPr>
          <w:rFonts w:ascii="Arial" w:eastAsia="Times New Roman" w:hAnsi="Arial" w:cs="Arial"/>
          <w:sz w:val="20"/>
          <w:szCs w:val="20"/>
        </w:rPr>
        <w:t xml:space="preserve"> as a regular student. If the package is incomplete, you </w:t>
      </w:r>
      <w:proofErr w:type="gramStart"/>
      <w:r w:rsidRPr="00BA1A00">
        <w:rPr>
          <w:rFonts w:ascii="Arial" w:eastAsia="Times New Roman" w:hAnsi="Arial" w:cs="Arial"/>
          <w:sz w:val="20"/>
          <w:szCs w:val="20"/>
        </w:rPr>
        <w:t>may be admitted</w:t>
      </w:r>
      <w:proofErr w:type="gramEnd"/>
      <w:r w:rsidRPr="00BA1A00">
        <w:rPr>
          <w:rFonts w:ascii="Arial" w:eastAsia="Times New Roman" w:hAnsi="Arial" w:cs="Arial"/>
          <w:sz w:val="20"/>
          <w:szCs w:val="20"/>
        </w:rPr>
        <w:t xml:space="preserve"> on a provisional basis. Please note that if you do not register within six months of admission, you must reapply.</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CATALOG, CONTRACT</w:t>
      </w:r>
    </w:p>
    <w:p w:rsidR="00DF6FE5"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With the exception of tuition and fees, your initial registration determines the </w:t>
      </w:r>
      <w:r w:rsidRPr="004E55E6">
        <w:rPr>
          <w:rFonts w:ascii="Arial" w:eastAsia="Times New Roman" w:hAnsi="Arial" w:cs="Arial"/>
          <w:i/>
          <w:sz w:val="20"/>
          <w:szCs w:val="20"/>
        </w:rPr>
        <w:t>Academic Catalog</w:t>
      </w:r>
      <w:r w:rsidRPr="00BA1A00">
        <w:rPr>
          <w:rFonts w:ascii="Arial" w:eastAsia="Times New Roman" w:hAnsi="Arial" w:cs="Arial"/>
          <w:sz w:val="20"/>
          <w:szCs w:val="20"/>
        </w:rPr>
        <w:t xml:space="preserve"> that will govern your course of study. In essence, the Catalog is a legal contract between you and Trinity Southwest University. In particular, the </w:t>
      </w:r>
      <w:r w:rsidRPr="004E55E6">
        <w:rPr>
          <w:rFonts w:ascii="Arial" w:eastAsia="Times New Roman" w:hAnsi="Arial" w:cs="Arial"/>
          <w:i/>
          <w:sz w:val="20"/>
          <w:szCs w:val="20"/>
        </w:rPr>
        <w:t>Catalog</w:t>
      </w:r>
      <w:r w:rsidRPr="00BA1A00">
        <w:rPr>
          <w:rFonts w:ascii="Arial" w:eastAsia="Times New Roman" w:hAnsi="Arial" w:cs="Arial"/>
          <w:sz w:val="20"/>
          <w:szCs w:val="20"/>
        </w:rPr>
        <w:t xml:space="preserve"> that is operative at the time of your initial registration is the one that will govern your entire degree program unless you elect otherwise, or allow your registration to expire, i.e., to become inactive. Whenever a new version of the TSU </w:t>
      </w:r>
      <w:r w:rsidRPr="004E55E6">
        <w:rPr>
          <w:rFonts w:ascii="Arial" w:eastAsia="Times New Roman" w:hAnsi="Arial" w:cs="Arial"/>
          <w:i/>
          <w:sz w:val="20"/>
          <w:szCs w:val="20"/>
        </w:rPr>
        <w:t>Catalog</w:t>
      </w:r>
      <w:r w:rsidRPr="00BA1A00">
        <w:rPr>
          <w:rFonts w:ascii="Arial" w:eastAsia="Times New Roman" w:hAnsi="Arial" w:cs="Arial"/>
          <w:sz w:val="20"/>
          <w:szCs w:val="20"/>
        </w:rPr>
        <w:t xml:space="preserve"> </w:t>
      </w:r>
      <w:proofErr w:type="gramStart"/>
      <w:r w:rsidRPr="00BA1A00">
        <w:rPr>
          <w:rFonts w:ascii="Arial" w:eastAsia="Times New Roman" w:hAnsi="Arial" w:cs="Arial"/>
          <w:sz w:val="20"/>
          <w:szCs w:val="20"/>
        </w:rPr>
        <w:t>is published</w:t>
      </w:r>
      <w:proofErr w:type="gramEnd"/>
      <w:r w:rsidRPr="00BA1A00">
        <w:rPr>
          <w:rFonts w:ascii="Arial" w:eastAsia="Times New Roman" w:hAnsi="Arial" w:cs="Arial"/>
          <w:sz w:val="20"/>
          <w:szCs w:val="20"/>
        </w:rPr>
        <w:t xml:space="preserve">, you will have an opportunity to examine it. You may request, in writing, that the Registrar place your degree program under the new </w:t>
      </w:r>
      <w:r w:rsidRPr="004E55E6">
        <w:rPr>
          <w:rFonts w:ascii="Arial" w:eastAsia="Times New Roman" w:hAnsi="Arial" w:cs="Arial"/>
          <w:i/>
          <w:sz w:val="20"/>
          <w:szCs w:val="20"/>
        </w:rPr>
        <w:t>Catalog</w:t>
      </w:r>
      <w:r w:rsidRPr="00BA1A00">
        <w:rPr>
          <w:rFonts w:ascii="Arial" w:eastAsia="Times New Roman" w:hAnsi="Arial" w:cs="Arial"/>
          <w:sz w:val="20"/>
          <w:szCs w:val="20"/>
        </w:rPr>
        <w:t>. The Dean of the college in which you are studying must also approve your request. Such a request may require that a new registration be drawn up and activated (in such a case, it is possible that additional tuition and/or fees will be required).</w:t>
      </w:r>
    </w:p>
    <w:p w:rsidR="00DF6FE5" w:rsidRDefault="00DF6FE5" w:rsidP="00DF6FE5">
      <w:pPr>
        <w:rPr>
          <w:rFonts w:ascii="Arial" w:eastAsia="Times New Roman" w:hAnsi="Arial" w:cs="Arial"/>
          <w:sz w:val="20"/>
          <w:szCs w:val="20"/>
        </w:rPr>
      </w:pPr>
      <w:r>
        <w:rPr>
          <w:rFonts w:ascii="Arial" w:eastAsia="Times New Roman" w:hAnsi="Arial" w:cs="Arial"/>
          <w:sz w:val="20"/>
          <w:szCs w:val="20"/>
        </w:rPr>
        <w:br w:type="page"/>
      </w:r>
    </w:p>
    <w:p w:rsidR="00DF6FE5" w:rsidRPr="00BA1A00" w:rsidRDefault="00DF6FE5" w:rsidP="00DF6FE5">
      <w:pPr>
        <w:spacing w:after="0" w:line="240" w:lineRule="auto"/>
        <w:rPr>
          <w:rFonts w:ascii="Arial" w:hAnsi="Arial" w:cs="Arial"/>
          <w:b/>
          <w:sz w:val="24"/>
          <w:szCs w:val="24"/>
        </w:rPr>
      </w:pPr>
      <w:r w:rsidRPr="00BA1A00">
        <w:rPr>
          <w:rFonts w:ascii="Arial" w:hAnsi="Arial" w:cs="Arial"/>
          <w:b/>
          <w:noProof/>
          <w:sz w:val="36"/>
          <w:szCs w:val="36"/>
        </w:rPr>
        <w:lastRenderedPageBreak/>
        <w:drawing>
          <wp:anchor distT="0" distB="0" distL="114300" distR="114300" simplePos="0" relativeHeight="251698176" behindDoc="0" locked="0" layoutInCell="1" allowOverlap="1" wp14:anchorId="73328B6A" wp14:editId="751B483B">
            <wp:simplePos x="0" y="0"/>
            <wp:positionH relativeFrom="column">
              <wp:posOffset>8171</wp:posOffset>
            </wp:positionH>
            <wp:positionV relativeFrom="paragraph">
              <wp:posOffset>0</wp:posOffset>
            </wp:positionV>
            <wp:extent cx="962025" cy="1078865"/>
            <wp:effectExtent l="0" t="0" r="9525" b="6985"/>
            <wp:wrapSquare wrapText="bothSides"/>
            <wp:docPr id="25" name="Picture 25"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A00">
        <w:rPr>
          <w:rFonts w:ascii="Arial" w:hAnsi="Arial" w:cs="Arial"/>
          <w:b/>
          <w:sz w:val="24"/>
          <w:szCs w:val="24"/>
        </w:rPr>
        <w:t>TSU CATALOG FACT SHEET #16b</w:t>
      </w:r>
    </w:p>
    <w:p w:rsidR="00DF6FE5" w:rsidRPr="00BA1A00" w:rsidRDefault="00DF6FE5" w:rsidP="00DF6FE5">
      <w:pPr>
        <w:spacing w:after="0" w:line="240" w:lineRule="auto"/>
        <w:rPr>
          <w:rFonts w:ascii="Arial" w:eastAsia="Times New Roman" w:hAnsi="Arial" w:cs="Arial"/>
          <w:sz w:val="18"/>
          <w:szCs w:val="24"/>
        </w:rPr>
      </w:pPr>
      <w:r>
        <w:rPr>
          <w:rFonts w:ascii="Arial" w:hAnsi="Arial" w:cs="Arial"/>
          <w:b/>
          <w:sz w:val="36"/>
          <w:szCs w:val="36"/>
        </w:rPr>
        <w:t>TOPICAL</w:t>
      </w:r>
      <w:r w:rsidRPr="00BA1A00">
        <w:rPr>
          <w:rFonts w:ascii="Arial" w:hAnsi="Arial" w:cs="Arial"/>
          <w:b/>
          <w:sz w:val="36"/>
          <w:szCs w:val="36"/>
        </w:rPr>
        <w:t xml:space="preserve"> INFORMATION</w:t>
      </w: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CERTIFICATE PROGRAMS</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color w:val="2B5F37"/>
          <w:sz w:val="20"/>
          <w:szCs w:val="20"/>
        </w:rPr>
        <w:t>I</w:t>
      </w:r>
      <w:r w:rsidRPr="00BA1A00">
        <w:rPr>
          <w:rFonts w:ascii="Arial" w:eastAsia="Times New Roman" w:hAnsi="Arial" w:cs="Arial"/>
          <w:sz w:val="20"/>
          <w:szCs w:val="20"/>
        </w:rPr>
        <w:t xml:space="preserve">ntermediate between the ACT and our degree programs are the TSU certificate programs. You </w:t>
      </w:r>
      <w:proofErr w:type="gramStart"/>
      <w:r w:rsidRPr="00BA1A00">
        <w:rPr>
          <w:rFonts w:ascii="Arial" w:eastAsia="Times New Roman" w:hAnsi="Arial" w:cs="Arial"/>
          <w:sz w:val="20"/>
          <w:szCs w:val="20"/>
        </w:rPr>
        <w:t>are awarded</w:t>
      </w:r>
      <w:proofErr w:type="gramEnd"/>
      <w:r w:rsidRPr="00BA1A00">
        <w:rPr>
          <w:rFonts w:ascii="Arial" w:eastAsia="Times New Roman" w:hAnsi="Arial" w:cs="Arial"/>
          <w:sz w:val="20"/>
          <w:szCs w:val="20"/>
        </w:rPr>
        <w:t xml:space="preserve"> a certificate upon the completion of 7 certificate courses (by finishing designated modules of each certificate course). If 5 of the 7 courses combine to form an area of concentration, the certificate </w:t>
      </w:r>
      <w:proofErr w:type="gramStart"/>
      <w:r w:rsidRPr="00BA1A00">
        <w:rPr>
          <w:rFonts w:ascii="Arial" w:eastAsia="Times New Roman" w:hAnsi="Arial" w:cs="Arial"/>
          <w:sz w:val="20"/>
          <w:szCs w:val="20"/>
        </w:rPr>
        <w:t>is awarded</w:t>
      </w:r>
      <w:proofErr w:type="gramEnd"/>
      <w:r w:rsidRPr="00BA1A00">
        <w:rPr>
          <w:rFonts w:ascii="Arial" w:eastAsia="Times New Roman" w:hAnsi="Arial" w:cs="Arial"/>
          <w:sz w:val="20"/>
          <w:szCs w:val="20"/>
        </w:rPr>
        <w:t xml:space="preserve"> in that area (e.g., if 5 of the 7 courses are in </w:t>
      </w:r>
      <w:r>
        <w:rPr>
          <w:rFonts w:ascii="Arial" w:eastAsia="Times New Roman" w:hAnsi="Arial" w:cs="Arial"/>
          <w:sz w:val="20"/>
          <w:szCs w:val="20"/>
        </w:rPr>
        <w:t>Theological Studies</w:t>
      </w:r>
      <w:r w:rsidRPr="00BA1A00">
        <w:rPr>
          <w:rFonts w:ascii="Arial" w:eastAsia="Times New Roman" w:hAnsi="Arial" w:cs="Arial"/>
          <w:sz w:val="20"/>
          <w:szCs w:val="20"/>
        </w:rPr>
        <w:t xml:space="preserve">, a Certificate in </w:t>
      </w:r>
      <w:r>
        <w:rPr>
          <w:rFonts w:ascii="Arial" w:eastAsia="Times New Roman" w:hAnsi="Arial" w:cs="Arial"/>
          <w:sz w:val="20"/>
          <w:szCs w:val="20"/>
        </w:rPr>
        <w:t>Theological Studies</w:t>
      </w:r>
      <w:r w:rsidRPr="00BA1A00">
        <w:rPr>
          <w:rFonts w:ascii="Arial" w:eastAsia="Times New Roman" w:hAnsi="Arial" w:cs="Arial"/>
          <w:sz w:val="20"/>
          <w:szCs w:val="20"/>
        </w:rPr>
        <w:t xml:space="preserve"> is awarded). If there is no identifiable area of concentration, the certificate </w:t>
      </w:r>
      <w:proofErr w:type="gramStart"/>
      <w:r w:rsidRPr="00BA1A00">
        <w:rPr>
          <w:rFonts w:ascii="Arial" w:eastAsia="Times New Roman" w:hAnsi="Arial" w:cs="Arial"/>
          <w:sz w:val="20"/>
          <w:szCs w:val="20"/>
        </w:rPr>
        <w:t>is awarded</w:t>
      </w:r>
      <w:proofErr w:type="gramEnd"/>
      <w:r w:rsidRPr="00BA1A00">
        <w:rPr>
          <w:rFonts w:ascii="Arial" w:eastAsia="Times New Roman" w:hAnsi="Arial" w:cs="Arial"/>
          <w:sz w:val="20"/>
          <w:szCs w:val="20"/>
        </w:rPr>
        <w:t xml:space="preserve"> in Religious Studies. You may begin your certificate program at any time. All that is required is completion of our one-page </w:t>
      </w:r>
      <w:r w:rsidRPr="004E55E6">
        <w:rPr>
          <w:rFonts w:ascii="Arial" w:eastAsia="Times New Roman" w:hAnsi="Arial" w:cs="Arial"/>
          <w:i/>
          <w:sz w:val="20"/>
          <w:szCs w:val="20"/>
        </w:rPr>
        <w:t>Application Form</w:t>
      </w:r>
      <w:r w:rsidRPr="00BA1A00">
        <w:rPr>
          <w:rFonts w:ascii="Arial" w:eastAsia="Times New Roman" w:hAnsi="Arial" w:cs="Arial"/>
          <w:sz w:val="20"/>
          <w:szCs w:val="20"/>
        </w:rPr>
        <w:t xml:space="preserve"> and payment of the application fee. Payment for the complete 7-course program </w:t>
      </w:r>
      <w:proofErr w:type="gramStart"/>
      <w:r w:rsidRPr="00BA1A00">
        <w:rPr>
          <w:rFonts w:ascii="Arial" w:eastAsia="Times New Roman" w:hAnsi="Arial" w:cs="Arial"/>
          <w:sz w:val="20"/>
          <w:szCs w:val="20"/>
        </w:rPr>
        <w:t>must be paid</w:t>
      </w:r>
      <w:proofErr w:type="gramEnd"/>
      <w:r w:rsidRPr="00BA1A00">
        <w:rPr>
          <w:rFonts w:ascii="Arial" w:eastAsia="Times New Roman" w:hAnsi="Arial" w:cs="Arial"/>
          <w:sz w:val="20"/>
          <w:szCs w:val="20"/>
        </w:rPr>
        <w:t xml:space="preserve"> in advance. Please refer to the Tuition &amp; Fees: Fact Sheet (</w:t>
      </w:r>
      <w:r w:rsidRPr="004E55E6">
        <w:rPr>
          <w:rFonts w:ascii="Arial" w:eastAsia="Times New Roman" w:hAnsi="Arial" w:cs="Arial"/>
          <w:i/>
          <w:sz w:val="20"/>
          <w:szCs w:val="20"/>
        </w:rPr>
        <w:t>Catalog</w:t>
      </w:r>
      <w:r w:rsidRPr="00BA1A00">
        <w:rPr>
          <w:rFonts w:ascii="Arial" w:eastAsia="Times New Roman" w:hAnsi="Arial" w:cs="Arial"/>
          <w:sz w:val="20"/>
          <w:szCs w:val="20"/>
        </w:rPr>
        <w:t xml:space="preserve">). If you wish to pursue a certificate program, contact the office of the Registrar for more information and an </w:t>
      </w:r>
      <w:r w:rsidRPr="004E55E6">
        <w:rPr>
          <w:rFonts w:ascii="Arial" w:eastAsia="Times New Roman" w:hAnsi="Arial" w:cs="Arial"/>
          <w:i/>
          <w:sz w:val="20"/>
          <w:szCs w:val="20"/>
        </w:rPr>
        <w:t>Application Form</w:t>
      </w:r>
      <w:r w:rsidRPr="00BA1A00">
        <w:rPr>
          <w:rFonts w:ascii="Arial" w:eastAsia="Times New Roman" w:hAnsi="Arial" w:cs="Arial"/>
          <w:sz w:val="20"/>
          <w:szCs w:val="20"/>
        </w:rPr>
        <w:t>. As a certificate program student, should you desire to upgrade to a degree program, you will be required to complete</w:t>
      </w:r>
      <w:r>
        <w:rPr>
          <w:rFonts w:ascii="Arial" w:eastAsia="Times New Roman" w:hAnsi="Arial" w:cs="Arial"/>
          <w:sz w:val="20"/>
          <w:szCs w:val="20"/>
        </w:rPr>
        <w:t xml:space="preserve"> the</w:t>
      </w:r>
      <w:r w:rsidRPr="00BA1A00">
        <w:rPr>
          <w:rFonts w:ascii="Arial" w:eastAsia="Times New Roman" w:hAnsi="Arial" w:cs="Arial"/>
          <w:sz w:val="20"/>
          <w:szCs w:val="20"/>
        </w:rPr>
        <w:t xml:space="preserve"> </w:t>
      </w:r>
      <w:r>
        <w:rPr>
          <w:rFonts w:ascii="Arial" w:eastAsia="Times New Roman" w:hAnsi="Arial" w:cs="Arial"/>
          <w:sz w:val="20"/>
          <w:szCs w:val="20"/>
        </w:rPr>
        <w:t xml:space="preserve">degree application process and </w:t>
      </w:r>
      <w:r w:rsidRPr="00BA1A00">
        <w:rPr>
          <w:rFonts w:ascii="Arial" w:eastAsia="Times New Roman" w:hAnsi="Arial" w:cs="Arial"/>
          <w:sz w:val="20"/>
          <w:szCs w:val="20"/>
        </w:rPr>
        <w:t>the additional modules for each course. Certificate courses are not transferable to other institutions.</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COMMITMENT TO RESEARCH</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The faculty of each of the colleges comprising Trinity Southwest University strives to perform cutting-edge research in the fields to which they are dedicated: Biblical Studies, Theological Studies,</w:t>
      </w:r>
      <w:r>
        <w:rPr>
          <w:rFonts w:ascii="Arial" w:eastAsia="Times New Roman" w:hAnsi="Arial" w:cs="Arial"/>
          <w:sz w:val="20"/>
          <w:szCs w:val="20"/>
        </w:rPr>
        <w:t xml:space="preserve"> Biblical Languages,</w:t>
      </w:r>
      <w:r w:rsidRPr="00BA1A00">
        <w:rPr>
          <w:rFonts w:ascii="Arial" w:eastAsia="Times New Roman" w:hAnsi="Arial" w:cs="Arial"/>
          <w:sz w:val="20"/>
          <w:szCs w:val="20"/>
        </w:rPr>
        <w:t xml:space="preserve"> Archaeology &amp; Biblical History, Biblical Counseling</w:t>
      </w:r>
      <w:r>
        <w:rPr>
          <w:rFonts w:ascii="Arial" w:eastAsia="Times New Roman" w:hAnsi="Arial" w:cs="Arial"/>
          <w:sz w:val="20"/>
          <w:szCs w:val="20"/>
        </w:rPr>
        <w:t>, Sacred Arts, Professional &amp; Creative Writing, Documentary Media, and Women’s Studies in Christian Leadership</w:t>
      </w:r>
      <w:r w:rsidRPr="00BA1A00">
        <w:rPr>
          <w:rFonts w:ascii="Arial" w:eastAsia="Times New Roman" w:hAnsi="Arial" w:cs="Arial"/>
          <w:sz w:val="20"/>
          <w:szCs w:val="20"/>
        </w:rPr>
        <w:t xml:space="preserve">. Such research undergirds the development of TSU courses and faculty, and leads to the publication of articles, papers, and books in </w:t>
      </w:r>
      <w:r>
        <w:rPr>
          <w:rFonts w:ascii="Arial" w:eastAsia="Times New Roman" w:hAnsi="Arial" w:cs="Arial"/>
          <w:sz w:val="20"/>
          <w:szCs w:val="20"/>
        </w:rPr>
        <w:t>various</w:t>
      </w:r>
      <w:r w:rsidRPr="00BA1A00">
        <w:rPr>
          <w:rFonts w:ascii="Arial" w:eastAsia="Times New Roman" w:hAnsi="Arial" w:cs="Arial"/>
          <w:sz w:val="20"/>
          <w:szCs w:val="20"/>
        </w:rPr>
        <w:t xml:space="preserve"> fields of interest.</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CONTINUING EDUCATION UNITS (CEUs)</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You may need Continuing Education Unit (CEU) credits in order to maintain professional certification or to meet other requirements. All TSU lectures </w:t>
      </w:r>
      <w:proofErr w:type="gramStart"/>
      <w:r w:rsidRPr="00BA1A00">
        <w:rPr>
          <w:rFonts w:ascii="Arial" w:eastAsia="Times New Roman" w:hAnsi="Arial" w:cs="Arial"/>
          <w:sz w:val="20"/>
          <w:szCs w:val="20"/>
        </w:rPr>
        <w:t>may be taken</w:t>
      </w:r>
      <w:proofErr w:type="gramEnd"/>
      <w:r w:rsidRPr="00BA1A00">
        <w:rPr>
          <w:rFonts w:ascii="Arial" w:eastAsia="Times New Roman" w:hAnsi="Arial" w:cs="Arial"/>
          <w:sz w:val="20"/>
          <w:szCs w:val="20"/>
        </w:rPr>
        <w:t xml:space="preserve"> for CEU credit, and many meet the CEU requirements of the Association of Christian Schools International (ACSI) and other agencies and institutions. You will earn 3 CEUs for </w:t>
      </w:r>
      <w:r>
        <w:rPr>
          <w:rFonts w:ascii="Arial" w:eastAsia="Times New Roman" w:hAnsi="Arial" w:cs="Arial"/>
          <w:sz w:val="20"/>
          <w:szCs w:val="20"/>
        </w:rPr>
        <w:t>attending</w:t>
      </w:r>
      <w:r w:rsidRPr="00BA1A00">
        <w:rPr>
          <w:rFonts w:ascii="Arial" w:eastAsia="Times New Roman" w:hAnsi="Arial" w:cs="Arial"/>
          <w:sz w:val="20"/>
          <w:szCs w:val="20"/>
        </w:rPr>
        <w:t xml:space="preserve"> a complete 16</w:t>
      </w:r>
      <w:r>
        <w:rPr>
          <w:rFonts w:ascii="Arial" w:eastAsia="Times New Roman" w:hAnsi="Arial" w:cs="Arial"/>
          <w:sz w:val="20"/>
          <w:szCs w:val="20"/>
        </w:rPr>
        <w:t>–1</w:t>
      </w:r>
      <w:r w:rsidRPr="00BA1A00">
        <w:rPr>
          <w:rFonts w:ascii="Arial" w:eastAsia="Times New Roman" w:hAnsi="Arial" w:cs="Arial"/>
          <w:sz w:val="20"/>
          <w:szCs w:val="20"/>
        </w:rPr>
        <w:t xml:space="preserve">8 hour lecture/seminar series. To enroll in a lecture or seminar as a CEU student, call the TSU office at (505) 332-4253 and ask to have your name placed on the class enrollment form as “continuing education.” Be prepared to use your credit or debit card to make your tuition payment (or make other payment arrangements). Please refer to the </w:t>
      </w:r>
      <w:r w:rsidRPr="00A67834">
        <w:rPr>
          <w:rFonts w:ascii="Arial" w:eastAsia="Times New Roman" w:hAnsi="Arial" w:cs="Arial"/>
          <w:i/>
          <w:sz w:val="20"/>
          <w:szCs w:val="20"/>
        </w:rPr>
        <w:t>Tuition &amp; Fees: Fact Sheet</w:t>
      </w:r>
      <w:r w:rsidRPr="00BA1A00">
        <w:rPr>
          <w:rFonts w:ascii="Arial" w:eastAsia="Times New Roman" w:hAnsi="Arial" w:cs="Arial"/>
          <w:sz w:val="20"/>
          <w:szCs w:val="20"/>
        </w:rPr>
        <w:t xml:space="preserve"> (</w:t>
      </w:r>
      <w:r w:rsidRPr="004E55E6">
        <w:rPr>
          <w:rFonts w:ascii="Arial" w:eastAsia="Times New Roman" w:hAnsi="Arial" w:cs="Arial"/>
          <w:i/>
          <w:sz w:val="20"/>
          <w:szCs w:val="20"/>
        </w:rPr>
        <w:t>Catalog</w:t>
      </w:r>
      <w:r w:rsidRPr="00BA1A00">
        <w:rPr>
          <w:rFonts w:ascii="Arial" w:eastAsia="Times New Roman" w:hAnsi="Arial" w:cs="Arial"/>
          <w:sz w:val="20"/>
          <w:szCs w:val="20"/>
        </w:rPr>
        <w:t xml:space="preserve">) for prices. At the end of the lecture/seminar series, you must complete a </w:t>
      </w:r>
      <w:r w:rsidRPr="00A67834">
        <w:rPr>
          <w:rFonts w:ascii="Arial" w:eastAsia="Times New Roman" w:hAnsi="Arial" w:cs="Arial"/>
          <w:i/>
          <w:sz w:val="20"/>
          <w:szCs w:val="20"/>
        </w:rPr>
        <w:t>Lecture Attendance Form</w:t>
      </w:r>
      <w:r w:rsidRPr="00BA1A00">
        <w:rPr>
          <w:rFonts w:ascii="Arial" w:eastAsia="Times New Roman" w:hAnsi="Arial" w:cs="Arial"/>
          <w:sz w:val="20"/>
          <w:szCs w:val="20"/>
        </w:rPr>
        <w:t xml:space="preserve"> and have it signed by the instructor. Make a copy of this form for your records and submit the original to the office of the Registrar. Upon receipt of the completed form, a CEU Certificate </w:t>
      </w:r>
      <w:proofErr w:type="gramStart"/>
      <w:r w:rsidRPr="00BA1A00">
        <w:rPr>
          <w:rFonts w:ascii="Arial" w:eastAsia="Times New Roman" w:hAnsi="Arial" w:cs="Arial"/>
          <w:sz w:val="20"/>
          <w:szCs w:val="20"/>
        </w:rPr>
        <w:t>will be generated and sent to you</w:t>
      </w:r>
      <w:proofErr w:type="gramEnd"/>
      <w:r w:rsidRPr="00BA1A00">
        <w:rPr>
          <w:rFonts w:ascii="Arial" w:eastAsia="Times New Roman" w:hAnsi="Arial" w:cs="Arial"/>
          <w:sz w:val="20"/>
          <w:szCs w:val="20"/>
        </w:rPr>
        <w:t xml:space="preserve">. </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COURSE LOAD, GUIDELINES</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Course load guidelines for determining if you are a full-time, half-time, or part-time student are expressed as follows in terms of the number of semester credit hours included on your paid, active registration.</w:t>
      </w:r>
    </w:p>
    <w:p w:rsidR="00DF6FE5" w:rsidRPr="00BA1A00" w:rsidRDefault="00DF6FE5" w:rsidP="00DF6FE5">
      <w:pPr>
        <w:spacing w:before="120" w:after="0" w:line="240" w:lineRule="auto"/>
        <w:ind w:left="2880" w:hanging="1440"/>
        <w:rPr>
          <w:rFonts w:ascii="Arial" w:eastAsia="Times New Roman" w:hAnsi="Arial" w:cs="Arial"/>
          <w:b/>
          <w:i/>
          <w:color w:val="6D0E07"/>
          <w:sz w:val="20"/>
          <w:szCs w:val="20"/>
        </w:rPr>
      </w:pPr>
      <w:r w:rsidRPr="00BA1A00">
        <w:rPr>
          <w:rFonts w:ascii="Arial" w:eastAsia="Times New Roman" w:hAnsi="Arial" w:cs="Arial"/>
          <w:b/>
          <w:i/>
          <w:color w:val="6D0E07"/>
          <w:sz w:val="20"/>
          <w:szCs w:val="20"/>
        </w:rPr>
        <w:t>Undergraduate students:</w:t>
      </w:r>
    </w:p>
    <w:p w:rsidR="00DF6FE5" w:rsidRPr="00BA1A00" w:rsidRDefault="00DF6FE5" w:rsidP="00DF6FE5">
      <w:pPr>
        <w:spacing w:after="0" w:line="240" w:lineRule="auto"/>
        <w:ind w:left="2880" w:hanging="1440"/>
        <w:rPr>
          <w:rFonts w:ascii="Arial" w:eastAsia="Times New Roman" w:hAnsi="Arial" w:cs="Arial"/>
          <w:sz w:val="20"/>
          <w:szCs w:val="20"/>
        </w:rPr>
      </w:pPr>
      <w:proofErr w:type="gramStart"/>
      <w:r w:rsidRPr="00BA1A00">
        <w:rPr>
          <w:rFonts w:ascii="Arial" w:eastAsia="Times New Roman" w:hAnsi="Arial" w:cs="Arial"/>
          <w:sz w:val="20"/>
          <w:szCs w:val="20"/>
        </w:rPr>
        <w:t>full-time—</w:t>
      </w:r>
      <w:proofErr w:type="gramEnd"/>
      <w:r w:rsidRPr="00BA1A00">
        <w:rPr>
          <w:rFonts w:ascii="Arial" w:eastAsia="Times New Roman" w:hAnsi="Arial" w:cs="Arial"/>
          <w:sz w:val="20"/>
          <w:szCs w:val="20"/>
        </w:rPr>
        <w:t>at least 24 SCH</w:t>
      </w:r>
    </w:p>
    <w:p w:rsidR="00DF6FE5" w:rsidRPr="00BA1A00" w:rsidRDefault="00DF6FE5" w:rsidP="00DF6FE5">
      <w:pPr>
        <w:spacing w:after="0" w:line="240" w:lineRule="auto"/>
        <w:ind w:left="2880" w:hanging="1440"/>
        <w:rPr>
          <w:rFonts w:ascii="Arial" w:eastAsia="Times New Roman" w:hAnsi="Arial" w:cs="Arial"/>
          <w:sz w:val="20"/>
          <w:szCs w:val="20"/>
        </w:rPr>
      </w:pPr>
      <w:proofErr w:type="gramStart"/>
      <w:r w:rsidRPr="00BA1A00">
        <w:rPr>
          <w:rFonts w:ascii="Arial" w:eastAsia="Times New Roman" w:hAnsi="Arial" w:cs="Arial"/>
          <w:sz w:val="20"/>
          <w:szCs w:val="20"/>
        </w:rPr>
        <w:t>half-</w:t>
      </w:r>
      <w:proofErr w:type="gramEnd"/>
      <w:r w:rsidRPr="00BA1A00">
        <w:rPr>
          <w:rFonts w:ascii="Arial" w:eastAsia="Times New Roman" w:hAnsi="Arial" w:cs="Arial"/>
          <w:sz w:val="20"/>
          <w:szCs w:val="20"/>
        </w:rPr>
        <w:t>time—at least 15 SCH but less than 24 SCH</w:t>
      </w:r>
    </w:p>
    <w:p w:rsidR="00DF6FE5" w:rsidRPr="00BA1A00" w:rsidRDefault="00DF6FE5" w:rsidP="00DF6FE5">
      <w:pPr>
        <w:spacing w:after="0" w:line="240" w:lineRule="auto"/>
        <w:ind w:left="2880" w:hanging="1440"/>
        <w:rPr>
          <w:rFonts w:ascii="Arial" w:eastAsia="Times New Roman" w:hAnsi="Arial" w:cs="Arial"/>
          <w:sz w:val="20"/>
          <w:szCs w:val="20"/>
        </w:rPr>
      </w:pPr>
      <w:proofErr w:type="gramStart"/>
      <w:r w:rsidRPr="00BA1A00">
        <w:rPr>
          <w:rFonts w:ascii="Arial" w:eastAsia="Times New Roman" w:hAnsi="Arial" w:cs="Arial"/>
          <w:sz w:val="20"/>
          <w:szCs w:val="20"/>
        </w:rPr>
        <w:t>part-time—</w:t>
      </w:r>
      <w:proofErr w:type="gramEnd"/>
      <w:r w:rsidRPr="00BA1A00">
        <w:rPr>
          <w:rFonts w:ascii="Arial" w:eastAsia="Times New Roman" w:hAnsi="Arial" w:cs="Arial"/>
          <w:sz w:val="20"/>
          <w:szCs w:val="20"/>
        </w:rPr>
        <w:t>12 SCH or less</w:t>
      </w:r>
    </w:p>
    <w:p w:rsidR="00DF6FE5" w:rsidRPr="00BA1A00" w:rsidRDefault="00DF6FE5" w:rsidP="00DF6FE5">
      <w:pPr>
        <w:spacing w:before="120" w:after="0" w:line="240" w:lineRule="auto"/>
        <w:ind w:left="2880" w:hanging="1440"/>
        <w:rPr>
          <w:rFonts w:ascii="Arial" w:eastAsia="Times New Roman" w:hAnsi="Arial" w:cs="Arial"/>
          <w:b/>
          <w:i/>
          <w:color w:val="6D0E07"/>
          <w:sz w:val="20"/>
          <w:szCs w:val="20"/>
        </w:rPr>
      </w:pPr>
      <w:r w:rsidRPr="00BA1A00">
        <w:rPr>
          <w:rFonts w:ascii="Arial" w:eastAsia="Times New Roman" w:hAnsi="Arial" w:cs="Arial"/>
          <w:b/>
          <w:i/>
          <w:color w:val="6D0E07"/>
          <w:sz w:val="20"/>
          <w:szCs w:val="20"/>
        </w:rPr>
        <w:t>Graduate students:</w:t>
      </w:r>
    </w:p>
    <w:p w:rsidR="00DF6FE5" w:rsidRPr="00BA1A00" w:rsidRDefault="00DF6FE5" w:rsidP="00DF6FE5">
      <w:pPr>
        <w:spacing w:after="0" w:line="240" w:lineRule="auto"/>
        <w:ind w:left="2880" w:hanging="1440"/>
        <w:rPr>
          <w:rFonts w:ascii="Arial" w:eastAsia="Times New Roman" w:hAnsi="Arial" w:cs="Arial"/>
          <w:sz w:val="20"/>
          <w:szCs w:val="20"/>
        </w:rPr>
      </w:pPr>
      <w:proofErr w:type="gramStart"/>
      <w:r w:rsidRPr="00BA1A00">
        <w:rPr>
          <w:rFonts w:ascii="Arial" w:eastAsia="Times New Roman" w:hAnsi="Arial" w:cs="Arial"/>
          <w:sz w:val="20"/>
          <w:szCs w:val="20"/>
        </w:rPr>
        <w:t>full-time—</w:t>
      </w:r>
      <w:proofErr w:type="gramEnd"/>
      <w:r w:rsidRPr="00BA1A00">
        <w:rPr>
          <w:rFonts w:ascii="Arial" w:eastAsia="Times New Roman" w:hAnsi="Arial" w:cs="Arial"/>
          <w:sz w:val="20"/>
          <w:szCs w:val="20"/>
        </w:rPr>
        <w:t>at least 24 SCH</w:t>
      </w:r>
    </w:p>
    <w:p w:rsidR="00DF6FE5" w:rsidRPr="00BA1A00" w:rsidRDefault="00DF6FE5" w:rsidP="00DF6FE5">
      <w:pPr>
        <w:spacing w:after="0" w:line="240" w:lineRule="auto"/>
        <w:ind w:left="2880" w:hanging="1440"/>
        <w:rPr>
          <w:rFonts w:ascii="Arial" w:eastAsia="Times New Roman" w:hAnsi="Arial" w:cs="Arial"/>
          <w:sz w:val="20"/>
          <w:szCs w:val="20"/>
        </w:rPr>
      </w:pPr>
      <w:proofErr w:type="gramStart"/>
      <w:r w:rsidRPr="00BA1A00">
        <w:rPr>
          <w:rFonts w:ascii="Arial" w:eastAsia="Times New Roman" w:hAnsi="Arial" w:cs="Arial"/>
          <w:sz w:val="20"/>
          <w:szCs w:val="20"/>
        </w:rPr>
        <w:t>half-</w:t>
      </w:r>
      <w:proofErr w:type="gramEnd"/>
      <w:r w:rsidRPr="00BA1A00">
        <w:rPr>
          <w:rFonts w:ascii="Arial" w:eastAsia="Times New Roman" w:hAnsi="Arial" w:cs="Arial"/>
          <w:sz w:val="20"/>
          <w:szCs w:val="20"/>
        </w:rPr>
        <w:t>time—at least 15 SCH but less than 24 SCH</w:t>
      </w:r>
    </w:p>
    <w:p w:rsidR="00DF6FE5" w:rsidRPr="00BA1A00" w:rsidRDefault="00DF6FE5" w:rsidP="00DF6FE5">
      <w:pPr>
        <w:spacing w:after="0" w:line="240" w:lineRule="auto"/>
        <w:ind w:left="2880" w:hanging="1440"/>
        <w:rPr>
          <w:rFonts w:ascii="Arial" w:eastAsia="Times New Roman" w:hAnsi="Arial" w:cs="Arial"/>
          <w:sz w:val="20"/>
          <w:szCs w:val="20"/>
        </w:rPr>
      </w:pPr>
      <w:proofErr w:type="gramStart"/>
      <w:r w:rsidRPr="00BA1A00">
        <w:rPr>
          <w:rFonts w:ascii="Arial" w:eastAsia="Times New Roman" w:hAnsi="Arial" w:cs="Arial"/>
          <w:sz w:val="20"/>
          <w:szCs w:val="20"/>
        </w:rPr>
        <w:t>part-time—</w:t>
      </w:r>
      <w:proofErr w:type="gramEnd"/>
      <w:r w:rsidRPr="00BA1A00">
        <w:rPr>
          <w:rFonts w:ascii="Arial" w:eastAsia="Times New Roman" w:hAnsi="Arial" w:cs="Arial"/>
          <w:sz w:val="20"/>
          <w:szCs w:val="20"/>
        </w:rPr>
        <w:t>12 SCH or less</w:t>
      </w:r>
    </w:p>
    <w:p w:rsidR="00DF6FE5" w:rsidRPr="00BA1A00" w:rsidRDefault="00DF6FE5" w:rsidP="00DF6FE5">
      <w:pPr>
        <w:spacing w:before="120" w:after="0" w:line="240" w:lineRule="auto"/>
        <w:ind w:left="2880" w:hanging="1440"/>
        <w:rPr>
          <w:rFonts w:ascii="Arial" w:eastAsia="Times New Roman" w:hAnsi="Arial" w:cs="Arial"/>
          <w:b/>
          <w:i/>
          <w:color w:val="6D0E07"/>
          <w:sz w:val="20"/>
          <w:szCs w:val="20"/>
        </w:rPr>
      </w:pPr>
      <w:r w:rsidRPr="00BA1A00">
        <w:rPr>
          <w:rFonts w:ascii="Arial" w:eastAsia="Times New Roman" w:hAnsi="Arial" w:cs="Arial"/>
          <w:b/>
          <w:i/>
          <w:color w:val="6D0E07"/>
          <w:sz w:val="20"/>
          <w:szCs w:val="20"/>
        </w:rPr>
        <w:t>Doctoral students:</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The minimum registration of 15 SCH for doctoral students disallows categorization.</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DEGREE PROGRAM</w:t>
      </w:r>
    </w:p>
    <w:p w:rsidR="00DF6FE5" w:rsidRPr="00BA1A00" w:rsidRDefault="00DF6FE5" w:rsidP="00DF6FE5">
      <w:pPr>
        <w:spacing w:after="0" w:line="240" w:lineRule="auto"/>
        <w:rPr>
          <w:rFonts w:ascii="Arial" w:eastAsia="Times New Roman" w:hAnsi="Arial" w:cs="Arial"/>
          <w:b/>
          <w:i/>
          <w:color w:val="2B5F37"/>
          <w:sz w:val="20"/>
          <w:szCs w:val="20"/>
        </w:rPr>
      </w:pPr>
      <w:r w:rsidRPr="00BA1A00">
        <w:rPr>
          <w:rFonts w:ascii="Arial" w:eastAsia="Times New Roman" w:hAnsi="Arial" w:cs="Arial"/>
          <w:sz w:val="20"/>
          <w:szCs w:val="20"/>
        </w:rPr>
        <w:t>A degree program is a list of all the courses required for a given student to complete the qualifications for degree conferment.</w:t>
      </w:r>
    </w:p>
    <w:p w:rsidR="00DF6FE5" w:rsidRPr="00DB6B47" w:rsidRDefault="00DF6FE5" w:rsidP="00DF6FE5">
      <w:pPr>
        <w:spacing w:after="0" w:line="240" w:lineRule="auto"/>
        <w:rPr>
          <w:rFonts w:ascii="Arial" w:eastAsia="Times New Roman" w:hAnsi="Arial" w:cs="Arial"/>
          <w:sz w:val="20"/>
          <w:szCs w:val="20"/>
        </w:rPr>
      </w:pPr>
    </w:p>
    <w:p w:rsidR="00DF6FE5" w:rsidRPr="00BA1A00" w:rsidRDefault="00DF6FE5" w:rsidP="00DF6FE5">
      <w:pPr>
        <w:rPr>
          <w:rFonts w:ascii="Arial" w:eastAsia="Times New Roman" w:hAnsi="Arial" w:cs="Arial"/>
          <w:sz w:val="24"/>
          <w:szCs w:val="24"/>
        </w:rPr>
      </w:pPr>
      <w:r w:rsidRPr="00BA1A00">
        <w:rPr>
          <w:rFonts w:ascii="Arial" w:eastAsia="Times New Roman" w:hAnsi="Arial" w:cs="Arial"/>
          <w:sz w:val="24"/>
          <w:szCs w:val="24"/>
        </w:rPr>
        <w:br w:type="page"/>
      </w:r>
    </w:p>
    <w:p w:rsidR="00DF6FE5" w:rsidRPr="00BA1A00" w:rsidRDefault="00DF6FE5" w:rsidP="00DF6FE5">
      <w:pPr>
        <w:spacing w:after="0" w:line="240" w:lineRule="auto"/>
        <w:rPr>
          <w:rFonts w:ascii="Arial" w:hAnsi="Arial" w:cs="Arial"/>
          <w:b/>
          <w:sz w:val="24"/>
          <w:szCs w:val="24"/>
        </w:rPr>
      </w:pPr>
      <w:r w:rsidRPr="00BA1A00">
        <w:rPr>
          <w:rFonts w:ascii="Arial" w:hAnsi="Arial" w:cs="Arial"/>
          <w:b/>
          <w:noProof/>
          <w:sz w:val="36"/>
          <w:szCs w:val="36"/>
        </w:rPr>
        <w:lastRenderedPageBreak/>
        <w:drawing>
          <wp:anchor distT="0" distB="0" distL="114300" distR="114300" simplePos="0" relativeHeight="251699200" behindDoc="0" locked="0" layoutInCell="1" allowOverlap="1" wp14:anchorId="32AF00D6" wp14:editId="7EBFDFE4">
            <wp:simplePos x="0" y="0"/>
            <wp:positionH relativeFrom="column">
              <wp:posOffset>8171</wp:posOffset>
            </wp:positionH>
            <wp:positionV relativeFrom="paragraph">
              <wp:posOffset>0</wp:posOffset>
            </wp:positionV>
            <wp:extent cx="962025" cy="1078865"/>
            <wp:effectExtent l="0" t="0" r="9525" b="6985"/>
            <wp:wrapSquare wrapText="bothSides"/>
            <wp:docPr id="26" name="Picture 26"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A00">
        <w:rPr>
          <w:rFonts w:ascii="Arial" w:hAnsi="Arial" w:cs="Arial"/>
          <w:b/>
          <w:sz w:val="24"/>
          <w:szCs w:val="24"/>
        </w:rPr>
        <w:t>TSU CATALOG FACT SHEET #16</w:t>
      </w:r>
      <w:r>
        <w:rPr>
          <w:rFonts w:ascii="Arial" w:hAnsi="Arial" w:cs="Arial"/>
          <w:b/>
          <w:sz w:val="24"/>
          <w:szCs w:val="24"/>
        </w:rPr>
        <w:t>c</w:t>
      </w:r>
    </w:p>
    <w:p w:rsidR="00DF6FE5" w:rsidRPr="00BA1A00" w:rsidRDefault="00DF6FE5" w:rsidP="00DF6FE5">
      <w:pPr>
        <w:spacing w:after="0" w:line="240" w:lineRule="auto"/>
        <w:rPr>
          <w:rFonts w:ascii="Arial" w:eastAsia="Times New Roman" w:hAnsi="Arial" w:cs="Arial"/>
          <w:sz w:val="18"/>
          <w:szCs w:val="24"/>
        </w:rPr>
      </w:pPr>
      <w:r>
        <w:rPr>
          <w:rFonts w:ascii="Arial" w:hAnsi="Arial" w:cs="Arial"/>
          <w:b/>
          <w:sz w:val="36"/>
          <w:szCs w:val="36"/>
        </w:rPr>
        <w:t>TOPICAL</w:t>
      </w:r>
      <w:r w:rsidRPr="00BA1A00">
        <w:rPr>
          <w:rFonts w:ascii="Arial" w:hAnsi="Arial" w:cs="Arial"/>
          <w:b/>
          <w:sz w:val="36"/>
          <w:szCs w:val="36"/>
        </w:rPr>
        <w:t xml:space="preserve"> INFORMATION</w:t>
      </w: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ENROLLMENT</w:t>
      </w:r>
    </w:p>
    <w:p w:rsidR="00DF6FE5" w:rsidRPr="00BA1A00" w:rsidRDefault="00DF6FE5" w:rsidP="00DF6FE5">
      <w:pPr>
        <w:spacing w:after="0" w:line="240" w:lineRule="auto"/>
        <w:rPr>
          <w:rFonts w:ascii="Arial" w:eastAsia="Times New Roman" w:hAnsi="Arial" w:cs="Arial"/>
          <w:sz w:val="18"/>
          <w:szCs w:val="24"/>
        </w:rPr>
      </w:pPr>
      <w:r w:rsidRPr="00DB6B47">
        <w:rPr>
          <w:rFonts w:ascii="Arial" w:eastAsia="Times New Roman" w:hAnsi="Arial" w:cs="Arial"/>
          <w:sz w:val="20"/>
          <w:szCs w:val="20"/>
        </w:rPr>
        <w:t>Enrollment is the completion of the application procedure, including processing through the office of the Registrar, and the payment of requisite tuition and fees, whereby an individual becomes a student.</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 xml:space="preserve">EQUIVALENT CREDIT </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TSU may grant equivalent (portfolio) credit for life, work, and ministry experience. Equivalent credit may also include military training, College Level Examination Program (CLEP) exam scores, and continuing education hours and units. The Registrar can help you identify the documentation needed to substantiate equivalent (portfolio) credit.</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FACULTY CLASSIFICATION &amp; DEVELOPMENT</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The TSU Faculty </w:t>
      </w:r>
      <w:proofErr w:type="gramStart"/>
      <w:r w:rsidRPr="00BA1A00">
        <w:rPr>
          <w:rFonts w:ascii="Arial" w:eastAsia="Times New Roman" w:hAnsi="Arial" w:cs="Arial"/>
          <w:sz w:val="20"/>
          <w:szCs w:val="20"/>
        </w:rPr>
        <w:t>is classified</w:t>
      </w:r>
      <w:proofErr w:type="gramEnd"/>
      <w:r w:rsidRPr="00BA1A00">
        <w:rPr>
          <w:rFonts w:ascii="Arial" w:eastAsia="Times New Roman" w:hAnsi="Arial" w:cs="Arial"/>
          <w:sz w:val="20"/>
          <w:szCs w:val="20"/>
        </w:rPr>
        <w:t xml:space="preserve"> according to terminology defined by our nontraditional educational system. This system of definition applies whether a faculty member functions on campus or at a distance. The following terms and definitions apply to the TSU system: </w:t>
      </w:r>
      <w:r w:rsidRPr="00BA1A00">
        <w:rPr>
          <w:rFonts w:ascii="Arial" w:eastAsia="Times New Roman" w:hAnsi="Arial" w:cs="Arial"/>
          <w:sz w:val="20"/>
          <w:szCs w:val="20"/>
          <w:u w:val="single"/>
        </w:rPr>
        <w:t>professor</w:t>
      </w:r>
      <w:r w:rsidRPr="00BA1A00">
        <w:rPr>
          <w:rFonts w:ascii="Arial" w:eastAsia="Times New Roman" w:hAnsi="Arial" w:cs="Arial"/>
          <w:sz w:val="20"/>
          <w:szCs w:val="20"/>
        </w:rPr>
        <w:t xml:space="preserve"> (functions in a “continuous access” capacity by way of teaching, advising and/or mentoring); </w:t>
      </w:r>
      <w:r w:rsidRPr="00BA1A00">
        <w:rPr>
          <w:rFonts w:ascii="Arial" w:eastAsia="Times New Roman" w:hAnsi="Arial" w:cs="Arial"/>
          <w:sz w:val="20"/>
          <w:szCs w:val="20"/>
          <w:u w:val="single"/>
        </w:rPr>
        <w:t>associate professor</w:t>
      </w:r>
      <w:r w:rsidRPr="00BA1A00">
        <w:rPr>
          <w:rFonts w:ascii="Arial" w:eastAsia="Times New Roman" w:hAnsi="Arial" w:cs="Arial"/>
          <w:sz w:val="20"/>
          <w:szCs w:val="20"/>
        </w:rPr>
        <w:t xml:space="preserve"> (functions in a “periodic access” capacity by way of teaching, advising and/or mentoring); </w:t>
      </w:r>
      <w:r w:rsidRPr="00BA1A00">
        <w:rPr>
          <w:rFonts w:ascii="Arial" w:eastAsia="Times New Roman" w:hAnsi="Arial" w:cs="Arial"/>
          <w:sz w:val="20"/>
          <w:szCs w:val="20"/>
          <w:u w:val="single"/>
        </w:rPr>
        <w:t>research professor</w:t>
      </w:r>
      <w:r w:rsidRPr="00BA1A00">
        <w:rPr>
          <w:rFonts w:ascii="Arial" w:eastAsia="Times New Roman" w:hAnsi="Arial" w:cs="Arial"/>
          <w:sz w:val="20"/>
          <w:szCs w:val="20"/>
        </w:rPr>
        <w:t xml:space="preserve"> (functions in a “continuous or periodic access” capacity by way of research and/or academic projects); </w:t>
      </w:r>
      <w:r w:rsidRPr="00BA1A00">
        <w:rPr>
          <w:rFonts w:ascii="Arial" w:eastAsia="Times New Roman" w:hAnsi="Arial" w:cs="Arial"/>
          <w:sz w:val="20"/>
          <w:szCs w:val="20"/>
          <w:u w:val="single"/>
        </w:rPr>
        <w:t>visiting professor</w:t>
      </w:r>
      <w:r w:rsidRPr="00BA1A00">
        <w:rPr>
          <w:rFonts w:ascii="Arial" w:eastAsia="Times New Roman" w:hAnsi="Arial" w:cs="Arial"/>
          <w:sz w:val="20"/>
          <w:szCs w:val="20"/>
        </w:rPr>
        <w:t xml:space="preserve"> (provides lectures on a periodic basis by invitation of the university). The goal of the faculty of each TSU college is to model lifelong learning. This motivates each of us to stay abreast of, and engaged with, contemporary issues in our fields of interest and expertise through continual reading and research, while remaining faithful to our commitment to the authority of the Bible.</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GENERAL STUDIES REQUIREMENT</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The traditional educational establishment has determined that a certain mixture of studies (courses in writing and speaking English, mathematics, physical and natural sciences, social and behavioral sciences, humanities, foreign languages</w:t>
      </w:r>
      <w:r>
        <w:rPr>
          <w:rFonts w:ascii="Arial" w:eastAsia="Times New Roman" w:hAnsi="Arial" w:cs="Arial"/>
          <w:sz w:val="20"/>
          <w:szCs w:val="20"/>
        </w:rPr>
        <w:t>,</w:t>
      </w:r>
      <w:r w:rsidRPr="00BA1A00">
        <w:rPr>
          <w:rFonts w:ascii="Arial" w:eastAsia="Times New Roman" w:hAnsi="Arial" w:cs="Arial"/>
          <w:sz w:val="20"/>
          <w:szCs w:val="20"/>
        </w:rPr>
        <w:t xml:space="preserve"> and</w:t>
      </w:r>
      <w:r>
        <w:rPr>
          <w:rFonts w:ascii="Arial" w:eastAsia="Times New Roman" w:hAnsi="Arial" w:cs="Arial"/>
          <w:sz w:val="20"/>
          <w:szCs w:val="20"/>
        </w:rPr>
        <w:t xml:space="preserve"> the</w:t>
      </w:r>
      <w:r w:rsidRPr="00BA1A00">
        <w:rPr>
          <w:rFonts w:ascii="Arial" w:eastAsia="Times New Roman" w:hAnsi="Arial" w:cs="Arial"/>
          <w:sz w:val="20"/>
          <w:szCs w:val="20"/>
        </w:rPr>
        <w:t xml:space="preserve"> arts) is advantageous for the successful development of a “well-rounded” learning experience. While the concept is not unworthy from an academic perspective, the assessments and applications of such standards are often medieval in their formulation. While we encourage broadness in learning, we also understand that life can be an even better teacher than formal educational processes. Therefore, our evaluations of students in terms of a general studies requirement for “Arts” degrees takes into consideration the full range of life experiences, whereby resultant learning can be truly diverse, extensive, and, not uncommonly, superior.</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GRADE, MINIMUM PASSING</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For individual courses, the minimum passing grade for undergraduate students is D; the minimum passing grade for Master of Arts students is B; the minimum passing grade for Master of Divinity students is C; the minimum passing grade for doctoral students is B.</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GRADE POINT AVERAGE (GPA)</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We calculate the number of grade points for each course by multiplying the number of points for the letter grade earned by the number of SCH for the course. Your grade point average (GPA) </w:t>
      </w:r>
      <w:proofErr w:type="gramStart"/>
      <w:r w:rsidRPr="00BA1A00">
        <w:rPr>
          <w:rFonts w:ascii="Arial" w:eastAsia="Times New Roman" w:hAnsi="Arial" w:cs="Arial"/>
          <w:sz w:val="20"/>
          <w:szCs w:val="20"/>
        </w:rPr>
        <w:t>is calculated</w:t>
      </w:r>
      <w:proofErr w:type="gramEnd"/>
      <w:r w:rsidRPr="00BA1A00">
        <w:rPr>
          <w:rFonts w:ascii="Arial" w:eastAsia="Times New Roman" w:hAnsi="Arial" w:cs="Arial"/>
          <w:sz w:val="20"/>
          <w:szCs w:val="20"/>
        </w:rPr>
        <w:t xml:space="preserve"> by dividing the total grade points earned by the total number of SCH attempted. For purposes of grade point average only, the following system applies:</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A   = 3.8 to 4.0</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A - = 3.6 to 3.7</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B+ = 3.3 to 3.5</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B   = 2.9 to 3.2</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B - = 2.6 to 2.8</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C+ = 2.3 to 2.5</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C   = 1.9 to 2.2</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C - = 1.6 to 1.8</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D+ = 1.3 to 1.5</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D   = 0.9 to 1.2</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D - = 0.6 to 0.8</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F    = 0.0 to 0.5</w:t>
      </w:r>
    </w:p>
    <w:p w:rsidR="00DF6FE5" w:rsidRPr="00BA1A00" w:rsidRDefault="00DF6FE5" w:rsidP="00DF6FE5">
      <w:pPr>
        <w:rPr>
          <w:rFonts w:ascii="Arial" w:eastAsia="Times New Roman" w:hAnsi="Arial" w:cs="Arial"/>
          <w:sz w:val="20"/>
          <w:szCs w:val="20"/>
        </w:rPr>
      </w:pPr>
      <w:r w:rsidRPr="00BA1A00">
        <w:rPr>
          <w:rFonts w:ascii="Arial" w:eastAsia="Times New Roman" w:hAnsi="Arial" w:cs="Arial"/>
          <w:sz w:val="20"/>
          <w:szCs w:val="20"/>
        </w:rPr>
        <w:br w:type="page"/>
      </w:r>
    </w:p>
    <w:p w:rsidR="00DF6FE5" w:rsidRPr="00BA1A00" w:rsidRDefault="00DF6FE5" w:rsidP="00DF6FE5">
      <w:pPr>
        <w:spacing w:after="0" w:line="240" w:lineRule="auto"/>
        <w:rPr>
          <w:rFonts w:ascii="Arial" w:hAnsi="Arial" w:cs="Arial"/>
          <w:b/>
          <w:sz w:val="24"/>
          <w:szCs w:val="24"/>
        </w:rPr>
      </w:pPr>
      <w:r w:rsidRPr="00BA1A00">
        <w:rPr>
          <w:rFonts w:ascii="Arial" w:hAnsi="Arial" w:cs="Arial"/>
          <w:b/>
          <w:noProof/>
          <w:sz w:val="36"/>
          <w:szCs w:val="36"/>
        </w:rPr>
        <w:lastRenderedPageBreak/>
        <w:drawing>
          <wp:anchor distT="0" distB="0" distL="114300" distR="114300" simplePos="0" relativeHeight="251700224" behindDoc="0" locked="0" layoutInCell="1" allowOverlap="1" wp14:anchorId="21FD18FA" wp14:editId="05B3FEEC">
            <wp:simplePos x="0" y="0"/>
            <wp:positionH relativeFrom="column">
              <wp:posOffset>8171</wp:posOffset>
            </wp:positionH>
            <wp:positionV relativeFrom="paragraph">
              <wp:posOffset>0</wp:posOffset>
            </wp:positionV>
            <wp:extent cx="962025" cy="1078865"/>
            <wp:effectExtent l="0" t="0" r="9525" b="6985"/>
            <wp:wrapSquare wrapText="bothSides"/>
            <wp:docPr id="27" name="Picture 27"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A00">
        <w:rPr>
          <w:rFonts w:ascii="Arial" w:hAnsi="Arial" w:cs="Arial"/>
          <w:b/>
          <w:sz w:val="24"/>
          <w:szCs w:val="24"/>
        </w:rPr>
        <w:t>TSU CATALOG FACT SHEET #16</w:t>
      </w:r>
      <w:r>
        <w:rPr>
          <w:rFonts w:ascii="Arial" w:hAnsi="Arial" w:cs="Arial"/>
          <w:b/>
          <w:sz w:val="24"/>
          <w:szCs w:val="24"/>
        </w:rPr>
        <w:t>d</w:t>
      </w:r>
    </w:p>
    <w:p w:rsidR="00DF6FE5" w:rsidRPr="00BA1A00" w:rsidRDefault="00DF6FE5" w:rsidP="00DF6FE5">
      <w:pPr>
        <w:spacing w:after="0" w:line="240" w:lineRule="auto"/>
        <w:rPr>
          <w:rFonts w:ascii="Arial" w:eastAsia="Times New Roman" w:hAnsi="Arial" w:cs="Arial"/>
          <w:sz w:val="18"/>
          <w:szCs w:val="24"/>
        </w:rPr>
      </w:pPr>
      <w:r>
        <w:rPr>
          <w:rFonts w:ascii="Arial" w:hAnsi="Arial" w:cs="Arial"/>
          <w:b/>
          <w:sz w:val="36"/>
          <w:szCs w:val="36"/>
        </w:rPr>
        <w:t>TOPICAL</w:t>
      </w:r>
      <w:r w:rsidRPr="00BA1A00">
        <w:rPr>
          <w:rFonts w:ascii="Arial" w:hAnsi="Arial" w:cs="Arial"/>
          <w:b/>
          <w:sz w:val="36"/>
          <w:szCs w:val="36"/>
        </w:rPr>
        <w:t xml:space="preserve"> INFORMATION</w:t>
      </w: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GRADE POINT AVERAGE—ACADEMIC PROBATION</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Academic probation results when your GPA falls below the minimum acceptable value for your degree program level. You cannot graduate while on academic probation.</w:t>
      </w:r>
    </w:p>
    <w:p w:rsidR="00DF6FE5" w:rsidRPr="00BA1A00" w:rsidRDefault="00DF6FE5" w:rsidP="00DF6FE5">
      <w:pPr>
        <w:spacing w:before="120" w:after="0" w:line="240" w:lineRule="auto"/>
        <w:ind w:left="1440"/>
        <w:rPr>
          <w:rFonts w:ascii="Arial" w:eastAsia="Times New Roman" w:hAnsi="Arial" w:cs="Arial"/>
          <w:b/>
          <w:i/>
          <w:sz w:val="20"/>
          <w:szCs w:val="20"/>
        </w:rPr>
      </w:pPr>
      <w:r w:rsidRPr="00BA1A00">
        <w:rPr>
          <w:rFonts w:ascii="Arial" w:eastAsia="Times New Roman" w:hAnsi="Arial" w:cs="Arial"/>
          <w:b/>
          <w:i/>
          <w:sz w:val="20"/>
          <w:szCs w:val="20"/>
        </w:rPr>
        <w:t>Undergraduate students:</w:t>
      </w:r>
    </w:p>
    <w:p w:rsidR="00DF6FE5" w:rsidRPr="00BA1A00" w:rsidRDefault="00DF6FE5" w:rsidP="00DF6FE5">
      <w:pPr>
        <w:spacing w:after="0" w:line="240" w:lineRule="auto"/>
        <w:ind w:left="1440"/>
        <w:rPr>
          <w:rFonts w:ascii="Arial" w:eastAsia="Times New Roman" w:hAnsi="Arial" w:cs="Arial"/>
          <w:sz w:val="20"/>
          <w:szCs w:val="20"/>
        </w:rPr>
      </w:pPr>
      <w:r w:rsidRPr="00BA1A00">
        <w:rPr>
          <w:rFonts w:ascii="Arial" w:eastAsia="Times New Roman" w:hAnsi="Arial" w:cs="Arial"/>
          <w:sz w:val="20"/>
          <w:szCs w:val="20"/>
        </w:rPr>
        <w:t xml:space="preserve">If you are an undergraduate degree student and your cumulative GPA falls below 1.9, you </w:t>
      </w:r>
      <w:proofErr w:type="gramStart"/>
      <w:r w:rsidRPr="00BA1A00">
        <w:rPr>
          <w:rFonts w:ascii="Arial" w:eastAsia="Times New Roman" w:hAnsi="Arial" w:cs="Arial"/>
          <w:sz w:val="20"/>
          <w:szCs w:val="20"/>
        </w:rPr>
        <w:t>will be placed</w:t>
      </w:r>
      <w:proofErr w:type="gramEnd"/>
      <w:r w:rsidRPr="00BA1A00">
        <w:rPr>
          <w:rFonts w:ascii="Arial" w:eastAsia="Times New Roman" w:hAnsi="Arial" w:cs="Arial"/>
          <w:sz w:val="20"/>
          <w:szCs w:val="20"/>
        </w:rPr>
        <w:t xml:space="preserve"> on academic probation. Academic probation </w:t>
      </w:r>
      <w:proofErr w:type="gramStart"/>
      <w:r w:rsidRPr="00BA1A00">
        <w:rPr>
          <w:rFonts w:ascii="Arial" w:eastAsia="Times New Roman" w:hAnsi="Arial" w:cs="Arial"/>
          <w:sz w:val="20"/>
          <w:szCs w:val="20"/>
        </w:rPr>
        <w:t>will be removed</w:t>
      </w:r>
      <w:proofErr w:type="gramEnd"/>
      <w:r w:rsidRPr="00BA1A00">
        <w:rPr>
          <w:rFonts w:ascii="Arial" w:eastAsia="Times New Roman" w:hAnsi="Arial" w:cs="Arial"/>
          <w:sz w:val="20"/>
          <w:szCs w:val="20"/>
        </w:rPr>
        <w:t xml:space="preserve"> when your cumulative GPA reaches 1.9 or better. Should you receive a course grade of D or below while on probation, you will be subject to dismissal from TSU.</w:t>
      </w:r>
    </w:p>
    <w:p w:rsidR="00DF6FE5" w:rsidRPr="00BA1A00" w:rsidRDefault="00DF6FE5" w:rsidP="00DF6FE5">
      <w:pPr>
        <w:spacing w:before="120" w:after="0" w:line="240" w:lineRule="auto"/>
        <w:ind w:left="1440"/>
        <w:rPr>
          <w:rFonts w:ascii="Arial" w:eastAsia="Times New Roman" w:hAnsi="Arial" w:cs="Arial"/>
          <w:b/>
          <w:i/>
          <w:sz w:val="20"/>
          <w:szCs w:val="20"/>
        </w:rPr>
      </w:pPr>
      <w:r w:rsidRPr="00BA1A00">
        <w:rPr>
          <w:rFonts w:ascii="Arial" w:eastAsia="Times New Roman" w:hAnsi="Arial" w:cs="Arial"/>
          <w:b/>
          <w:i/>
          <w:sz w:val="20"/>
          <w:szCs w:val="20"/>
        </w:rPr>
        <w:t>Master of Divinity students:</w:t>
      </w:r>
    </w:p>
    <w:p w:rsidR="00DF6FE5" w:rsidRPr="00BA1A00" w:rsidRDefault="00DF6FE5" w:rsidP="00DF6FE5">
      <w:pPr>
        <w:spacing w:after="0" w:line="240" w:lineRule="auto"/>
        <w:ind w:left="1440"/>
        <w:rPr>
          <w:rFonts w:ascii="Arial" w:eastAsia="Times New Roman" w:hAnsi="Arial" w:cs="Arial"/>
          <w:sz w:val="20"/>
          <w:szCs w:val="20"/>
        </w:rPr>
      </w:pPr>
      <w:r w:rsidRPr="00BA1A00">
        <w:rPr>
          <w:rFonts w:ascii="Arial" w:eastAsia="Times New Roman" w:hAnsi="Arial" w:cs="Arial"/>
          <w:sz w:val="20"/>
          <w:szCs w:val="20"/>
        </w:rPr>
        <w:t xml:space="preserve">If you are </w:t>
      </w:r>
      <w:proofErr w:type="gramStart"/>
      <w:r>
        <w:rPr>
          <w:rFonts w:ascii="Arial" w:eastAsia="Times New Roman" w:hAnsi="Arial" w:cs="Arial"/>
          <w:sz w:val="20"/>
          <w:szCs w:val="20"/>
        </w:rPr>
        <w:t>a</w:t>
      </w:r>
      <w:proofErr w:type="gramEnd"/>
      <w:r w:rsidRPr="00BA1A00">
        <w:rPr>
          <w:rFonts w:ascii="Arial" w:eastAsia="Times New Roman" w:hAnsi="Arial" w:cs="Arial"/>
          <w:sz w:val="20"/>
          <w:szCs w:val="20"/>
        </w:rPr>
        <w:t xml:space="preserve"> </w:t>
      </w:r>
      <w:proofErr w:type="spellStart"/>
      <w:r>
        <w:rPr>
          <w:rFonts w:ascii="Arial" w:eastAsia="Times New Roman" w:hAnsi="Arial" w:cs="Arial"/>
          <w:sz w:val="20"/>
          <w:szCs w:val="20"/>
        </w:rPr>
        <w:t>MDiv</w:t>
      </w:r>
      <w:proofErr w:type="spellEnd"/>
      <w:r w:rsidRPr="00BA1A00">
        <w:rPr>
          <w:rFonts w:ascii="Arial" w:eastAsia="Times New Roman" w:hAnsi="Arial" w:cs="Arial"/>
          <w:sz w:val="20"/>
          <w:szCs w:val="20"/>
        </w:rPr>
        <w:t xml:space="preserve"> student, and your cumulative GPA falls below 1.9, you will be placed on academic probation. Academic probation </w:t>
      </w:r>
      <w:proofErr w:type="gramStart"/>
      <w:r w:rsidRPr="00BA1A00">
        <w:rPr>
          <w:rFonts w:ascii="Arial" w:eastAsia="Times New Roman" w:hAnsi="Arial" w:cs="Arial"/>
          <w:sz w:val="20"/>
          <w:szCs w:val="20"/>
        </w:rPr>
        <w:t>will be removed</w:t>
      </w:r>
      <w:proofErr w:type="gramEnd"/>
      <w:r w:rsidRPr="00BA1A00">
        <w:rPr>
          <w:rFonts w:ascii="Arial" w:eastAsia="Times New Roman" w:hAnsi="Arial" w:cs="Arial"/>
          <w:sz w:val="20"/>
          <w:szCs w:val="20"/>
        </w:rPr>
        <w:t xml:space="preserve"> when your cumulative GPA reaches 1.9 or better. Should you receive a course grade of D or below while on probation, you will be subject to dismissal from TSU.</w:t>
      </w:r>
    </w:p>
    <w:p w:rsidR="00DF6FE5" w:rsidRPr="00BA1A00" w:rsidRDefault="00DF6FE5" w:rsidP="00DF6FE5">
      <w:pPr>
        <w:spacing w:before="120" w:after="0" w:line="240" w:lineRule="auto"/>
        <w:ind w:left="1440"/>
        <w:rPr>
          <w:rFonts w:ascii="Arial" w:eastAsia="Times New Roman" w:hAnsi="Arial" w:cs="Arial"/>
          <w:b/>
          <w:i/>
          <w:sz w:val="20"/>
          <w:szCs w:val="20"/>
        </w:rPr>
      </w:pPr>
      <w:r w:rsidRPr="00BA1A00">
        <w:rPr>
          <w:rFonts w:ascii="Arial" w:eastAsia="Times New Roman" w:hAnsi="Arial" w:cs="Arial"/>
          <w:b/>
          <w:i/>
          <w:sz w:val="20"/>
          <w:szCs w:val="20"/>
        </w:rPr>
        <w:t>Master of Arts &amp; doctoral students:</w:t>
      </w:r>
    </w:p>
    <w:p w:rsidR="00DF6FE5" w:rsidRPr="00BA1A00" w:rsidRDefault="00DF6FE5" w:rsidP="00DF6FE5">
      <w:pPr>
        <w:spacing w:after="0" w:line="240" w:lineRule="auto"/>
        <w:ind w:left="1440"/>
        <w:rPr>
          <w:rFonts w:ascii="Arial" w:eastAsia="Times New Roman" w:hAnsi="Arial" w:cs="Arial"/>
          <w:sz w:val="20"/>
          <w:szCs w:val="20"/>
        </w:rPr>
      </w:pPr>
      <w:r w:rsidRPr="00BA1A00">
        <w:rPr>
          <w:rFonts w:ascii="Arial" w:eastAsia="Times New Roman" w:hAnsi="Arial" w:cs="Arial"/>
          <w:sz w:val="20"/>
          <w:szCs w:val="20"/>
        </w:rPr>
        <w:t xml:space="preserve">If you are an </w:t>
      </w:r>
      <w:r>
        <w:rPr>
          <w:rFonts w:ascii="Arial" w:eastAsia="Times New Roman" w:hAnsi="Arial" w:cs="Arial"/>
          <w:sz w:val="20"/>
          <w:szCs w:val="20"/>
        </w:rPr>
        <w:t>MA</w:t>
      </w:r>
      <w:r w:rsidRPr="00BA1A00">
        <w:rPr>
          <w:rFonts w:ascii="Arial" w:eastAsia="Times New Roman" w:hAnsi="Arial" w:cs="Arial"/>
          <w:sz w:val="20"/>
          <w:szCs w:val="20"/>
        </w:rPr>
        <w:t xml:space="preserve"> or doctoral student, and your cumulative GPA falls below 2.9, you </w:t>
      </w:r>
      <w:proofErr w:type="gramStart"/>
      <w:r w:rsidRPr="00BA1A00">
        <w:rPr>
          <w:rFonts w:ascii="Arial" w:eastAsia="Times New Roman" w:hAnsi="Arial" w:cs="Arial"/>
          <w:sz w:val="20"/>
          <w:szCs w:val="20"/>
        </w:rPr>
        <w:t>will be placed</w:t>
      </w:r>
      <w:proofErr w:type="gramEnd"/>
      <w:r w:rsidRPr="00BA1A00">
        <w:rPr>
          <w:rFonts w:ascii="Arial" w:eastAsia="Times New Roman" w:hAnsi="Arial" w:cs="Arial"/>
          <w:sz w:val="20"/>
          <w:szCs w:val="20"/>
        </w:rPr>
        <w:t xml:space="preserve"> on academic probation. Academic probation </w:t>
      </w:r>
      <w:proofErr w:type="gramStart"/>
      <w:r w:rsidRPr="00BA1A00">
        <w:rPr>
          <w:rFonts w:ascii="Arial" w:eastAsia="Times New Roman" w:hAnsi="Arial" w:cs="Arial"/>
          <w:sz w:val="20"/>
          <w:szCs w:val="20"/>
        </w:rPr>
        <w:t>will be removed</w:t>
      </w:r>
      <w:proofErr w:type="gramEnd"/>
      <w:r w:rsidRPr="00BA1A00">
        <w:rPr>
          <w:rFonts w:ascii="Arial" w:eastAsia="Times New Roman" w:hAnsi="Arial" w:cs="Arial"/>
          <w:sz w:val="20"/>
          <w:szCs w:val="20"/>
        </w:rPr>
        <w:t xml:space="preserve"> when your cumulative GPA reaches 2.9 or better. Should you receive a course grade of C or below while on probation, you will be subject to dismissal from TSU.</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GRADE REPLACEMENT</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The Academic Committee has established a procedure whereby a non-passing or substandard grade for a course </w:t>
      </w:r>
      <w:proofErr w:type="gramStart"/>
      <w:r w:rsidRPr="00BA1A00">
        <w:rPr>
          <w:rFonts w:ascii="Arial" w:eastAsia="Times New Roman" w:hAnsi="Arial" w:cs="Arial"/>
          <w:sz w:val="20"/>
          <w:szCs w:val="20"/>
        </w:rPr>
        <w:t>may be replaced</w:t>
      </w:r>
      <w:proofErr w:type="gramEnd"/>
      <w:r w:rsidRPr="00BA1A00">
        <w:rPr>
          <w:rFonts w:ascii="Arial" w:eastAsia="Times New Roman" w:hAnsi="Arial" w:cs="Arial"/>
          <w:sz w:val="20"/>
          <w:szCs w:val="20"/>
        </w:rPr>
        <w:t xml:space="preserve">. For details on this procedure, please consult the </w:t>
      </w:r>
      <w:r w:rsidRPr="004E55E6">
        <w:rPr>
          <w:rFonts w:ascii="Arial" w:eastAsia="Times New Roman" w:hAnsi="Arial" w:cs="Arial"/>
          <w:i/>
          <w:sz w:val="20"/>
          <w:szCs w:val="20"/>
        </w:rPr>
        <w:t>Student Handbook</w:t>
      </w:r>
      <w:r w:rsidRPr="00BA1A00">
        <w:rPr>
          <w:rFonts w:ascii="Arial" w:eastAsia="Times New Roman" w:hAnsi="Arial" w:cs="Arial"/>
          <w:sz w:val="20"/>
          <w:szCs w:val="20"/>
        </w:rPr>
        <w:t xml:space="preserve">. You </w:t>
      </w:r>
      <w:proofErr w:type="gramStart"/>
      <w:r w:rsidRPr="00BA1A00">
        <w:rPr>
          <w:rFonts w:ascii="Arial" w:eastAsia="Times New Roman" w:hAnsi="Arial" w:cs="Arial"/>
          <w:sz w:val="20"/>
          <w:szCs w:val="20"/>
        </w:rPr>
        <w:t>should be forewarned</w:t>
      </w:r>
      <w:proofErr w:type="gramEnd"/>
      <w:r w:rsidRPr="00BA1A00">
        <w:rPr>
          <w:rFonts w:ascii="Arial" w:eastAsia="Times New Roman" w:hAnsi="Arial" w:cs="Arial"/>
          <w:sz w:val="20"/>
          <w:szCs w:val="20"/>
        </w:rPr>
        <w:t xml:space="preserve"> that the procedure for replacing a non-passing or sub-standard grade is irreversible. Your new grade may not be higher than the old one. In fact, it may be lower.</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GRADING, COURSE</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TSU grades student coursework on a 4-point scale. On individual course grades, TSU does not give plus or minus grades (i.e., no A-, B+, etc.)The equivalence between numerical and </w:t>
      </w:r>
      <w:proofErr w:type="gramStart"/>
      <w:r w:rsidRPr="00BA1A00">
        <w:rPr>
          <w:rFonts w:ascii="Arial" w:eastAsia="Times New Roman" w:hAnsi="Arial" w:cs="Arial"/>
          <w:sz w:val="20"/>
          <w:szCs w:val="20"/>
        </w:rPr>
        <w:t>letter grades is</w:t>
      </w:r>
      <w:proofErr w:type="gramEnd"/>
      <w:r w:rsidRPr="00BA1A00">
        <w:rPr>
          <w:rFonts w:ascii="Arial" w:eastAsia="Times New Roman" w:hAnsi="Arial" w:cs="Arial"/>
          <w:sz w:val="20"/>
          <w:szCs w:val="20"/>
        </w:rPr>
        <w:t xml:space="preserve"> as follows:</w:t>
      </w:r>
    </w:p>
    <w:p w:rsidR="00DF6FE5" w:rsidRPr="00BA1A00" w:rsidRDefault="00DF6FE5" w:rsidP="00DF6FE5">
      <w:pPr>
        <w:spacing w:before="120"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A = 4</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B = 3</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C = 2</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D = 1</w:t>
      </w:r>
    </w:p>
    <w:p w:rsidR="00DF6FE5" w:rsidRPr="00BA1A00" w:rsidRDefault="00DF6FE5" w:rsidP="00DF6FE5">
      <w:pPr>
        <w:spacing w:after="0" w:line="240" w:lineRule="auto"/>
        <w:ind w:left="2880" w:hanging="1440"/>
        <w:rPr>
          <w:rFonts w:ascii="Arial" w:eastAsia="Times New Roman" w:hAnsi="Arial" w:cs="Arial"/>
          <w:sz w:val="20"/>
          <w:szCs w:val="20"/>
        </w:rPr>
      </w:pPr>
      <w:r w:rsidRPr="00BA1A00">
        <w:rPr>
          <w:rFonts w:ascii="Arial" w:eastAsia="Times New Roman" w:hAnsi="Arial" w:cs="Arial"/>
          <w:sz w:val="20"/>
          <w:szCs w:val="20"/>
        </w:rPr>
        <w:t>F = 0</w:t>
      </w:r>
    </w:p>
    <w:p w:rsidR="00DF6FE5" w:rsidRPr="00DB6B47" w:rsidRDefault="00DF6FE5" w:rsidP="00DF6FE5">
      <w:pPr>
        <w:spacing w:before="120" w:after="0" w:line="240" w:lineRule="auto"/>
        <w:rPr>
          <w:rFonts w:ascii="Arial" w:eastAsia="Times New Roman" w:hAnsi="Arial" w:cs="Arial"/>
          <w:b/>
          <w:i/>
          <w:color w:val="2B5F37"/>
          <w:sz w:val="24"/>
          <w:szCs w:val="24"/>
        </w:rPr>
      </w:pPr>
      <w:r w:rsidRPr="00DB6B47">
        <w:rPr>
          <w:rFonts w:ascii="Arial" w:eastAsia="Times New Roman" w:hAnsi="Arial" w:cs="Arial"/>
          <w:b/>
          <w:i/>
          <w:color w:val="2B5F37"/>
          <w:sz w:val="24"/>
          <w:szCs w:val="24"/>
        </w:rPr>
        <w:t>GRADUATION, APPLICATION FOR</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When you have completed all the coursework for your degree program, you may apply for graduation. This process entails your completing and formally submitting an </w:t>
      </w:r>
      <w:r w:rsidRPr="004E55E6">
        <w:rPr>
          <w:rFonts w:ascii="Arial" w:eastAsia="Times New Roman" w:hAnsi="Arial" w:cs="Arial"/>
          <w:i/>
          <w:sz w:val="20"/>
          <w:szCs w:val="20"/>
        </w:rPr>
        <w:t>Application for Graduation Form</w:t>
      </w:r>
      <w:r w:rsidRPr="00BA1A00">
        <w:rPr>
          <w:rFonts w:ascii="Arial" w:eastAsia="Times New Roman" w:hAnsi="Arial" w:cs="Arial"/>
          <w:sz w:val="20"/>
          <w:szCs w:val="20"/>
        </w:rPr>
        <w:t xml:space="preserve">, available from the office of the Registrar, and by paying the required fee(s). Please refer to the </w:t>
      </w:r>
      <w:r w:rsidRPr="004E55E6">
        <w:rPr>
          <w:rFonts w:ascii="Arial" w:eastAsia="Times New Roman" w:hAnsi="Arial" w:cs="Arial"/>
          <w:i/>
          <w:sz w:val="20"/>
          <w:szCs w:val="20"/>
        </w:rPr>
        <w:t>Student Handbook</w:t>
      </w:r>
      <w:r w:rsidRPr="00BA1A00">
        <w:rPr>
          <w:rFonts w:ascii="Arial" w:eastAsia="Times New Roman" w:hAnsi="Arial" w:cs="Arial"/>
          <w:sz w:val="20"/>
          <w:szCs w:val="20"/>
        </w:rPr>
        <w:t xml:space="preserve"> for additional details. Attendance at graduation events and commencement ceremonies is not required. However, Trinity Southwest University graduation ceremonies </w:t>
      </w:r>
      <w:proofErr w:type="gramStart"/>
      <w:r w:rsidRPr="00BA1A00">
        <w:rPr>
          <w:rFonts w:ascii="Arial" w:eastAsia="Times New Roman" w:hAnsi="Arial" w:cs="Arial"/>
          <w:sz w:val="20"/>
          <w:szCs w:val="20"/>
        </w:rPr>
        <w:t>are noted</w:t>
      </w:r>
      <w:proofErr w:type="gramEnd"/>
      <w:r w:rsidRPr="00BA1A00">
        <w:rPr>
          <w:rFonts w:ascii="Arial" w:eastAsia="Times New Roman" w:hAnsi="Arial" w:cs="Arial"/>
          <w:sz w:val="20"/>
          <w:szCs w:val="20"/>
        </w:rPr>
        <w:t xml:space="preserve"> for being impressive and highly enjoyable. If you do plan to attend in person, your </w:t>
      </w:r>
      <w:r w:rsidRPr="004E55E6">
        <w:rPr>
          <w:rFonts w:ascii="Arial" w:eastAsia="Times New Roman" w:hAnsi="Arial" w:cs="Arial"/>
          <w:i/>
          <w:sz w:val="20"/>
          <w:szCs w:val="20"/>
        </w:rPr>
        <w:t>Application for Graduation</w:t>
      </w:r>
      <w:r w:rsidRPr="00BA1A00">
        <w:rPr>
          <w:rFonts w:ascii="Arial" w:eastAsia="Times New Roman" w:hAnsi="Arial" w:cs="Arial"/>
          <w:sz w:val="20"/>
          <w:szCs w:val="20"/>
        </w:rPr>
        <w:t xml:space="preserve"> </w:t>
      </w:r>
      <w:proofErr w:type="gramStart"/>
      <w:r w:rsidRPr="00BA1A00">
        <w:rPr>
          <w:rFonts w:ascii="Arial" w:eastAsia="Times New Roman" w:hAnsi="Arial" w:cs="Arial"/>
          <w:sz w:val="20"/>
          <w:szCs w:val="20"/>
        </w:rPr>
        <w:t>must be received</w:t>
      </w:r>
      <w:proofErr w:type="gramEnd"/>
      <w:r w:rsidRPr="00BA1A00">
        <w:rPr>
          <w:rFonts w:ascii="Arial" w:eastAsia="Times New Roman" w:hAnsi="Arial" w:cs="Arial"/>
          <w:sz w:val="20"/>
          <w:szCs w:val="20"/>
        </w:rPr>
        <w:t xml:space="preserve"> by the office of the Registrar no later than 3 months prior to the anticipated graduation date (usually held in mid-</w:t>
      </w:r>
      <w:r>
        <w:rPr>
          <w:rFonts w:ascii="Arial" w:eastAsia="Times New Roman" w:hAnsi="Arial" w:cs="Arial"/>
          <w:sz w:val="20"/>
          <w:szCs w:val="20"/>
        </w:rPr>
        <w:t>May and/or mid-</w:t>
      </w:r>
      <w:r w:rsidRPr="00BA1A00">
        <w:rPr>
          <w:rFonts w:ascii="Arial" w:eastAsia="Times New Roman" w:hAnsi="Arial" w:cs="Arial"/>
          <w:sz w:val="20"/>
          <w:szCs w:val="20"/>
        </w:rPr>
        <w:t xml:space="preserve">September). If you do not attend the live graduation ceremonies, your diploma </w:t>
      </w:r>
      <w:proofErr w:type="gramStart"/>
      <w:r w:rsidRPr="00BA1A00">
        <w:rPr>
          <w:rFonts w:ascii="Arial" w:eastAsia="Times New Roman" w:hAnsi="Arial" w:cs="Arial"/>
          <w:sz w:val="20"/>
          <w:szCs w:val="20"/>
        </w:rPr>
        <w:t>will be mailed</w:t>
      </w:r>
      <w:proofErr w:type="gramEnd"/>
      <w:r w:rsidRPr="00BA1A00">
        <w:rPr>
          <w:rFonts w:ascii="Arial" w:eastAsia="Times New Roman" w:hAnsi="Arial" w:cs="Arial"/>
          <w:sz w:val="20"/>
          <w:szCs w:val="20"/>
        </w:rPr>
        <w:t xml:space="preserve"> to you.</w:t>
      </w:r>
    </w:p>
    <w:p w:rsidR="00DF6FE5" w:rsidRPr="00DB6B47" w:rsidRDefault="00DF6FE5" w:rsidP="00DF6FE5">
      <w:pPr>
        <w:spacing w:before="120" w:after="0" w:line="240" w:lineRule="auto"/>
        <w:rPr>
          <w:rFonts w:ascii="Arial" w:eastAsia="Times New Roman" w:hAnsi="Arial" w:cs="Arial"/>
          <w:b/>
          <w:i/>
          <w:color w:val="984806" w:themeColor="accent6" w:themeShade="80"/>
          <w:sz w:val="24"/>
          <w:szCs w:val="24"/>
        </w:rPr>
      </w:pPr>
      <w:r w:rsidRPr="00DB6B47">
        <w:rPr>
          <w:rFonts w:ascii="Arial" w:eastAsia="Times New Roman" w:hAnsi="Arial" w:cs="Arial"/>
          <w:b/>
          <w:i/>
          <w:color w:val="984806" w:themeColor="accent6" w:themeShade="80"/>
          <w:sz w:val="24"/>
          <w:szCs w:val="24"/>
        </w:rPr>
        <w:t>GRADUATION WITH DISTINCTION</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If your cumulative GPA is 3.9 or higher, the Academic Committee may evaluate your overall record for the awarding of honors. The Committee will consider the scope and content of your degree program, grades, commitment to scholarship, and other factors deemed relevant. If honors </w:t>
      </w:r>
      <w:proofErr w:type="gramStart"/>
      <w:r w:rsidRPr="00BA1A00">
        <w:rPr>
          <w:rFonts w:ascii="Arial" w:eastAsia="Times New Roman" w:hAnsi="Arial" w:cs="Arial"/>
          <w:sz w:val="20"/>
          <w:szCs w:val="20"/>
        </w:rPr>
        <w:t>are awarded</w:t>
      </w:r>
      <w:proofErr w:type="gramEnd"/>
      <w:r w:rsidRPr="00BA1A00">
        <w:rPr>
          <w:rFonts w:ascii="Arial" w:eastAsia="Times New Roman" w:hAnsi="Arial" w:cs="Arial"/>
          <w:sz w:val="20"/>
          <w:szCs w:val="20"/>
        </w:rPr>
        <w:t xml:space="preserve">, your diploma will be inscribed “With Distinction” or “With High Distinction.” The awarding of honors is entirely at the discretion of the Academic Committee and </w:t>
      </w:r>
      <w:proofErr w:type="gramStart"/>
      <w:r w:rsidRPr="00BA1A00">
        <w:rPr>
          <w:rFonts w:ascii="Arial" w:eastAsia="Times New Roman" w:hAnsi="Arial" w:cs="Arial"/>
          <w:sz w:val="20"/>
          <w:szCs w:val="20"/>
        </w:rPr>
        <w:t>may not be applied</w:t>
      </w:r>
      <w:proofErr w:type="gramEnd"/>
      <w:r w:rsidRPr="00BA1A00">
        <w:rPr>
          <w:rFonts w:ascii="Arial" w:eastAsia="Times New Roman" w:hAnsi="Arial" w:cs="Arial"/>
          <w:sz w:val="20"/>
          <w:szCs w:val="20"/>
        </w:rPr>
        <w:t xml:space="preserve"> for, nor may any decision of the Committee in this regard be appealed. TSU rarely awards honors, and then, only in the most extraordinary cases.</w:t>
      </w:r>
    </w:p>
    <w:p w:rsidR="00DF6FE5" w:rsidRPr="00BA1A00" w:rsidRDefault="00DF6FE5" w:rsidP="00DF6FE5">
      <w:pPr>
        <w:spacing w:after="0" w:line="240" w:lineRule="auto"/>
        <w:rPr>
          <w:rFonts w:ascii="Arial" w:hAnsi="Arial" w:cs="Arial"/>
          <w:b/>
          <w:sz w:val="24"/>
          <w:szCs w:val="24"/>
        </w:rPr>
      </w:pPr>
      <w:r w:rsidRPr="00BA1A00">
        <w:rPr>
          <w:rFonts w:ascii="Arial" w:eastAsia="Times New Roman" w:hAnsi="Arial" w:cs="Arial"/>
          <w:sz w:val="20"/>
          <w:szCs w:val="20"/>
        </w:rPr>
        <w:br w:type="page"/>
      </w:r>
      <w:r w:rsidRPr="00BA1A00">
        <w:rPr>
          <w:rFonts w:ascii="Arial" w:hAnsi="Arial" w:cs="Arial"/>
          <w:b/>
          <w:noProof/>
          <w:sz w:val="36"/>
          <w:szCs w:val="36"/>
        </w:rPr>
        <w:lastRenderedPageBreak/>
        <w:drawing>
          <wp:anchor distT="0" distB="0" distL="114300" distR="114300" simplePos="0" relativeHeight="251702272" behindDoc="0" locked="0" layoutInCell="1" allowOverlap="1" wp14:anchorId="65475DE0" wp14:editId="7DE958C7">
            <wp:simplePos x="0" y="0"/>
            <wp:positionH relativeFrom="column">
              <wp:posOffset>8171</wp:posOffset>
            </wp:positionH>
            <wp:positionV relativeFrom="paragraph">
              <wp:posOffset>0</wp:posOffset>
            </wp:positionV>
            <wp:extent cx="962025" cy="1078865"/>
            <wp:effectExtent l="0" t="0" r="9525" b="6985"/>
            <wp:wrapSquare wrapText="bothSides"/>
            <wp:docPr id="28" name="Picture 28"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A00">
        <w:rPr>
          <w:rFonts w:ascii="Arial" w:hAnsi="Arial" w:cs="Arial"/>
          <w:b/>
          <w:sz w:val="24"/>
          <w:szCs w:val="24"/>
        </w:rPr>
        <w:t>TSU CATALOG FACT SHEET #16</w:t>
      </w:r>
      <w:r>
        <w:rPr>
          <w:rFonts w:ascii="Arial" w:hAnsi="Arial" w:cs="Arial"/>
          <w:b/>
          <w:sz w:val="24"/>
          <w:szCs w:val="24"/>
        </w:rPr>
        <w:t>e</w:t>
      </w:r>
    </w:p>
    <w:p w:rsidR="00DF6FE5" w:rsidRPr="00BA1A00" w:rsidRDefault="00DF6FE5" w:rsidP="00DF6FE5">
      <w:pPr>
        <w:spacing w:after="0" w:line="240" w:lineRule="auto"/>
        <w:rPr>
          <w:rFonts w:ascii="Arial" w:eastAsia="Times New Roman" w:hAnsi="Arial" w:cs="Arial"/>
          <w:sz w:val="18"/>
          <w:szCs w:val="24"/>
        </w:rPr>
      </w:pPr>
      <w:r>
        <w:rPr>
          <w:rFonts w:ascii="Arial" w:hAnsi="Arial" w:cs="Arial"/>
          <w:b/>
          <w:sz w:val="36"/>
          <w:szCs w:val="36"/>
        </w:rPr>
        <w:t>TOPICAL</w:t>
      </w:r>
      <w:r w:rsidRPr="00BA1A00">
        <w:rPr>
          <w:rFonts w:ascii="Arial" w:hAnsi="Arial" w:cs="Arial"/>
          <w:b/>
          <w:sz w:val="36"/>
          <w:szCs w:val="36"/>
        </w:rPr>
        <w:t xml:space="preserve"> INFORMATION</w:t>
      </w: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 xml:space="preserve">INTERNSHIP CREDIT </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You may earn credit toward your degree by participating in an approved internship program. A TSU internship allows students to earn academic credit toward their degree program requirements. Credit </w:t>
      </w:r>
      <w:proofErr w:type="gramStart"/>
      <w:r w:rsidRPr="00BA1A00">
        <w:rPr>
          <w:rFonts w:ascii="Arial" w:eastAsia="Times New Roman" w:hAnsi="Arial" w:cs="Arial"/>
          <w:sz w:val="20"/>
          <w:szCs w:val="20"/>
        </w:rPr>
        <w:t>is granted</w:t>
      </w:r>
      <w:proofErr w:type="gramEnd"/>
      <w:r w:rsidRPr="00BA1A00">
        <w:rPr>
          <w:rFonts w:ascii="Arial" w:eastAsia="Times New Roman" w:hAnsi="Arial" w:cs="Arial"/>
          <w:sz w:val="20"/>
          <w:szCs w:val="20"/>
        </w:rPr>
        <w:t xml:space="preserve"> at the rate of 1 semester credit hour (SCH) for each 50 clock hours of internship work satisfactorily completed. Internship work </w:t>
      </w:r>
      <w:proofErr w:type="gramStart"/>
      <w:r w:rsidRPr="00BA1A00">
        <w:rPr>
          <w:rFonts w:ascii="Arial" w:eastAsia="Times New Roman" w:hAnsi="Arial" w:cs="Arial"/>
          <w:sz w:val="20"/>
          <w:szCs w:val="20"/>
        </w:rPr>
        <w:t>is performed</w:t>
      </w:r>
      <w:proofErr w:type="gramEnd"/>
      <w:r w:rsidRPr="00BA1A00">
        <w:rPr>
          <w:rFonts w:ascii="Arial" w:eastAsia="Times New Roman" w:hAnsi="Arial" w:cs="Arial"/>
          <w:sz w:val="20"/>
          <w:szCs w:val="20"/>
        </w:rPr>
        <w:t xml:space="preserve"> under the supervision of a TSU faculty member or approved internship mentor. If you desire to participate in an internship program, please refer to the </w:t>
      </w:r>
      <w:r w:rsidRPr="004E55E6">
        <w:rPr>
          <w:rFonts w:ascii="Arial" w:eastAsia="Times New Roman" w:hAnsi="Arial" w:cs="Arial"/>
          <w:i/>
          <w:sz w:val="20"/>
          <w:szCs w:val="20"/>
        </w:rPr>
        <w:t>Student Handbook</w:t>
      </w:r>
      <w:r w:rsidRPr="00BA1A00">
        <w:rPr>
          <w:rFonts w:ascii="Arial" w:eastAsia="Times New Roman" w:hAnsi="Arial" w:cs="Arial"/>
          <w:sz w:val="20"/>
          <w:szCs w:val="20"/>
        </w:rPr>
        <w:t xml:space="preserve"> for the details of formulating a proposal for presentation to the Dean of your college, or the Academic Committee. Your proposal </w:t>
      </w:r>
      <w:proofErr w:type="gramStart"/>
      <w:r w:rsidRPr="00BA1A00">
        <w:rPr>
          <w:rFonts w:ascii="Arial" w:eastAsia="Times New Roman" w:hAnsi="Arial" w:cs="Arial"/>
          <w:sz w:val="20"/>
          <w:szCs w:val="20"/>
        </w:rPr>
        <w:t>must be approved</w:t>
      </w:r>
      <w:proofErr w:type="gramEnd"/>
      <w:r w:rsidRPr="00BA1A00">
        <w:rPr>
          <w:rFonts w:ascii="Arial" w:eastAsia="Times New Roman" w:hAnsi="Arial" w:cs="Arial"/>
          <w:sz w:val="20"/>
          <w:szCs w:val="20"/>
        </w:rPr>
        <w:t xml:space="preserve"> in advance. Internships taken as scheduled courses in a degree program need not go through the approval process, but </w:t>
      </w:r>
      <w:proofErr w:type="gramStart"/>
      <w:r w:rsidRPr="00BA1A00">
        <w:rPr>
          <w:rFonts w:ascii="Arial" w:eastAsia="Times New Roman" w:hAnsi="Arial" w:cs="Arial"/>
          <w:sz w:val="20"/>
          <w:szCs w:val="20"/>
        </w:rPr>
        <w:t>will be assigned</w:t>
      </w:r>
      <w:proofErr w:type="gramEnd"/>
      <w:r w:rsidRPr="00BA1A00">
        <w:rPr>
          <w:rFonts w:ascii="Arial" w:eastAsia="Times New Roman" w:hAnsi="Arial" w:cs="Arial"/>
          <w:sz w:val="20"/>
          <w:szCs w:val="20"/>
        </w:rPr>
        <w:t xml:space="preserve"> to the student by the college Dean or a designated faculty member. Regular tuition rates per SCH apply.</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LECTURES &amp; SEMINARS (LIVE)</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Most TSU courses do not require attendance at live lectures. However, practically every course syllabus provides live, classroom instruction as an optional learning module. See individual course syllabi for options and opportunities. TSU’s on-campus </w:t>
      </w:r>
      <w:r w:rsidRPr="004E55E6">
        <w:rPr>
          <w:rFonts w:ascii="Arial" w:eastAsia="Times New Roman" w:hAnsi="Arial" w:cs="Arial"/>
          <w:i/>
          <w:sz w:val="20"/>
          <w:szCs w:val="20"/>
        </w:rPr>
        <w:t>Lecture/Seminar Schedule</w:t>
      </w:r>
      <w:r w:rsidRPr="00BA1A00">
        <w:rPr>
          <w:rFonts w:ascii="Arial" w:eastAsia="Times New Roman" w:hAnsi="Arial" w:cs="Arial"/>
          <w:sz w:val="20"/>
          <w:szCs w:val="20"/>
        </w:rPr>
        <w:t xml:space="preserve"> </w:t>
      </w:r>
      <w:proofErr w:type="gramStart"/>
      <w:r w:rsidRPr="00BA1A00">
        <w:rPr>
          <w:rFonts w:ascii="Arial" w:eastAsia="Times New Roman" w:hAnsi="Arial" w:cs="Arial"/>
          <w:sz w:val="20"/>
          <w:szCs w:val="20"/>
        </w:rPr>
        <w:t>is published and updated frequently</w:t>
      </w:r>
      <w:r>
        <w:rPr>
          <w:rFonts w:ascii="Arial" w:eastAsia="Times New Roman" w:hAnsi="Arial" w:cs="Arial"/>
          <w:sz w:val="20"/>
          <w:szCs w:val="20"/>
        </w:rPr>
        <w:t xml:space="preserve"> online</w:t>
      </w:r>
      <w:proofErr w:type="gramEnd"/>
      <w:r w:rsidRPr="00BA1A00">
        <w:rPr>
          <w:rFonts w:ascii="Arial" w:eastAsia="Times New Roman" w:hAnsi="Arial" w:cs="Arial"/>
          <w:sz w:val="20"/>
          <w:szCs w:val="20"/>
        </w:rPr>
        <w:t xml:space="preserve">. After each new TSU </w:t>
      </w:r>
      <w:r w:rsidRPr="004E55E6">
        <w:rPr>
          <w:rFonts w:ascii="Arial" w:eastAsia="Times New Roman" w:hAnsi="Arial" w:cs="Arial"/>
          <w:i/>
          <w:sz w:val="20"/>
          <w:szCs w:val="20"/>
        </w:rPr>
        <w:t>Lecture/Seminar Schedule</w:t>
      </w:r>
      <w:r w:rsidRPr="00BA1A00">
        <w:rPr>
          <w:rFonts w:ascii="Arial" w:eastAsia="Times New Roman" w:hAnsi="Arial" w:cs="Arial"/>
          <w:sz w:val="20"/>
          <w:szCs w:val="20"/>
        </w:rPr>
        <w:t xml:space="preserve"> </w:t>
      </w:r>
      <w:proofErr w:type="gramStart"/>
      <w:r w:rsidRPr="00BA1A00">
        <w:rPr>
          <w:rFonts w:ascii="Arial" w:eastAsia="Times New Roman" w:hAnsi="Arial" w:cs="Arial"/>
          <w:sz w:val="20"/>
          <w:szCs w:val="20"/>
        </w:rPr>
        <w:t>is published</w:t>
      </w:r>
      <w:proofErr w:type="gramEnd"/>
      <w:r w:rsidRPr="00BA1A00">
        <w:rPr>
          <w:rFonts w:ascii="Arial" w:eastAsia="Times New Roman" w:hAnsi="Arial" w:cs="Arial"/>
          <w:sz w:val="20"/>
          <w:szCs w:val="20"/>
        </w:rPr>
        <w:t xml:space="preserve">, you should promptly review it for opportunities that fit your schedule and program needs. To attend a particular classroom session—whether it be a lecture, open seminar or symposium—you must contact the TSU office (by phone at </w:t>
      </w:r>
      <w:proofErr w:type="gramStart"/>
      <w:r w:rsidRPr="00BA1A00">
        <w:rPr>
          <w:rFonts w:ascii="Arial" w:eastAsia="Times New Roman" w:hAnsi="Arial" w:cs="Arial"/>
          <w:sz w:val="20"/>
          <w:szCs w:val="20"/>
        </w:rPr>
        <w:t>505-332-4253,</w:t>
      </w:r>
      <w:proofErr w:type="gramEnd"/>
      <w:r w:rsidRPr="00BA1A00">
        <w:rPr>
          <w:rFonts w:ascii="Arial" w:eastAsia="Times New Roman" w:hAnsi="Arial" w:cs="Arial"/>
          <w:sz w:val="20"/>
          <w:szCs w:val="20"/>
        </w:rPr>
        <w:t xml:space="preserve"> or by e-mail </w:t>
      </w:r>
      <w:r>
        <w:rPr>
          <w:rFonts w:ascii="Arial" w:eastAsia="Times New Roman" w:hAnsi="Arial" w:cs="Arial"/>
          <w:sz w:val="20"/>
          <w:szCs w:val="20"/>
        </w:rPr>
        <w:t>at admin@tsu-edu.us</w:t>
      </w:r>
      <w:r w:rsidRPr="00BA1A00">
        <w:rPr>
          <w:rFonts w:ascii="Arial" w:eastAsia="Times New Roman" w:hAnsi="Arial" w:cs="Arial"/>
          <w:sz w:val="20"/>
          <w:szCs w:val="20"/>
        </w:rPr>
        <w:t xml:space="preserve">) and ask to be placed on the classroom session enrollment list for a particular course or courses. Your call </w:t>
      </w:r>
      <w:proofErr w:type="gramStart"/>
      <w:r w:rsidRPr="00BA1A00">
        <w:rPr>
          <w:rFonts w:ascii="Arial" w:eastAsia="Times New Roman" w:hAnsi="Arial" w:cs="Arial"/>
          <w:sz w:val="20"/>
          <w:szCs w:val="20"/>
        </w:rPr>
        <w:t>should be made</w:t>
      </w:r>
      <w:proofErr w:type="gramEnd"/>
      <w:r w:rsidRPr="00BA1A00">
        <w:rPr>
          <w:rFonts w:ascii="Arial" w:eastAsia="Times New Roman" w:hAnsi="Arial" w:cs="Arial"/>
          <w:sz w:val="20"/>
          <w:szCs w:val="20"/>
        </w:rPr>
        <w:t xml:space="preserve"> as much in advance of the scheduled start of the classroom session as possible. Classroom sessions for which a minimum number of students have not enrolled </w:t>
      </w:r>
      <w:proofErr w:type="gramStart"/>
      <w:r w:rsidRPr="00BA1A00">
        <w:rPr>
          <w:rFonts w:ascii="Arial" w:eastAsia="Times New Roman" w:hAnsi="Arial" w:cs="Arial"/>
          <w:sz w:val="20"/>
          <w:szCs w:val="20"/>
        </w:rPr>
        <w:t>may be cancelled</w:t>
      </w:r>
      <w:proofErr w:type="gramEnd"/>
      <w:r w:rsidRPr="00BA1A00">
        <w:rPr>
          <w:rFonts w:ascii="Arial" w:eastAsia="Times New Roman" w:hAnsi="Arial" w:cs="Arial"/>
          <w:sz w:val="20"/>
          <w:szCs w:val="20"/>
        </w:rPr>
        <w:t xml:space="preserve">. Unless your name is on the enrollment list, we will not be able to contact you in the event of classroom session cancellation. Remember that even if a particular course appears in your active registration, you </w:t>
      </w:r>
      <w:proofErr w:type="gramStart"/>
      <w:r w:rsidRPr="00BA1A00">
        <w:rPr>
          <w:rFonts w:ascii="Arial" w:eastAsia="Times New Roman" w:hAnsi="Arial" w:cs="Arial"/>
          <w:sz w:val="20"/>
          <w:szCs w:val="20"/>
        </w:rPr>
        <w:t>are not automatically enrolled</w:t>
      </w:r>
      <w:proofErr w:type="gramEnd"/>
      <w:r w:rsidRPr="00BA1A00">
        <w:rPr>
          <w:rFonts w:ascii="Arial" w:eastAsia="Times New Roman" w:hAnsi="Arial" w:cs="Arial"/>
          <w:sz w:val="20"/>
          <w:szCs w:val="20"/>
        </w:rPr>
        <w:t xml:space="preserve"> in the classroom session(s) pertaining to that course, because attendance at such classroom lectures/seminars is entirely optional. You must contact the TSU office to enroll in each classroom session that you desire to attend. (Additional details </w:t>
      </w:r>
      <w:proofErr w:type="gramStart"/>
      <w:r w:rsidRPr="00BA1A00">
        <w:rPr>
          <w:rFonts w:ascii="Arial" w:eastAsia="Times New Roman" w:hAnsi="Arial" w:cs="Arial"/>
          <w:sz w:val="20"/>
          <w:szCs w:val="20"/>
        </w:rPr>
        <w:t>are provided</w:t>
      </w:r>
      <w:proofErr w:type="gramEnd"/>
      <w:r w:rsidRPr="00BA1A00">
        <w:rPr>
          <w:rFonts w:ascii="Arial" w:eastAsia="Times New Roman" w:hAnsi="Arial" w:cs="Arial"/>
          <w:sz w:val="20"/>
          <w:szCs w:val="20"/>
        </w:rPr>
        <w:t xml:space="preserve"> in the </w:t>
      </w:r>
      <w:r w:rsidRPr="004E55E6">
        <w:rPr>
          <w:rFonts w:ascii="Arial" w:eastAsia="Times New Roman" w:hAnsi="Arial" w:cs="Arial"/>
          <w:i/>
          <w:sz w:val="20"/>
          <w:szCs w:val="20"/>
        </w:rPr>
        <w:t>Student Handbook</w:t>
      </w:r>
      <w:r w:rsidRPr="00BA1A00">
        <w:rPr>
          <w:rFonts w:ascii="Arial" w:eastAsia="Times New Roman" w:hAnsi="Arial" w:cs="Arial"/>
          <w:sz w:val="20"/>
          <w:szCs w:val="20"/>
        </w:rPr>
        <w:t>.)</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 xml:space="preserve">LECTURES &amp; SEMINARS (LIVE) CANCELLED </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It is conceivable that a classroom session in which you have enrolled </w:t>
      </w:r>
      <w:proofErr w:type="gramStart"/>
      <w:r w:rsidRPr="00BA1A00">
        <w:rPr>
          <w:rFonts w:ascii="Arial" w:eastAsia="Times New Roman" w:hAnsi="Arial" w:cs="Arial"/>
          <w:sz w:val="20"/>
          <w:szCs w:val="20"/>
        </w:rPr>
        <w:t>may be cancelled</w:t>
      </w:r>
      <w:proofErr w:type="gramEnd"/>
      <w:r w:rsidRPr="00BA1A00">
        <w:rPr>
          <w:rFonts w:ascii="Arial" w:eastAsia="Times New Roman" w:hAnsi="Arial" w:cs="Arial"/>
          <w:sz w:val="20"/>
          <w:szCs w:val="20"/>
        </w:rPr>
        <w:t xml:space="preserve"> due to lack of participation or reasons beyond TSU’s control. If this should occur, </w:t>
      </w:r>
      <w:proofErr w:type="gramStart"/>
      <w:r w:rsidRPr="00BA1A00">
        <w:rPr>
          <w:rFonts w:ascii="Arial" w:eastAsia="Times New Roman" w:hAnsi="Arial" w:cs="Arial"/>
          <w:sz w:val="20"/>
          <w:szCs w:val="20"/>
        </w:rPr>
        <w:t>your</w:t>
      </w:r>
      <w:proofErr w:type="gramEnd"/>
      <w:r w:rsidRPr="00BA1A00">
        <w:rPr>
          <w:rFonts w:ascii="Arial" w:eastAsia="Times New Roman" w:hAnsi="Arial" w:cs="Arial"/>
          <w:sz w:val="20"/>
          <w:szCs w:val="20"/>
        </w:rPr>
        <w:t xml:space="preserve"> Academic Advisor or course professor will work with you either to identify a suitable replacement classroom session, or to define a learning module that would replace the classroom session for the course in question.</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MAJORS AND MINORS</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All degree programs consist of a major and electives, but with no minor.</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MENTORING</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The faculty of each of the TSU colleges and institutes embraces the value of mentoring through</w:t>
      </w:r>
      <w:r>
        <w:rPr>
          <w:rFonts w:ascii="Arial" w:eastAsia="Times New Roman" w:hAnsi="Arial" w:cs="Arial"/>
          <w:sz w:val="20"/>
          <w:szCs w:val="20"/>
        </w:rPr>
        <w:t xml:space="preserve"> what we call “Shared Learning i</w:t>
      </w:r>
      <w:r w:rsidRPr="00BA1A00">
        <w:rPr>
          <w:rFonts w:ascii="Arial" w:eastAsia="Times New Roman" w:hAnsi="Arial" w:cs="Arial"/>
          <w:sz w:val="20"/>
          <w:szCs w:val="20"/>
        </w:rPr>
        <w:t>n Community.” This mentoring ideal entails fostering an atmosphere in which degree students and faculty are able to experience mutual edification as the dynamics of the educational process unfold. While mentoring relationships between faculty and students are not always possible at a distance, we encourage such interaction and cooperation as we (to paraphrase the Apostle Paul) “entrust what we have learned to faithful individuals who will be able to teach others also.”</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MODULE, LEARNING</w:t>
      </w:r>
    </w:p>
    <w:p w:rsidR="00DF6FE5" w:rsidRPr="00DB6B47"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A learning module is a measured component of every TSU course, by which the student accomplishes a portion of the course learning objective. The two </w:t>
      </w:r>
      <w:r w:rsidRPr="004E55E6">
        <w:rPr>
          <w:rFonts w:ascii="Arial" w:eastAsia="Times New Roman" w:hAnsi="Arial" w:cs="Arial"/>
          <w:i/>
          <w:sz w:val="20"/>
          <w:szCs w:val="20"/>
        </w:rPr>
        <w:t>Foundational Learning Modules</w:t>
      </w:r>
      <w:r w:rsidRPr="00BA1A00">
        <w:rPr>
          <w:rFonts w:ascii="Arial" w:eastAsia="Times New Roman" w:hAnsi="Arial" w:cs="Arial"/>
          <w:sz w:val="20"/>
          <w:szCs w:val="20"/>
        </w:rPr>
        <w:t xml:space="preserve"> (consisting of reading, research and writing) take about </w:t>
      </w:r>
      <w:r>
        <w:rPr>
          <w:rFonts w:ascii="Arial" w:eastAsia="Times New Roman" w:hAnsi="Arial" w:cs="Arial"/>
          <w:sz w:val="20"/>
          <w:szCs w:val="20"/>
        </w:rPr>
        <w:t>45</w:t>
      </w:r>
      <w:r w:rsidRPr="00BA1A00">
        <w:rPr>
          <w:rFonts w:ascii="Arial" w:eastAsia="Times New Roman" w:hAnsi="Arial" w:cs="Arial"/>
          <w:sz w:val="20"/>
          <w:szCs w:val="20"/>
        </w:rPr>
        <w:t xml:space="preserve"> </w:t>
      </w:r>
      <w:r>
        <w:rPr>
          <w:rFonts w:ascii="Arial" w:eastAsia="Times New Roman" w:hAnsi="Arial" w:cs="Arial"/>
          <w:sz w:val="20"/>
          <w:szCs w:val="20"/>
        </w:rPr>
        <w:t>academic contact</w:t>
      </w:r>
      <w:r w:rsidRPr="00BA1A00">
        <w:rPr>
          <w:rFonts w:ascii="Arial" w:eastAsia="Times New Roman" w:hAnsi="Arial" w:cs="Arial"/>
          <w:sz w:val="20"/>
          <w:szCs w:val="20"/>
        </w:rPr>
        <w:t xml:space="preserve"> hours to complete, and are worth 1 SCH. Each of the remaining four modules takes approximately 2</w:t>
      </w:r>
      <w:r>
        <w:rPr>
          <w:rFonts w:ascii="Arial" w:eastAsia="Times New Roman" w:hAnsi="Arial" w:cs="Arial"/>
          <w:sz w:val="20"/>
          <w:szCs w:val="20"/>
        </w:rPr>
        <w:t>2.</w:t>
      </w:r>
      <w:r w:rsidRPr="00BA1A00">
        <w:rPr>
          <w:rFonts w:ascii="Arial" w:eastAsia="Times New Roman" w:hAnsi="Arial" w:cs="Arial"/>
          <w:sz w:val="20"/>
          <w:szCs w:val="20"/>
        </w:rPr>
        <w:t xml:space="preserve">5 </w:t>
      </w:r>
      <w:r>
        <w:rPr>
          <w:rFonts w:ascii="Arial" w:eastAsia="Times New Roman" w:hAnsi="Arial" w:cs="Arial"/>
          <w:sz w:val="20"/>
          <w:szCs w:val="20"/>
        </w:rPr>
        <w:t>academic contact</w:t>
      </w:r>
      <w:r w:rsidRPr="00BA1A00">
        <w:rPr>
          <w:rFonts w:ascii="Arial" w:eastAsia="Times New Roman" w:hAnsi="Arial" w:cs="Arial"/>
          <w:sz w:val="20"/>
          <w:szCs w:val="20"/>
        </w:rPr>
        <w:t xml:space="preserve"> hours for the average student to complete. Thus, for a 3 SCH course, you will complete six learning modules. Each 3 SCH course has two </w:t>
      </w:r>
      <w:r w:rsidRPr="004E55E6">
        <w:rPr>
          <w:rFonts w:ascii="Arial" w:eastAsia="Times New Roman" w:hAnsi="Arial" w:cs="Arial"/>
          <w:i/>
          <w:sz w:val="20"/>
          <w:szCs w:val="20"/>
        </w:rPr>
        <w:t>Foundational Learning Modules</w:t>
      </w:r>
      <w:r w:rsidRPr="00BA1A00">
        <w:rPr>
          <w:rFonts w:ascii="Arial" w:eastAsia="Times New Roman" w:hAnsi="Arial" w:cs="Arial"/>
          <w:sz w:val="20"/>
          <w:szCs w:val="20"/>
        </w:rPr>
        <w:t xml:space="preserve"> (required), and a balance of four learning modules to </w:t>
      </w:r>
      <w:proofErr w:type="gramStart"/>
      <w:r w:rsidRPr="00BA1A00">
        <w:rPr>
          <w:rFonts w:ascii="Arial" w:eastAsia="Times New Roman" w:hAnsi="Arial" w:cs="Arial"/>
          <w:sz w:val="20"/>
          <w:szCs w:val="20"/>
        </w:rPr>
        <w:t>be selected</w:t>
      </w:r>
      <w:proofErr w:type="gramEnd"/>
      <w:r w:rsidRPr="00BA1A00">
        <w:rPr>
          <w:rFonts w:ascii="Arial" w:eastAsia="Times New Roman" w:hAnsi="Arial" w:cs="Arial"/>
          <w:sz w:val="20"/>
          <w:szCs w:val="20"/>
        </w:rPr>
        <w:t xml:space="preserve"> from a long list of options. It is this unique modular course structure that enables TSU students to accelerate through their degree programs, not outside the routines of their established lives, ministries and professional responsibilities, but within the context of, and by means of, those routines. From this flow the phrases so commonly heard around Trinity Southwest University: “Quality Education at the Speed of Life,” and “Your Life…Your Classroom!”</w:t>
      </w:r>
    </w:p>
    <w:p w:rsidR="00DF6FE5" w:rsidRPr="00BA1A00" w:rsidRDefault="00DF6FE5" w:rsidP="00DF6FE5">
      <w:pPr>
        <w:rPr>
          <w:rFonts w:ascii="Arial" w:eastAsia="Times New Roman" w:hAnsi="Arial" w:cs="Arial"/>
          <w:sz w:val="24"/>
          <w:szCs w:val="24"/>
        </w:rPr>
      </w:pPr>
      <w:r w:rsidRPr="00BA1A00">
        <w:rPr>
          <w:rFonts w:ascii="Arial" w:eastAsia="Times New Roman" w:hAnsi="Arial" w:cs="Arial"/>
          <w:sz w:val="24"/>
          <w:szCs w:val="24"/>
        </w:rPr>
        <w:br w:type="page"/>
      </w: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hAnsi="Arial" w:cs="Arial"/>
          <w:b/>
          <w:sz w:val="24"/>
          <w:szCs w:val="24"/>
        </w:rPr>
      </w:pPr>
      <w:r w:rsidRPr="00BA1A00">
        <w:rPr>
          <w:rFonts w:ascii="Arial" w:hAnsi="Arial" w:cs="Arial"/>
          <w:b/>
          <w:noProof/>
          <w:sz w:val="36"/>
          <w:szCs w:val="36"/>
        </w:rPr>
        <w:drawing>
          <wp:anchor distT="0" distB="0" distL="114300" distR="114300" simplePos="0" relativeHeight="251701248" behindDoc="0" locked="0" layoutInCell="1" allowOverlap="1" wp14:anchorId="7BFFB48A" wp14:editId="1BBE01B4">
            <wp:simplePos x="0" y="0"/>
            <wp:positionH relativeFrom="column">
              <wp:posOffset>8171</wp:posOffset>
            </wp:positionH>
            <wp:positionV relativeFrom="paragraph">
              <wp:posOffset>0</wp:posOffset>
            </wp:positionV>
            <wp:extent cx="962025" cy="1078865"/>
            <wp:effectExtent l="0" t="0" r="9525" b="6985"/>
            <wp:wrapSquare wrapText="bothSides"/>
            <wp:docPr id="29" name="Picture 29"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A00">
        <w:rPr>
          <w:rFonts w:ascii="Arial" w:hAnsi="Arial" w:cs="Arial"/>
          <w:b/>
          <w:sz w:val="24"/>
          <w:szCs w:val="24"/>
        </w:rPr>
        <w:t>TSU CATALOG FACT SHEET #16</w:t>
      </w:r>
      <w:r>
        <w:rPr>
          <w:rFonts w:ascii="Arial" w:hAnsi="Arial" w:cs="Arial"/>
          <w:b/>
          <w:sz w:val="24"/>
          <w:szCs w:val="24"/>
        </w:rPr>
        <w:t>f</w:t>
      </w:r>
    </w:p>
    <w:p w:rsidR="00DF6FE5" w:rsidRPr="00BA1A00" w:rsidRDefault="00DF6FE5" w:rsidP="00DF6FE5">
      <w:pPr>
        <w:spacing w:after="0" w:line="240" w:lineRule="auto"/>
        <w:rPr>
          <w:rFonts w:ascii="Arial" w:eastAsia="Times New Roman" w:hAnsi="Arial" w:cs="Arial"/>
          <w:sz w:val="18"/>
          <w:szCs w:val="24"/>
        </w:rPr>
      </w:pPr>
      <w:r>
        <w:rPr>
          <w:rFonts w:ascii="Arial" w:hAnsi="Arial" w:cs="Arial"/>
          <w:b/>
          <w:sz w:val="36"/>
          <w:szCs w:val="36"/>
        </w:rPr>
        <w:t>TOPICAL</w:t>
      </w:r>
      <w:r w:rsidRPr="00BA1A00">
        <w:rPr>
          <w:rFonts w:ascii="Arial" w:hAnsi="Arial" w:cs="Arial"/>
          <w:b/>
          <w:sz w:val="36"/>
          <w:szCs w:val="36"/>
        </w:rPr>
        <w:t xml:space="preserve"> INFORMATION</w:t>
      </w: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NON-MATRICULATED STUDENTS</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You may wish to take TSU courses for regular academic credit, but not enroll in a TSU degree program. Should you elect to pursue studies in this manner, the course requirements, tuition, and fees are the same as for degree students. All completed coursework becomes part of your permanent academic record. The application process for non-matriculated students is simplified. You need only to complete our standard one-page </w:t>
      </w:r>
      <w:r w:rsidRPr="004E55E6">
        <w:rPr>
          <w:rFonts w:ascii="Arial" w:eastAsia="Times New Roman" w:hAnsi="Arial" w:cs="Arial"/>
          <w:i/>
          <w:sz w:val="20"/>
          <w:szCs w:val="20"/>
        </w:rPr>
        <w:t>Application for Admission Form</w:t>
      </w:r>
      <w:r w:rsidRPr="00BA1A00">
        <w:rPr>
          <w:rFonts w:ascii="Arial" w:eastAsia="Times New Roman" w:hAnsi="Arial" w:cs="Arial"/>
          <w:sz w:val="20"/>
          <w:szCs w:val="20"/>
        </w:rPr>
        <w:t>, and provide proof of completing the education requirements for the degree level below that at which you wish to study. (Example: To study at the non-matriculated graduate level, you must provide a copy of your undergraduate diploma or college transcript.)</w:t>
      </w:r>
    </w:p>
    <w:p w:rsidR="00DF6FE5" w:rsidRPr="00BA1A00" w:rsidRDefault="00DF6FE5" w:rsidP="00DF6FE5">
      <w:pPr>
        <w:spacing w:before="120" w:after="0" w:line="240" w:lineRule="auto"/>
        <w:rPr>
          <w:rFonts w:ascii="Arial" w:eastAsia="Times New Roman" w:hAnsi="Arial" w:cs="Arial"/>
          <w:b/>
          <w:i/>
          <w:color w:val="2B5F37"/>
          <w:sz w:val="24"/>
          <w:szCs w:val="24"/>
        </w:rPr>
      </w:pPr>
      <w:proofErr w:type="gramStart"/>
      <w:r w:rsidRPr="00BA1A00">
        <w:rPr>
          <w:rFonts w:ascii="Arial" w:eastAsia="Times New Roman" w:hAnsi="Arial" w:cs="Arial"/>
          <w:b/>
          <w:i/>
          <w:color w:val="2B5F37"/>
          <w:sz w:val="24"/>
          <w:szCs w:val="24"/>
        </w:rPr>
        <w:t>NONTRADITIONAL VS.</w:t>
      </w:r>
      <w:proofErr w:type="gramEnd"/>
      <w:r w:rsidRPr="00BA1A00">
        <w:rPr>
          <w:rFonts w:ascii="Arial" w:eastAsia="Times New Roman" w:hAnsi="Arial" w:cs="Arial"/>
          <w:b/>
          <w:i/>
          <w:color w:val="2B5F37"/>
          <w:sz w:val="24"/>
          <w:szCs w:val="24"/>
        </w:rPr>
        <w:t xml:space="preserve"> TRADITIONAL EDUCATION</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Some people need a traditional educational format. Some people need </w:t>
      </w:r>
      <w:r>
        <w:rPr>
          <w:rFonts w:ascii="Arial" w:eastAsia="Times New Roman" w:hAnsi="Arial" w:cs="Arial"/>
          <w:sz w:val="20"/>
          <w:szCs w:val="20"/>
        </w:rPr>
        <w:t>such</w:t>
      </w:r>
      <w:r w:rsidRPr="00BA1A00">
        <w:rPr>
          <w:rFonts w:ascii="Arial" w:eastAsia="Times New Roman" w:hAnsi="Arial" w:cs="Arial"/>
          <w:sz w:val="20"/>
          <w:szCs w:val="20"/>
        </w:rPr>
        <w:t xml:space="preserve"> structure and “spoon-feeding.” But it is not for everyone. For many, traditional education restricts the intellect and stifles critical, creative thinking. For others, the pathway of traditional higher education is impossible to pursue because family, job and ministry responsibilities prevent the necessary time and/or financial investment required by a regimen of class attendance and institutional schedules. But neither is nontraditional higher education for everyone. Frankly, people who are not self-starters—those without plenty of self-motivation and personal discipline—find nontraditional education very difficult. </w:t>
      </w:r>
      <w:r w:rsidRPr="00BA1A00">
        <w:rPr>
          <w:rFonts w:ascii="Arial" w:eastAsia="Times New Roman" w:hAnsi="Arial" w:cs="Arial"/>
          <w:i/>
          <w:sz w:val="20"/>
          <w:szCs w:val="20"/>
        </w:rPr>
        <w:t>Is nontraditional higher education for you?</w:t>
      </w:r>
      <w:r w:rsidRPr="00BA1A00">
        <w:rPr>
          <w:rFonts w:ascii="Arial" w:eastAsia="Times New Roman" w:hAnsi="Arial" w:cs="Arial"/>
          <w:sz w:val="20"/>
          <w:szCs w:val="20"/>
        </w:rPr>
        <w:t xml:space="preserve"> Perhaps the following list of comparisons will help you decide.</w:t>
      </w:r>
    </w:p>
    <w:p w:rsidR="00DF6FE5" w:rsidRPr="00BA1A00" w:rsidRDefault="00DF6FE5" w:rsidP="00DF6FE5">
      <w:pPr>
        <w:spacing w:before="120" w:after="0" w:line="240" w:lineRule="auto"/>
        <w:ind w:firstLine="720"/>
        <w:rPr>
          <w:rFonts w:ascii="Arial" w:eastAsia="Times New Roman" w:hAnsi="Arial" w:cs="Arial"/>
          <w:b/>
          <w:i/>
          <w:sz w:val="20"/>
          <w:szCs w:val="20"/>
        </w:rPr>
      </w:pPr>
      <w:r w:rsidRPr="00BA1A00">
        <w:rPr>
          <w:rFonts w:ascii="Arial" w:eastAsia="Times New Roman" w:hAnsi="Arial" w:cs="Arial"/>
          <w:b/>
          <w:i/>
          <w:sz w:val="20"/>
          <w:szCs w:val="20"/>
        </w:rPr>
        <w:t>Traditional education…</w:t>
      </w:r>
      <w:r w:rsidRPr="00BA1A00">
        <w:rPr>
          <w:rFonts w:ascii="Arial" w:eastAsia="Times New Roman" w:hAnsi="Arial" w:cs="Arial"/>
          <w:b/>
          <w:i/>
          <w:sz w:val="20"/>
          <w:szCs w:val="20"/>
        </w:rPr>
        <w:tab/>
      </w:r>
      <w:r w:rsidRPr="00BA1A00">
        <w:rPr>
          <w:rFonts w:ascii="Arial" w:eastAsia="Times New Roman" w:hAnsi="Arial" w:cs="Arial"/>
          <w:b/>
          <w:i/>
          <w:sz w:val="20"/>
          <w:szCs w:val="20"/>
        </w:rPr>
        <w:tab/>
      </w:r>
      <w:r w:rsidRPr="00BA1A00">
        <w:rPr>
          <w:rFonts w:ascii="Arial" w:eastAsia="Times New Roman" w:hAnsi="Arial" w:cs="Arial"/>
          <w:b/>
          <w:i/>
          <w:sz w:val="20"/>
          <w:szCs w:val="20"/>
        </w:rPr>
        <w:tab/>
        <w:t>Nontraditional education…</w:t>
      </w:r>
    </w:p>
    <w:p w:rsidR="00DF6FE5" w:rsidRPr="00BA1A00" w:rsidRDefault="00DF6FE5" w:rsidP="00DF6FE5">
      <w:pPr>
        <w:spacing w:after="0" w:line="240" w:lineRule="auto"/>
        <w:ind w:firstLine="720"/>
        <w:rPr>
          <w:rFonts w:ascii="Arial" w:eastAsia="Times New Roman" w:hAnsi="Arial" w:cs="Arial"/>
          <w:sz w:val="20"/>
          <w:szCs w:val="20"/>
        </w:rPr>
      </w:pPr>
      <w:proofErr w:type="gramStart"/>
      <w:r w:rsidRPr="00BA1A00">
        <w:rPr>
          <w:rFonts w:ascii="Arial" w:eastAsia="Times New Roman" w:hAnsi="Arial" w:cs="Arial"/>
          <w:sz w:val="20"/>
          <w:szCs w:val="20"/>
        </w:rPr>
        <w:t>is</w:t>
      </w:r>
      <w:proofErr w:type="gramEnd"/>
      <w:r w:rsidRPr="00BA1A00">
        <w:rPr>
          <w:rFonts w:ascii="Arial" w:eastAsia="Times New Roman" w:hAnsi="Arial" w:cs="Arial"/>
          <w:sz w:val="20"/>
          <w:szCs w:val="20"/>
        </w:rPr>
        <w:t xml:space="preserve"> institutionally oriented</w:t>
      </w:r>
      <w:r w:rsidRPr="00BA1A00">
        <w:rPr>
          <w:rFonts w:ascii="Arial" w:eastAsia="Times New Roman" w:hAnsi="Arial" w:cs="Arial"/>
          <w:sz w:val="20"/>
          <w:szCs w:val="20"/>
        </w:rPr>
        <w:tab/>
      </w:r>
      <w:r w:rsidRPr="00BA1A00">
        <w:rPr>
          <w:rFonts w:ascii="Arial" w:eastAsia="Times New Roman" w:hAnsi="Arial" w:cs="Arial"/>
          <w:sz w:val="20"/>
          <w:szCs w:val="20"/>
        </w:rPr>
        <w:tab/>
      </w:r>
      <w:r w:rsidRPr="00BA1A00">
        <w:rPr>
          <w:rFonts w:ascii="Arial" w:eastAsia="Times New Roman" w:hAnsi="Arial" w:cs="Arial"/>
          <w:sz w:val="20"/>
          <w:szCs w:val="20"/>
        </w:rPr>
        <w:tab/>
      </w:r>
      <w:r w:rsidRPr="00BA1A00">
        <w:rPr>
          <w:rFonts w:ascii="Arial" w:eastAsia="Times New Roman" w:hAnsi="Arial" w:cs="Arial"/>
          <w:sz w:val="20"/>
          <w:szCs w:val="20"/>
        </w:rPr>
        <w:tab/>
        <w:t>is student oriented</w:t>
      </w:r>
    </w:p>
    <w:p w:rsidR="00DF6FE5" w:rsidRPr="00BA1A00" w:rsidRDefault="00DF6FE5" w:rsidP="00DF6FE5">
      <w:pPr>
        <w:spacing w:after="0" w:line="240" w:lineRule="auto"/>
        <w:ind w:firstLine="720"/>
        <w:rPr>
          <w:rFonts w:ascii="Arial" w:eastAsia="Times New Roman" w:hAnsi="Arial" w:cs="Arial"/>
          <w:sz w:val="20"/>
          <w:szCs w:val="20"/>
        </w:rPr>
      </w:pPr>
      <w:proofErr w:type="gramStart"/>
      <w:r w:rsidRPr="00BA1A00">
        <w:rPr>
          <w:rFonts w:ascii="Arial" w:eastAsia="Times New Roman" w:hAnsi="Arial" w:cs="Arial"/>
          <w:sz w:val="20"/>
          <w:szCs w:val="20"/>
        </w:rPr>
        <w:t>follows</w:t>
      </w:r>
      <w:proofErr w:type="gramEnd"/>
      <w:r w:rsidRPr="00BA1A00">
        <w:rPr>
          <w:rFonts w:ascii="Arial" w:eastAsia="Times New Roman" w:hAnsi="Arial" w:cs="Arial"/>
          <w:sz w:val="20"/>
          <w:szCs w:val="20"/>
        </w:rPr>
        <w:t xml:space="preserve"> institutional deadlines</w:t>
      </w:r>
      <w:r w:rsidRPr="00BA1A00">
        <w:rPr>
          <w:rFonts w:ascii="Arial" w:eastAsia="Times New Roman" w:hAnsi="Arial" w:cs="Arial"/>
          <w:sz w:val="20"/>
          <w:szCs w:val="20"/>
        </w:rPr>
        <w:tab/>
      </w:r>
      <w:r w:rsidRPr="00BA1A00">
        <w:rPr>
          <w:rFonts w:ascii="Arial" w:eastAsia="Times New Roman" w:hAnsi="Arial" w:cs="Arial"/>
          <w:sz w:val="20"/>
          <w:szCs w:val="20"/>
        </w:rPr>
        <w:tab/>
      </w:r>
      <w:r w:rsidRPr="00BA1A00">
        <w:rPr>
          <w:rFonts w:ascii="Arial" w:eastAsia="Times New Roman" w:hAnsi="Arial" w:cs="Arial"/>
          <w:sz w:val="20"/>
          <w:szCs w:val="20"/>
        </w:rPr>
        <w:tab/>
        <w:t>is self-paced</w:t>
      </w:r>
    </w:p>
    <w:p w:rsidR="00DF6FE5" w:rsidRPr="00BA1A00" w:rsidRDefault="00DF6FE5" w:rsidP="00DF6FE5">
      <w:pPr>
        <w:spacing w:after="0" w:line="240" w:lineRule="auto"/>
        <w:ind w:firstLine="720"/>
        <w:rPr>
          <w:rFonts w:ascii="Arial" w:eastAsia="Times New Roman" w:hAnsi="Arial" w:cs="Arial"/>
          <w:sz w:val="20"/>
          <w:szCs w:val="20"/>
        </w:rPr>
      </w:pPr>
      <w:proofErr w:type="gramStart"/>
      <w:r w:rsidRPr="00BA1A00">
        <w:rPr>
          <w:rFonts w:ascii="Arial" w:eastAsia="Times New Roman" w:hAnsi="Arial" w:cs="Arial"/>
          <w:sz w:val="20"/>
          <w:szCs w:val="20"/>
        </w:rPr>
        <w:t>happens</w:t>
      </w:r>
      <w:proofErr w:type="gramEnd"/>
      <w:r w:rsidRPr="00BA1A00">
        <w:rPr>
          <w:rFonts w:ascii="Arial" w:eastAsia="Times New Roman" w:hAnsi="Arial" w:cs="Arial"/>
          <w:sz w:val="20"/>
          <w:szCs w:val="20"/>
        </w:rPr>
        <w:t xml:space="preserve"> on a school schedule</w:t>
      </w:r>
      <w:r w:rsidRPr="00BA1A00">
        <w:rPr>
          <w:rFonts w:ascii="Arial" w:eastAsia="Times New Roman" w:hAnsi="Arial" w:cs="Arial"/>
          <w:sz w:val="20"/>
          <w:szCs w:val="20"/>
        </w:rPr>
        <w:tab/>
      </w:r>
      <w:r w:rsidRPr="00BA1A00">
        <w:rPr>
          <w:rFonts w:ascii="Arial" w:eastAsia="Times New Roman" w:hAnsi="Arial" w:cs="Arial"/>
          <w:sz w:val="20"/>
          <w:szCs w:val="20"/>
        </w:rPr>
        <w:tab/>
      </w:r>
      <w:r w:rsidRPr="00BA1A00">
        <w:rPr>
          <w:rFonts w:ascii="Arial" w:eastAsia="Times New Roman" w:hAnsi="Arial" w:cs="Arial"/>
          <w:sz w:val="20"/>
          <w:szCs w:val="20"/>
        </w:rPr>
        <w:tab/>
        <w:t>happens on your schedule</w:t>
      </w:r>
    </w:p>
    <w:p w:rsidR="00DF6FE5" w:rsidRPr="00BA1A00" w:rsidRDefault="00DF6FE5" w:rsidP="00DF6FE5">
      <w:pPr>
        <w:spacing w:after="0" w:line="240" w:lineRule="auto"/>
        <w:ind w:firstLine="720"/>
        <w:rPr>
          <w:rFonts w:ascii="Arial" w:eastAsia="Times New Roman" w:hAnsi="Arial" w:cs="Arial"/>
          <w:sz w:val="20"/>
          <w:szCs w:val="20"/>
        </w:rPr>
      </w:pPr>
      <w:proofErr w:type="gramStart"/>
      <w:r w:rsidRPr="00BA1A00">
        <w:rPr>
          <w:rFonts w:ascii="Arial" w:eastAsia="Times New Roman" w:hAnsi="Arial" w:cs="Arial"/>
          <w:sz w:val="20"/>
          <w:szCs w:val="20"/>
        </w:rPr>
        <w:t>runs</w:t>
      </w:r>
      <w:proofErr w:type="gramEnd"/>
      <w:r w:rsidRPr="00BA1A00">
        <w:rPr>
          <w:rFonts w:ascii="Arial" w:eastAsia="Times New Roman" w:hAnsi="Arial" w:cs="Arial"/>
          <w:sz w:val="20"/>
          <w:szCs w:val="20"/>
        </w:rPr>
        <w:t xml:space="preserve"> on semesters or quarters</w:t>
      </w:r>
      <w:r w:rsidRPr="00BA1A00">
        <w:rPr>
          <w:rFonts w:ascii="Arial" w:eastAsia="Times New Roman" w:hAnsi="Arial" w:cs="Arial"/>
          <w:sz w:val="20"/>
          <w:szCs w:val="20"/>
        </w:rPr>
        <w:tab/>
      </w:r>
      <w:r w:rsidRPr="00BA1A00">
        <w:rPr>
          <w:rFonts w:ascii="Arial" w:eastAsia="Times New Roman" w:hAnsi="Arial" w:cs="Arial"/>
          <w:sz w:val="20"/>
          <w:szCs w:val="20"/>
        </w:rPr>
        <w:tab/>
      </w:r>
      <w:r w:rsidRPr="00BA1A00">
        <w:rPr>
          <w:rFonts w:ascii="Arial" w:eastAsia="Times New Roman" w:hAnsi="Arial" w:cs="Arial"/>
          <w:sz w:val="20"/>
          <w:szCs w:val="20"/>
        </w:rPr>
        <w:tab/>
        <w:t>runs 24-7-365, if you want or need it to</w:t>
      </w:r>
    </w:p>
    <w:p w:rsidR="00DF6FE5" w:rsidRPr="00BA1A00" w:rsidRDefault="00DF6FE5" w:rsidP="00DF6FE5">
      <w:pPr>
        <w:spacing w:after="0" w:line="240" w:lineRule="auto"/>
        <w:ind w:firstLine="720"/>
        <w:rPr>
          <w:rFonts w:ascii="Arial" w:eastAsia="Times New Roman" w:hAnsi="Arial" w:cs="Arial"/>
          <w:sz w:val="20"/>
          <w:szCs w:val="20"/>
        </w:rPr>
      </w:pPr>
      <w:proofErr w:type="gramStart"/>
      <w:r w:rsidRPr="00BA1A00">
        <w:rPr>
          <w:rFonts w:ascii="Arial" w:eastAsia="Times New Roman" w:hAnsi="Arial" w:cs="Arial"/>
          <w:sz w:val="20"/>
          <w:szCs w:val="20"/>
        </w:rPr>
        <w:t>happens</w:t>
      </w:r>
      <w:proofErr w:type="gramEnd"/>
      <w:r w:rsidRPr="00BA1A00">
        <w:rPr>
          <w:rFonts w:ascii="Arial" w:eastAsia="Times New Roman" w:hAnsi="Arial" w:cs="Arial"/>
          <w:sz w:val="20"/>
          <w:szCs w:val="20"/>
        </w:rPr>
        <w:t xml:space="preserve"> when class meets</w:t>
      </w:r>
      <w:r w:rsidRPr="00BA1A00">
        <w:rPr>
          <w:rFonts w:ascii="Arial" w:eastAsia="Times New Roman" w:hAnsi="Arial" w:cs="Arial"/>
          <w:sz w:val="20"/>
          <w:szCs w:val="20"/>
        </w:rPr>
        <w:tab/>
      </w:r>
      <w:r w:rsidRPr="00BA1A00">
        <w:rPr>
          <w:rFonts w:ascii="Arial" w:eastAsia="Times New Roman" w:hAnsi="Arial" w:cs="Arial"/>
          <w:sz w:val="20"/>
          <w:szCs w:val="20"/>
        </w:rPr>
        <w:tab/>
      </w:r>
      <w:r w:rsidRPr="00BA1A00">
        <w:rPr>
          <w:rFonts w:ascii="Arial" w:eastAsia="Times New Roman" w:hAnsi="Arial" w:cs="Arial"/>
          <w:sz w:val="20"/>
          <w:szCs w:val="20"/>
        </w:rPr>
        <w:tab/>
        <w:t>happens as you pursue your life</w:t>
      </w:r>
    </w:p>
    <w:p w:rsidR="00DF6FE5" w:rsidRPr="00BA1A00" w:rsidRDefault="00DF6FE5" w:rsidP="00DF6FE5">
      <w:pPr>
        <w:spacing w:after="0" w:line="240" w:lineRule="auto"/>
        <w:ind w:left="720"/>
        <w:rPr>
          <w:rFonts w:ascii="Arial" w:eastAsia="Times New Roman" w:hAnsi="Arial" w:cs="Arial"/>
          <w:sz w:val="20"/>
          <w:szCs w:val="20"/>
        </w:rPr>
      </w:pPr>
      <w:proofErr w:type="gramStart"/>
      <w:r w:rsidRPr="00BA1A00">
        <w:rPr>
          <w:rFonts w:ascii="Arial" w:eastAsia="Times New Roman" w:hAnsi="Arial" w:cs="Arial"/>
          <w:sz w:val="20"/>
          <w:szCs w:val="20"/>
        </w:rPr>
        <w:t>dictates</w:t>
      </w:r>
      <w:proofErr w:type="gramEnd"/>
      <w:r w:rsidRPr="00BA1A00">
        <w:rPr>
          <w:rFonts w:ascii="Arial" w:eastAsia="Times New Roman" w:hAnsi="Arial" w:cs="Arial"/>
          <w:sz w:val="20"/>
          <w:szCs w:val="20"/>
        </w:rPr>
        <w:t xml:space="preserve"> what assignments you’ll do</w:t>
      </w:r>
      <w:r w:rsidRPr="00BA1A00">
        <w:rPr>
          <w:rFonts w:ascii="Arial" w:eastAsia="Times New Roman" w:hAnsi="Arial" w:cs="Arial"/>
          <w:sz w:val="20"/>
          <w:szCs w:val="20"/>
        </w:rPr>
        <w:tab/>
      </w:r>
      <w:r w:rsidRPr="00BA1A00">
        <w:rPr>
          <w:rFonts w:ascii="Arial" w:eastAsia="Times New Roman" w:hAnsi="Arial" w:cs="Arial"/>
          <w:sz w:val="20"/>
          <w:szCs w:val="20"/>
        </w:rPr>
        <w:tab/>
        <w:t>lets you create assignments that fit who you are</w:t>
      </w:r>
    </w:p>
    <w:p w:rsidR="00DF6FE5" w:rsidRPr="00BA1A00" w:rsidRDefault="00DF6FE5" w:rsidP="00DF6FE5">
      <w:pPr>
        <w:spacing w:after="0" w:line="240" w:lineRule="auto"/>
        <w:ind w:firstLine="720"/>
        <w:rPr>
          <w:rFonts w:ascii="Arial" w:eastAsia="Times New Roman" w:hAnsi="Arial" w:cs="Arial"/>
          <w:sz w:val="20"/>
          <w:szCs w:val="20"/>
        </w:rPr>
      </w:pPr>
      <w:proofErr w:type="gramStart"/>
      <w:r w:rsidRPr="00BA1A00">
        <w:rPr>
          <w:rFonts w:ascii="Arial" w:eastAsia="Times New Roman" w:hAnsi="Arial" w:cs="Arial"/>
          <w:sz w:val="20"/>
          <w:szCs w:val="20"/>
        </w:rPr>
        <w:t>denies</w:t>
      </w:r>
      <w:proofErr w:type="gramEnd"/>
      <w:r w:rsidRPr="00BA1A00">
        <w:rPr>
          <w:rFonts w:ascii="Arial" w:eastAsia="Times New Roman" w:hAnsi="Arial" w:cs="Arial"/>
          <w:sz w:val="20"/>
          <w:szCs w:val="20"/>
        </w:rPr>
        <w:t xml:space="preserve"> the academic value of real life</w:t>
      </w:r>
      <w:r w:rsidRPr="00BA1A00">
        <w:rPr>
          <w:rFonts w:ascii="Arial" w:eastAsia="Times New Roman" w:hAnsi="Arial" w:cs="Arial"/>
          <w:sz w:val="20"/>
          <w:szCs w:val="20"/>
        </w:rPr>
        <w:tab/>
      </w:r>
      <w:r w:rsidRPr="00BA1A00">
        <w:rPr>
          <w:rFonts w:ascii="Arial" w:eastAsia="Times New Roman" w:hAnsi="Arial" w:cs="Arial"/>
          <w:sz w:val="20"/>
          <w:szCs w:val="20"/>
        </w:rPr>
        <w:tab/>
        <w:t>embraces the academic value of real life</w:t>
      </w:r>
      <w:r w:rsidRPr="00BA1A00">
        <w:rPr>
          <w:rFonts w:ascii="Arial" w:eastAsia="Times New Roman" w:hAnsi="Arial" w:cs="Arial"/>
          <w:sz w:val="20"/>
          <w:szCs w:val="20"/>
        </w:rPr>
        <w:tab/>
      </w:r>
    </w:p>
    <w:p w:rsidR="00DF6FE5" w:rsidRPr="00BA1A00" w:rsidRDefault="00DF6FE5" w:rsidP="00DF6FE5">
      <w:pPr>
        <w:spacing w:after="0" w:line="240" w:lineRule="auto"/>
        <w:ind w:firstLine="720"/>
        <w:rPr>
          <w:rFonts w:ascii="Arial" w:eastAsia="Times New Roman" w:hAnsi="Arial" w:cs="Arial"/>
          <w:sz w:val="20"/>
          <w:szCs w:val="20"/>
        </w:rPr>
      </w:pPr>
      <w:proofErr w:type="gramStart"/>
      <w:r w:rsidRPr="00BA1A00">
        <w:rPr>
          <w:rFonts w:ascii="Arial" w:eastAsia="Times New Roman" w:hAnsi="Arial" w:cs="Arial"/>
          <w:sz w:val="20"/>
          <w:szCs w:val="20"/>
        </w:rPr>
        <w:t>stops</w:t>
      </w:r>
      <w:proofErr w:type="gramEnd"/>
      <w:r w:rsidRPr="00BA1A00">
        <w:rPr>
          <w:rFonts w:ascii="Arial" w:eastAsia="Times New Roman" w:hAnsi="Arial" w:cs="Arial"/>
          <w:sz w:val="20"/>
          <w:szCs w:val="20"/>
        </w:rPr>
        <w:t xml:space="preserve"> for vacations</w:t>
      </w:r>
      <w:r w:rsidRPr="00BA1A00">
        <w:rPr>
          <w:rFonts w:ascii="Arial" w:eastAsia="Times New Roman" w:hAnsi="Arial" w:cs="Arial"/>
          <w:sz w:val="20"/>
          <w:szCs w:val="20"/>
        </w:rPr>
        <w:tab/>
      </w:r>
      <w:r w:rsidRPr="00BA1A00">
        <w:rPr>
          <w:rFonts w:ascii="Arial" w:eastAsia="Times New Roman" w:hAnsi="Arial" w:cs="Arial"/>
          <w:sz w:val="20"/>
          <w:szCs w:val="20"/>
        </w:rPr>
        <w:tab/>
      </w:r>
      <w:r w:rsidRPr="00BA1A00">
        <w:rPr>
          <w:rFonts w:ascii="Arial" w:eastAsia="Times New Roman" w:hAnsi="Arial" w:cs="Arial"/>
          <w:sz w:val="20"/>
          <w:szCs w:val="20"/>
        </w:rPr>
        <w:tab/>
      </w:r>
      <w:r w:rsidRPr="00BA1A00">
        <w:rPr>
          <w:rFonts w:ascii="Arial" w:eastAsia="Times New Roman" w:hAnsi="Arial" w:cs="Arial"/>
          <w:sz w:val="20"/>
          <w:szCs w:val="20"/>
        </w:rPr>
        <w:tab/>
        <w:t>can be a fabulous vacation</w:t>
      </w:r>
    </w:p>
    <w:p w:rsidR="00DF6FE5" w:rsidRDefault="00DF6FE5" w:rsidP="00DF6FE5">
      <w:pPr>
        <w:spacing w:after="0" w:line="240" w:lineRule="auto"/>
        <w:ind w:firstLine="720"/>
        <w:rPr>
          <w:rFonts w:ascii="Arial" w:eastAsia="Times New Roman" w:hAnsi="Arial" w:cs="Arial"/>
          <w:sz w:val="20"/>
          <w:szCs w:val="20"/>
        </w:rPr>
      </w:pPr>
      <w:proofErr w:type="gramStart"/>
      <w:r w:rsidRPr="00BA1A00">
        <w:rPr>
          <w:rFonts w:ascii="Arial" w:eastAsia="Times New Roman" w:hAnsi="Arial" w:cs="Arial"/>
          <w:sz w:val="20"/>
          <w:szCs w:val="20"/>
        </w:rPr>
        <w:t>produces</w:t>
      </w:r>
      <w:proofErr w:type="gramEnd"/>
      <w:r w:rsidRPr="00BA1A00">
        <w:rPr>
          <w:rFonts w:ascii="Arial" w:eastAsia="Times New Roman" w:hAnsi="Arial" w:cs="Arial"/>
          <w:sz w:val="20"/>
          <w:szCs w:val="20"/>
        </w:rPr>
        <w:t xml:space="preserve"> graduates like an assembly line</w:t>
      </w:r>
      <w:r w:rsidRPr="00BA1A00">
        <w:rPr>
          <w:rFonts w:ascii="Arial" w:eastAsia="Times New Roman" w:hAnsi="Arial" w:cs="Arial"/>
          <w:sz w:val="20"/>
          <w:szCs w:val="20"/>
        </w:rPr>
        <w:tab/>
        <w:t>launches creative, independent thinkers</w:t>
      </w:r>
    </w:p>
    <w:p w:rsidR="00DF6FE5" w:rsidRPr="00BA1A00" w:rsidRDefault="00DF6FE5" w:rsidP="00DF6FE5">
      <w:pPr>
        <w:spacing w:before="120" w:after="0" w:line="240" w:lineRule="auto"/>
        <w:rPr>
          <w:rFonts w:ascii="Arial" w:eastAsia="Times New Roman" w:hAnsi="Arial" w:cs="Arial"/>
          <w:b/>
          <w:i/>
          <w:color w:val="2B5F37"/>
          <w:sz w:val="24"/>
          <w:szCs w:val="24"/>
        </w:rPr>
      </w:pPr>
      <w:r>
        <w:rPr>
          <w:rFonts w:ascii="Arial" w:eastAsia="Times New Roman" w:hAnsi="Arial" w:cs="Arial"/>
          <w:b/>
          <w:i/>
          <w:color w:val="2B5F37"/>
          <w:sz w:val="24"/>
          <w:szCs w:val="24"/>
        </w:rPr>
        <w:t>OPEN LECTURES/SEMINARS</w:t>
      </w:r>
      <w:r w:rsidRPr="00BA1A00">
        <w:rPr>
          <w:rFonts w:ascii="Arial" w:eastAsia="Times New Roman" w:hAnsi="Arial" w:cs="Arial"/>
          <w:b/>
          <w:i/>
          <w:color w:val="2B5F37"/>
          <w:sz w:val="24"/>
          <w:szCs w:val="24"/>
        </w:rPr>
        <w:t xml:space="preserve"> </w:t>
      </w:r>
    </w:p>
    <w:p w:rsidR="00DF6FE5" w:rsidRPr="00BA1A00" w:rsidRDefault="00DF6FE5" w:rsidP="00DF6FE5">
      <w:pPr>
        <w:spacing w:after="0" w:line="240" w:lineRule="auto"/>
        <w:rPr>
          <w:rFonts w:ascii="Arial" w:eastAsia="Times New Roman" w:hAnsi="Arial" w:cs="Arial"/>
          <w:sz w:val="20"/>
          <w:szCs w:val="20"/>
        </w:rPr>
      </w:pPr>
      <w:r>
        <w:rPr>
          <w:rFonts w:ascii="Arial" w:eastAsia="Times New Roman" w:hAnsi="Arial" w:cs="Arial"/>
          <w:sz w:val="20"/>
          <w:szCs w:val="20"/>
        </w:rPr>
        <w:t xml:space="preserve">An open lecture/seminar (OLS) </w:t>
      </w:r>
      <w:proofErr w:type="gramStart"/>
      <w:r>
        <w:rPr>
          <w:rFonts w:ascii="Arial" w:eastAsia="Times New Roman" w:hAnsi="Arial" w:cs="Arial"/>
          <w:sz w:val="20"/>
          <w:szCs w:val="20"/>
        </w:rPr>
        <w:t>is used</w:t>
      </w:r>
      <w:proofErr w:type="gramEnd"/>
      <w:r>
        <w:rPr>
          <w:rFonts w:ascii="Arial" w:eastAsia="Times New Roman" w:hAnsi="Arial" w:cs="Arial"/>
          <w:sz w:val="20"/>
          <w:szCs w:val="20"/>
        </w:rPr>
        <w:t xml:space="preserve"> periodically or regularly by select TSU Colleges as a means of engaging students continuously apart from title-specific course lectures (this is particularly true in the College of Theological Studies and the College of Archaeology &amp; Biblical History). An OLS meets for 3 hours once per week on a year-round basis (or as determined by the Dean of the College). Students “collect” 7 (seven) 3-hour OLS segments to equal one lecture module, which can be applied in any major course a student’s degree program. Open lectures/seminars are periodically tracked through 3-day intensives (also called block courses). The OLS allows for a great deal of student-directed discussion, and allows lecturers to pursue questions and topics in great detail.</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 xml:space="preserve">PORTFOLIO CREDIT </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TSU may grant portfolio (equivalent) credit for life, work, and ministry experience. Portfolio credit may also include military training, College Level Examination Program (CLEP) exam scores, and continuing education hours and units. The Registrar can help you identify the documentation needed to substantiate portfolio (equivalent) credit.  It will be your responsibility to exhibit the appropriate level of study during your program.  Any deficiency in regard to the college you </w:t>
      </w:r>
      <w:proofErr w:type="gramStart"/>
      <w:r w:rsidRPr="00BA1A00">
        <w:rPr>
          <w:rFonts w:ascii="Arial" w:eastAsia="Times New Roman" w:hAnsi="Arial" w:cs="Arial"/>
          <w:sz w:val="20"/>
          <w:szCs w:val="20"/>
        </w:rPr>
        <w:t>are enrolled</w:t>
      </w:r>
      <w:proofErr w:type="gramEnd"/>
      <w:r w:rsidRPr="00BA1A00">
        <w:rPr>
          <w:rFonts w:ascii="Arial" w:eastAsia="Times New Roman" w:hAnsi="Arial" w:cs="Arial"/>
          <w:sz w:val="20"/>
          <w:szCs w:val="20"/>
        </w:rPr>
        <w:t xml:space="preserve"> in may require additional work to achieve an acceptable standard of performance.  </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 xml:space="preserve">REGISTRATION </w:t>
      </w:r>
    </w:p>
    <w:p w:rsidR="00DF6FE5" w:rsidRPr="002F09AC"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After admission, your degree program </w:t>
      </w:r>
      <w:proofErr w:type="gramStart"/>
      <w:r w:rsidRPr="00BA1A00">
        <w:rPr>
          <w:rFonts w:ascii="Arial" w:eastAsia="Times New Roman" w:hAnsi="Arial" w:cs="Arial"/>
          <w:sz w:val="20"/>
          <w:szCs w:val="20"/>
        </w:rPr>
        <w:t>is completed</w:t>
      </w:r>
      <w:proofErr w:type="gramEnd"/>
      <w:r w:rsidRPr="00BA1A00">
        <w:rPr>
          <w:rFonts w:ascii="Arial" w:eastAsia="Times New Roman" w:hAnsi="Arial" w:cs="Arial"/>
          <w:sz w:val="20"/>
          <w:szCs w:val="20"/>
        </w:rPr>
        <w:t xml:space="preserve"> through either one or a series of registrations. An active registration consists of all or a portion of the degree program for which you have paid the appropriate tuition and fees. You may only obtain syllabi that pertain to the courses in your active registration. Upon completion of a registration, if you have not yet finished the degree program, you may initiate a subsequent registration through the office of the Registrar. If you register for your entire degree program on your initial registration, then the time period of that registration is five years. If you register for less than your entire degree program on your initial registration, then the time period of that registration, and all subsequent registrations, is two years.</w:t>
      </w: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hAnsi="Arial" w:cs="Arial"/>
          <w:b/>
          <w:sz w:val="24"/>
          <w:szCs w:val="24"/>
        </w:rPr>
      </w:pPr>
      <w:r w:rsidRPr="00BA1A00">
        <w:rPr>
          <w:rFonts w:ascii="Arial" w:hAnsi="Arial" w:cs="Arial"/>
          <w:b/>
          <w:noProof/>
          <w:sz w:val="36"/>
          <w:szCs w:val="36"/>
        </w:rPr>
        <w:lastRenderedPageBreak/>
        <w:drawing>
          <wp:anchor distT="0" distB="0" distL="114300" distR="114300" simplePos="0" relativeHeight="251703296" behindDoc="0" locked="0" layoutInCell="1" allowOverlap="1" wp14:anchorId="63541BB3" wp14:editId="2CB77C8B">
            <wp:simplePos x="0" y="0"/>
            <wp:positionH relativeFrom="column">
              <wp:posOffset>8171</wp:posOffset>
            </wp:positionH>
            <wp:positionV relativeFrom="paragraph">
              <wp:posOffset>0</wp:posOffset>
            </wp:positionV>
            <wp:extent cx="962025" cy="1078865"/>
            <wp:effectExtent l="0" t="0" r="9525" b="6985"/>
            <wp:wrapSquare wrapText="bothSides"/>
            <wp:docPr id="30" name="Picture 30"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A00">
        <w:rPr>
          <w:rFonts w:ascii="Arial" w:hAnsi="Arial" w:cs="Arial"/>
          <w:b/>
          <w:sz w:val="24"/>
          <w:szCs w:val="24"/>
        </w:rPr>
        <w:t>TSU CATALOG FACT SHEET #16</w:t>
      </w:r>
      <w:r>
        <w:rPr>
          <w:rFonts w:ascii="Arial" w:hAnsi="Arial" w:cs="Arial"/>
          <w:b/>
          <w:sz w:val="24"/>
          <w:szCs w:val="24"/>
        </w:rPr>
        <w:t>g</w:t>
      </w:r>
    </w:p>
    <w:p w:rsidR="00DF6FE5" w:rsidRPr="00BA1A00" w:rsidRDefault="00DF6FE5" w:rsidP="00DF6FE5">
      <w:pPr>
        <w:spacing w:after="0" w:line="240" w:lineRule="auto"/>
        <w:rPr>
          <w:rFonts w:ascii="Arial" w:eastAsia="Times New Roman" w:hAnsi="Arial" w:cs="Arial"/>
          <w:sz w:val="18"/>
          <w:szCs w:val="24"/>
        </w:rPr>
      </w:pPr>
      <w:r>
        <w:rPr>
          <w:rFonts w:ascii="Arial" w:hAnsi="Arial" w:cs="Arial"/>
          <w:b/>
          <w:sz w:val="36"/>
          <w:szCs w:val="36"/>
        </w:rPr>
        <w:t>TOPICAL</w:t>
      </w:r>
      <w:r w:rsidRPr="00BA1A00">
        <w:rPr>
          <w:rFonts w:ascii="Arial" w:hAnsi="Arial" w:cs="Arial"/>
          <w:b/>
          <w:sz w:val="36"/>
          <w:szCs w:val="36"/>
        </w:rPr>
        <w:t xml:space="preserve"> INFORMATION</w:t>
      </w: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REGISTRATION, EXPIRED</w:t>
      </w:r>
    </w:p>
    <w:p w:rsidR="00DF6FE5" w:rsidRDefault="00DF6FE5" w:rsidP="00DF6FE5">
      <w:pPr>
        <w:spacing w:after="0" w:line="240" w:lineRule="auto"/>
        <w:rPr>
          <w:rFonts w:ascii="Arial" w:eastAsia="Times New Roman" w:hAnsi="Arial" w:cs="Arial"/>
          <w:sz w:val="20"/>
          <w:szCs w:val="20"/>
        </w:rPr>
      </w:pPr>
      <w:r w:rsidRPr="004E55E6">
        <w:rPr>
          <w:rFonts w:ascii="Arial" w:eastAsia="Times New Roman" w:hAnsi="Arial" w:cs="Arial"/>
          <w:sz w:val="20"/>
          <w:szCs w:val="20"/>
        </w:rPr>
        <w:t xml:space="preserve">If you allow your registration to expire, i.e., to become inactive, then it will be necessary for you reapply to TSU as a new student, which is more costly than extending your registration before it expires. The then current </w:t>
      </w:r>
      <w:r w:rsidRPr="004E55E6">
        <w:rPr>
          <w:rFonts w:ascii="Arial" w:eastAsia="Times New Roman" w:hAnsi="Arial" w:cs="Arial"/>
          <w:i/>
          <w:sz w:val="20"/>
          <w:szCs w:val="20"/>
        </w:rPr>
        <w:t>Catalog</w:t>
      </w:r>
      <w:r w:rsidRPr="004E55E6">
        <w:rPr>
          <w:rFonts w:ascii="Arial" w:eastAsia="Times New Roman" w:hAnsi="Arial" w:cs="Arial"/>
          <w:sz w:val="20"/>
          <w:szCs w:val="20"/>
        </w:rPr>
        <w:t xml:space="preserve"> will automatically become the governing document for the academic aspects of the remainder of your degree program as long as you maintain an active registration.</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REGISTRATION, INACTIVE</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An inactive registration is defined as one for which the associated tuition and fees have not been paid, or one that has been allowed to expire, or one from which a student voluntarily withdraws. A registration becomes active only when all associated tuition and fees </w:t>
      </w:r>
      <w:proofErr w:type="gramStart"/>
      <w:r w:rsidRPr="00BA1A00">
        <w:rPr>
          <w:rFonts w:ascii="Arial" w:eastAsia="Times New Roman" w:hAnsi="Arial" w:cs="Arial"/>
          <w:sz w:val="20"/>
          <w:szCs w:val="20"/>
        </w:rPr>
        <w:t>have been paid</w:t>
      </w:r>
      <w:proofErr w:type="gramEnd"/>
      <w:r w:rsidRPr="00BA1A00">
        <w:rPr>
          <w:rFonts w:ascii="Arial" w:eastAsia="Times New Roman" w:hAnsi="Arial" w:cs="Arial"/>
          <w:sz w:val="20"/>
          <w:szCs w:val="20"/>
        </w:rPr>
        <w:t>.</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REGISTRATION, INCOMPLETE</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In the event you </w:t>
      </w:r>
      <w:proofErr w:type="gramStart"/>
      <w:r w:rsidRPr="00BA1A00">
        <w:rPr>
          <w:rFonts w:ascii="Arial" w:eastAsia="Times New Roman" w:hAnsi="Arial" w:cs="Arial"/>
          <w:sz w:val="20"/>
          <w:szCs w:val="20"/>
        </w:rPr>
        <w:t>are prevented</w:t>
      </w:r>
      <w:proofErr w:type="gramEnd"/>
      <w:r w:rsidRPr="00BA1A00">
        <w:rPr>
          <w:rFonts w:ascii="Arial" w:eastAsia="Times New Roman" w:hAnsi="Arial" w:cs="Arial"/>
          <w:sz w:val="20"/>
          <w:szCs w:val="20"/>
        </w:rPr>
        <w:t xml:space="preserve"> from completing a registration due to life circumstances, you may petition the Academic Committee to temporarily withdraw from your registration for a period of up to 12 months. You must reactivate the registration within this temporary withdrawal period by paying the then-current Extension Fee. Otherwise, the registration </w:t>
      </w:r>
      <w:proofErr w:type="gramStart"/>
      <w:r w:rsidRPr="00BA1A00">
        <w:rPr>
          <w:rFonts w:ascii="Arial" w:eastAsia="Times New Roman" w:hAnsi="Arial" w:cs="Arial"/>
          <w:sz w:val="20"/>
          <w:szCs w:val="20"/>
        </w:rPr>
        <w:t>will be terminated</w:t>
      </w:r>
      <w:proofErr w:type="gramEnd"/>
      <w:r w:rsidRPr="00BA1A00">
        <w:rPr>
          <w:rFonts w:ascii="Arial" w:eastAsia="Times New Roman" w:hAnsi="Arial" w:cs="Arial"/>
          <w:sz w:val="20"/>
          <w:szCs w:val="20"/>
        </w:rPr>
        <w:t xml:space="preserve">, and it will be necessary for you to reapply to TSU in order to continue your degree program. Please refer to the </w:t>
      </w:r>
      <w:r w:rsidRPr="004E55E6">
        <w:rPr>
          <w:rFonts w:ascii="Arial" w:eastAsia="Times New Roman" w:hAnsi="Arial" w:cs="Arial"/>
          <w:i/>
          <w:sz w:val="20"/>
          <w:szCs w:val="20"/>
        </w:rPr>
        <w:t>Student Handbook</w:t>
      </w:r>
      <w:r w:rsidRPr="00BA1A00">
        <w:rPr>
          <w:rFonts w:ascii="Arial" w:eastAsia="Times New Roman" w:hAnsi="Arial" w:cs="Arial"/>
          <w:sz w:val="20"/>
          <w:szCs w:val="20"/>
        </w:rPr>
        <w:t xml:space="preserve"> for additional details.</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 xml:space="preserve">REGISTRATION PERIOD </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The period of time allowed for completion of an initial, full-program registration is five (5) years, no matter the size of the registration. The period of time allowed for completion of a partial-program registration is two (2) years, no matter the size of the registration. If you do not complete a registration within the allotted time, you will need to request an extension and pay the appropriate extension fee as prescribed in the then-current </w:t>
      </w:r>
      <w:r>
        <w:rPr>
          <w:rFonts w:ascii="Arial" w:eastAsia="Times New Roman" w:hAnsi="Arial" w:cs="Arial"/>
          <w:i/>
          <w:sz w:val="20"/>
          <w:szCs w:val="20"/>
        </w:rPr>
        <w:t xml:space="preserve">Academic </w:t>
      </w:r>
      <w:r w:rsidRPr="004E55E6">
        <w:rPr>
          <w:rFonts w:ascii="Arial" w:eastAsia="Times New Roman" w:hAnsi="Arial" w:cs="Arial"/>
          <w:i/>
          <w:sz w:val="20"/>
          <w:szCs w:val="20"/>
        </w:rPr>
        <w:t>Catalog</w:t>
      </w:r>
      <w:r w:rsidRPr="00BA1A00">
        <w:rPr>
          <w:rFonts w:ascii="Arial" w:eastAsia="Times New Roman" w:hAnsi="Arial" w:cs="Arial"/>
          <w:sz w:val="20"/>
          <w:szCs w:val="20"/>
        </w:rPr>
        <w:t>.</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 xml:space="preserve">SECOND DOCTORATE PRIVILEGE </w:t>
      </w:r>
    </w:p>
    <w:p w:rsidR="00DF6FE5" w:rsidRPr="00BA1A00" w:rsidRDefault="00DF6FE5" w:rsidP="00DF6FE5">
      <w:pPr>
        <w:spacing w:after="0" w:line="240" w:lineRule="auto"/>
        <w:rPr>
          <w:rFonts w:ascii="Arial" w:eastAsia="Times New Roman" w:hAnsi="Arial" w:cs="Arial"/>
          <w:b/>
          <w:i/>
          <w:sz w:val="20"/>
          <w:szCs w:val="20"/>
        </w:rPr>
      </w:pPr>
      <w:r w:rsidRPr="00BA1A00">
        <w:rPr>
          <w:rFonts w:ascii="Arial" w:eastAsia="Times New Roman" w:hAnsi="Arial" w:cs="Arial"/>
          <w:sz w:val="20"/>
          <w:szCs w:val="20"/>
        </w:rPr>
        <w:t>If you have a previously earned doctorate from a recognized institution, you may qualify for the second doctorate privilege. After reviewing your complete academic record, the Academic Committee may reduce the requirements of your TSU doctoral program.</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SEMESTER CREDIT HOUR (SCH)</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A semester credit hour (SCH) is a common unit of academic measurement whereby a certain number of “</w:t>
      </w:r>
      <w:r>
        <w:rPr>
          <w:rFonts w:ascii="Arial" w:eastAsia="Times New Roman" w:hAnsi="Arial" w:cs="Arial"/>
          <w:sz w:val="20"/>
          <w:szCs w:val="20"/>
        </w:rPr>
        <w:t>academic contact hours</w:t>
      </w:r>
      <w:r w:rsidRPr="00BA1A00">
        <w:rPr>
          <w:rFonts w:ascii="Arial" w:eastAsia="Times New Roman" w:hAnsi="Arial" w:cs="Arial"/>
          <w:sz w:val="20"/>
          <w:szCs w:val="20"/>
        </w:rPr>
        <w:t xml:space="preserve">” (an academic </w:t>
      </w:r>
      <w:r>
        <w:rPr>
          <w:rFonts w:ascii="Arial" w:eastAsia="Times New Roman" w:hAnsi="Arial" w:cs="Arial"/>
          <w:sz w:val="20"/>
          <w:szCs w:val="20"/>
        </w:rPr>
        <w:t>contact</w:t>
      </w:r>
      <w:r w:rsidRPr="00BA1A00">
        <w:rPr>
          <w:rFonts w:ascii="Arial" w:eastAsia="Times New Roman" w:hAnsi="Arial" w:cs="Arial"/>
          <w:sz w:val="20"/>
          <w:szCs w:val="20"/>
        </w:rPr>
        <w:t xml:space="preserve"> hour is 50 minutes) of prescribed learning activities are translated into academic credit. Generally speaking, it takes </w:t>
      </w:r>
      <w:r>
        <w:rPr>
          <w:rFonts w:ascii="Arial" w:eastAsia="Times New Roman" w:hAnsi="Arial" w:cs="Arial"/>
          <w:sz w:val="20"/>
          <w:szCs w:val="20"/>
        </w:rPr>
        <w:t>45</w:t>
      </w:r>
      <w:r w:rsidRPr="00BA1A00">
        <w:rPr>
          <w:rFonts w:ascii="Arial" w:eastAsia="Times New Roman" w:hAnsi="Arial" w:cs="Arial"/>
          <w:sz w:val="20"/>
          <w:szCs w:val="20"/>
        </w:rPr>
        <w:t xml:space="preserve"> </w:t>
      </w:r>
      <w:r>
        <w:rPr>
          <w:rFonts w:ascii="Arial" w:eastAsia="Times New Roman" w:hAnsi="Arial" w:cs="Arial"/>
          <w:sz w:val="20"/>
          <w:szCs w:val="20"/>
        </w:rPr>
        <w:t>academic contact</w:t>
      </w:r>
      <w:r w:rsidRPr="00BA1A00">
        <w:rPr>
          <w:rFonts w:ascii="Arial" w:eastAsia="Times New Roman" w:hAnsi="Arial" w:cs="Arial"/>
          <w:sz w:val="20"/>
          <w:szCs w:val="20"/>
        </w:rPr>
        <w:t xml:space="preserve"> hours to </w:t>
      </w:r>
      <w:r>
        <w:rPr>
          <w:rFonts w:ascii="Arial" w:eastAsia="Times New Roman" w:hAnsi="Arial" w:cs="Arial"/>
          <w:sz w:val="20"/>
          <w:szCs w:val="20"/>
        </w:rPr>
        <w:t>equal</w:t>
      </w:r>
      <w:r w:rsidRPr="00BA1A00">
        <w:rPr>
          <w:rFonts w:ascii="Arial" w:eastAsia="Times New Roman" w:hAnsi="Arial" w:cs="Arial"/>
          <w:sz w:val="20"/>
          <w:szCs w:val="20"/>
        </w:rPr>
        <w:t xml:space="preserve"> one (1) SCH. So, the total </w:t>
      </w:r>
      <w:r>
        <w:rPr>
          <w:rFonts w:ascii="Arial" w:eastAsia="Times New Roman" w:hAnsi="Arial" w:cs="Arial"/>
          <w:sz w:val="20"/>
          <w:szCs w:val="20"/>
        </w:rPr>
        <w:t>academic contact</w:t>
      </w:r>
      <w:r w:rsidRPr="00BA1A00">
        <w:rPr>
          <w:rFonts w:ascii="Arial" w:eastAsia="Times New Roman" w:hAnsi="Arial" w:cs="Arial"/>
          <w:sz w:val="20"/>
          <w:szCs w:val="20"/>
        </w:rPr>
        <w:t xml:space="preserve"> hour investment in a 3 SCH course is approximately </w:t>
      </w:r>
      <w:r>
        <w:rPr>
          <w:rFonts w:ascii="Arial" w:eastAsia="Times New Roman" w:hAnsi="Arial" w:cs="Arial"/>
          <w:sz w:val="20"/>
          <w:szCs w:val="20"/>
        </w:rPr>
        <w:t>135</w:t>
      </w:r>
      <w:r w:rsidRPr="00BA1A00">
        <w:rPr>
          <w:rFonts w:ascii="Arial" w:eastAsia="Times New Roman" w:hAnsi="Arial" w:cs="Arial"/>
          <w:sz w:val="20"/>
          <w:szCs w:val="20"/>
        </w:rPr>
        <w:t xml:space="preserve">. [The traditional computation of 3 SCH </w:t>
      </w:r>
      <w:proofErr w:type="gramStart"/>
      <w:r w:rsidRPr="00BA1A00">
        <w:rPr>
          <w:rFonts w:ascii="Arial" w:eastAsia="Times New Roman" w:hAnsi="Arial" w:cs="Arial"/>
          <w:sz w:val="20"/>
          <w:szCs w:val="20"/>
        </w:rPr>
        <w:t>is based</w:t>
      </w:r>
      <w:proofErr w:type="gramEnd"/>
      <w:r w:rsidRPr="00BA1A00">
        <w:rPr>
          <w:rFonts w:ascii="Arial" w:eastAsia="Times New Roman" w:hAnsi="Arial" w:cs="Arial"/>
          <w:sz w:val="20"/>
          <w:szCs w:val="20"/>
        </w:rPr>
        <w:t xml:space="preserve"> on a class meeting 3 hours per week for a semester (usually </w:t>
      </w:r>
      <w:r>
        <w:rPr>
          <w:rFonts w:ascii="Arial" w:eastAsia="Times New Roman" w:hAnsi="Arial" w:cs="Arial"/>
          <w:sz w:val="20"/>
          <w:szCs w:val="20"/>
        </w:rPr>
        <w:t>15</w:t>
      </w:r>
      <w:r w:rsidRPr="00BA1A00">
        <w:rPr>
          <w:rFonts w:ascii="Arial" w:eastAsia="Times New Roman" w:hAnsi="Arial" w:cs="Arial"/>
          <w:sz w:val="20"/>
          <w:szCs w:val="20"/>
        </w:rPr>
        <w:t xml:space="preserve"> weeks). To this total of </w:t>
      </w:r>
      <w:r>
        <w:rPr>
          <w:rFonts w:ascii="Arial" w:eastAsia="Times New Roman" w:hAnsi="Arial" w:cs="Arial"/>
          <w:sz w:val="20"/>
          <w:szCs w:val="20"/>
        </w:rPr>
        <w:t>45</w:t>
      </w:r>
      <w:r w:rsidRPr="00BA1A00">
        <w:rPr>
          <w:rFonts w:ascii="Arial" w:eastAsia="Times New Roman" w:hAnsi="Arial" w:cs="Arial"/>
          <w:sz w:val="20"/>
          <w:szCs w:val="20"/>
        </w:rPr>
        <w:t xml:space="preserve"> </w:t>
      </w:r>
      <w:r>
        <w:rPr>
          <w:rFonts w:ascii="Arial" w:eastAsia="Times New Roman" w:hAnsi="Arial" w:cs="Arial"/>
          <w:sz w:val="20"/>
          <w:szCs w:val="20"/>
        </w:rPr>
        <w:t>contact</w:t>
      </w:r>
      <w:r w:rsidRPr="00BA1A00">
        <w:rPr>
          <w:rFonts w:ascii="Arial" w:eastAsia="Times New Roman" w:hAnsi="Arial" w:cs="Arial"/>
          <w:sz w:val="20"/>
          <w:szCs w:val="20"/>
        </w:rPr>
        <w:t xml:space="preserve"> hours of classroom time </w:t>
      </w:r>
      <w:proofErr w:type="gramStart"/>
      <w:r w:rsidRPr="00BA1A00">
        <w:rPr>
          <w:rFonts w:ascii="Arial" w:eastAsia="Times New Roman" w:hAnsi="Arial" w:cs="Arial"/>
          <w:sz w:val="20"/>
          <w:szCs w:val="20"/>
        </w:rPr>
        <w:t>is added</w:t>
      </w:r>
      <w:proofErr w:type="gramEnd"/>
      <w:r w:rsidRPr="00BA1A00">
        <w:rPr>
          <w:rFonts w:ascii="Arial" w:eastAsia="Times New Roman" w:hAnsi="Arial" w:cs="Arial"/>
          <w:sz w:val="20"/>
          <w:szCs w:val="20"/>
        </w:rPr>
        <w:t xml:space="preserve"> a handful of out-of-class assignments (theoretically) requiring another </w:t>
      </w:r>
      <w:r>
        <w:rPr>
          <w:rFonts w:ascii="Arial" w:eastAsia="Times New Roman" w:hAnsi="Arial" w:cs="Arial"/>
          <w:sz w:val="20"/>
          <w:szCs w:val="20"/>
        </w:rPr>
        <w:t>90</w:t>
      </w:r>
      <w:r w:rsidRPr="00BA1A00">
        <w:rPr>
          <w:rFonts w:ascii="Arial" w:eastAsia="Times New Roman" w:hAnsi="Arial" w:cs="Arial"/>
          <w:sz w:val="20"/>
          <w:szCs w:val="20"/>
        </w:rPr>
        <w:t xml:space="preserve"> </w:t>
      </w:r>
      <w:r>
        <w:rPr>
          <w:rFonts w:ascii="Arial" w:eastAsia="Times New Roman" w:hAnsi="Arial" w:cs="Arial"/>
          <w:sz w:val="20"/>
          <w:szCs w:val="20"/>
        </w:rPr>
        <w:t>academic contact</w:t>
      </w:r>
      <w:r w:rsidRPr="00BA1A00">
        <w:rPr>
          <w:rFonts w:ascii="Arial" w:eastAsia="Times New Roman" w:hAnsi="Arial" w:cs="Arial"/>
          <w:sz w:val="20"/>
          <w:szCs w:val="20"/>
        </w:rPr>
        <w:t xml:space="preserve"> hours to complete.] TSU uses the same kind of academic computation to determine its SCH course values (see paragraph on Module, Learning).</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STUDENT COMPLAINTS &amp; GRIEVANCES</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If you believe </w:t>
      </w:r>
      <w:proofErr w:type="gramStart"/>
      <w:r w:rsidRPr="00BA1A00">
        <w:rPr>
          <w:rFonts w:ascii="Arial" w:eastAsia="Times New Roman" w:hAnsi="Arial" w:cs="Arial"/>
          <w:sz w:val="20"/>
          <w:szCs w:val="20"/>
        </w:rPr>
        <w:t>you have been treated unfairly by a member of TSU’s staff or faculty</w:t>
      </w:r>
      <w:proofErr w:type="gramEnd"/>
      <w:r w:rsidRPr="00BA1A00">
        <w:rPr>
          <w:rFonts w:ascii="Arial" w:eastAsia="Times New Roman" w:hAnsi="Arial" w:cs="Arial"/>
          <w:sz w:val="20"/>
          <w:szCs w:val="20"/>
        </w:rPr>
        <w:t xml:space="preserve">, you have the right to seek redress. Your complaint </w:t>
      </w:r>
      <w:proofErr w:type="gramStart"/>
      <w:r w:rsidRPr="00BA1A00">
        <w:rPr>
          <w:rFonts w:ascii="Arial" w:eastAsia="Times New Roman" w:hAnsi="Arial" w:cs="Arial"/>
          <w:sz w:val="20"/>
          <w:szCs w:val="20"/>
        </w:rPr>
        <w:t>should be clearly stated in writing and addressed to the TSU Dean of Students, who will refer the complaint to an impartial staff member or other responsible party for investigation and recommended resolution</w:t>
      </w:r>
      <w:proofErr w:type="gramEnd"/>
      <w:r w:rsidRPr="00BA1A00">
        <w:rPr>
          <w:rFonts w:ascii="Arial" w:eastAsia="Times New Roman" w:hAnsi="Arial" w:cs="Arial"/>
          <w:sz w:val="20"/>
          <w:szCs w:val="20"/>
        </w:rPr>
        <w:t xml:space="preserve">. No adverse actions </w:t>
      </w:r>
      <w:proofErr w:type="gramStart"/>
      <w:r w:rsidRPr="00BA1A00">
        <w:rPr>
          <w:rFonts w:ascii="Arial" w:eastAsia="Times New Roman" w:hAnsi="Arial" w:cs="Arial"/>
          <w:sz w:val="20"/>
          <w:szCs w:val="20"/>
        </w:rPr>
        <w:t>will be taken</w:t>
      </w:r>
      <w:proofErr w:type="gramEnd"/>
      <w:r w:rsidRPr="00BA1A00">
        <w:rPr>
          <w:rFonts w:ascii="Arial" w:eastAsia="Times New Roman" w:hAnsi="Arial" w:cs="Arial"/>
          <w:sz w:val="20"/>
          <w:szCs w:val="20"/>
        </w:rPr>
        <w:t xml:space="preserve"> against you for registering the complaint. You </w:t>
      </w:r>
      <w:proofErr w:type="gramStart"/>
      <w:r w:rsidRPr="00BA1A00">
        <w:rPr>
          <w:rFonts w:ascii="Arial" w:eastAsia="Times New Roman" w:hAnsi="Arial" w:cs="Arial"/>
          <w:sz w:val="20"/>
          <w:szCs w:val="20"/>
        </w:rPr>
        <w:t>will be notified</w:t>
      </w:r>
      <w:proofErr w:type="gramEnd"/>
      <w:r w:rsidRPr="00BA1A00">
        <w:rPr>
          <w:rFonts w:ascii="Arial" w:eastAsia="Times New Roman" w:hAnsi="Arial" w:cs="Arial"/>
          <w:sz w:val="20"/>
          <w:szCs w:val="20"/>
        </w:rPr>
        <w:t xml:space="preserve"> in writing within 30 days of the findings and any actions taken regarding the complaint. If you are not satisfied with the resolution, the complaint </w:t>
      </w:r>
      <w:proofErr w:type="gramStart"/>
      <w:r w:rsidRPr="00BA1A00">
        <w:rPr>
          <w:rFonts w:ascii="Arial" w:eastAsia="Times New Roman" w:hAnsi="Arial" w:cs="Arial"/>
          <w:sz w:val="20"/>
          <w:szCs w:val="20"/>
        </w:rPr>
        <w:t>may be submitted</w:t>
      </w:r>
      <w:proofErr w:type="gramEnd"/>
      <w:r w:rsidRPr="00BA1A00">
        <w:rPr>
          <w:rFonts w:ascii="Arial" w:eastAsia="Times New Roman" w:hAnsi="Arial" w:cs="Arial"/>
          <w:sz w:val="20"/>
          <w:szCs w:val="20"/>
        </w:rPr>
        <w:t xml:space="preserve"> to the New Mexico Commission on Higher Education. Complaints to the Commission must be in writing on a form provided by the Commission and filed within three (3) years of the last date of enrollment.</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STUDENT CONDUCT</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In accordance with our Doctrinal Position, there are behaviors and lifestyles in which students might engage that </w:t>
      </w:r>
      <w:proofErr w:type="gramStart"/>
      <w:r w:rsidRPr="00BA1A00">
        <w:rPr>
          <w:rFonts w:ascii="Arial" w:eastAsia="Times New Roman" w:hAnsi="Arial" w:cs="Arial"/>
          <w:sz w:val="20"/>
          <w:szCs w:val="20"/>
        </w:rPr>
        <w:t>would be perceived</w:t>
      </w:r>
      <w:proofErr w:type="gramEnd"/>
      <w:r w:rsidRPr="00BA1A00">
        <w:rPr>
          <w:rFonts w:ascii="Arial" w:eastAsia="Times New Roman" w:hAnsi="Arial" w:cs="Arial"/>
          <w:sz w:val="20"/>
          <w:szCs w:val="20"/>
        </w:rPr>
        <w:t xml:space="preserve"> as biblically inappropriate, either by the TSU Administration, or by the surrounding community. Should such a situation arise, the Dean of Students will provide counsel to the student in order to bring about a resolution. Failing this, the student may be subject to dismissal from TSU by action of the Academic Committee. Please refer to the Student Conduct section of the </w:t>
      </w:r>
      <w:r w:rsidRPr="004E55E6">
        <w:rPr>
          <w:rFonts w:ascii="Arial" w:eastAsia="Times New Roman" w:hAnsi="Arial" w:cs="Arial"/>
          <w:i/>
          <w:sz w:val="20"/>
          <w:szCs w:val="20"/>
        </w:rPr>
        <w:t>Student Handbook</w:t>
      </w:r>
      <w:r w:rsidRPr="00BA1A00">
        <w:rPr>
          <w:rFonts w:ascii="Arial" w:eastAsia="Times New Roman" w:hAnsi="Arial" w:cs="Arial"/>
          <w:sz w:val="20"/>
          <w:szCs w:val="20"/>
        </w:rPr>
        <w:t xml:space="preserve"> for additional details.</w:t>
      </w:r>
    </w:p>
    <w:p w:rsidR="00DF6FE5" w:rsidRPr="00BA1A00" w:rsidRDefault="00DF6FE5" w:rsidP="00DF6FE5">
      <w:pPr>
        <w:rPr>
          <w:rFonts w:ascii="Arial" w:eastAsia="Times New Roman" w:hAnsi="Arial" w:cs="Arial"/>
          <w:sz w:val="20"/>
          <w:szCs w:val="20"/>
        </w:rPr>
      </w:pPr>
      <w:r w:rsidRPr="00BA1A00">
        <w:rPr>
          <w:rFonts w:ascii="Arial" w:eastAsia="Times New Roman" w:hAnsi="Arial" w:cs="Arial"/>
          <w:sz w:val="20"/>
          <w:szCs w:val="20"/>
        </w:rPr>
        <w:br w:type="page"/>
      </w:r>
    </w:p>
    <w:p w:rsidR="00DF6FE5" w:rsidRPr="00BA1A00" w:rsidRDefault="00DF6FE5" w:rsidP="00DF6FE5">
      <w:pPr>
        <w:spacing w:after="0" w:line="240" w:lineRule="auto"/>
        <w:rPr>
          <w:rFonts w:ascii="Arial" w:hAnsi="Arial" w:cs="Arial"/>
          <w:b/>
          <w:sz w:val="24"/>
          <w:szCs w:val="24"/>
        </w:rPr>
      </w:pPr>
      <w:r w:rsidRPr="00BA1A00">
        <w:rPr>
          <w:rFonts w:ascii="Arial" w:hAnsi="Arial" w:cs="Arial"/>
          <w:b/>
          <w:noProof/>
          <w:sz w:val="36"/>
          <w:szCs w:val="36"/>
        </w:rPr>
        <w:lastRenderedPageBreak/>
        <w:drawing>
          <wp:anchor distT="0" distB="0" distL="114300" distR="114300" simplePos="0" relativeHeight="251704320" behindDoc="0" locked="0" layoutInCell="1" allowOverlap="1" wp14:anchorId="1631A429" wp14:editId="09736D33">
            <wp:simplePos x="0" y="0"/>
            <wp:positionH relativeFrom="column">
              <wp:posOffset>8171</wp:posOffset>
            </wp:positionH>
            <wp:positionV relativeFrom="paragraph">
              <wp:posOffset>0</wp:posOffset>
            </wp:positionV>
            <wp:extent cx="962025" cy="1078865"/>
            <wp:effectExtent l="0" t="0" r="9525" b="6985"/>
            <wp:wrapSquare wrapText="bothSides"/>
            <wp:docPr id="31" name="Picture 31"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A00">
        <w:rPr>
          <w:rFonts w:ascii="Arial" w:hAnsi="Arial" w:cs="Arial"/>
          <w:b/>
          <w:sz w:val="24"/>
          <w:szCs w:val="24"/>
        </w:rPr>
        <w:t>TSU CATALOG FACT SHEET #16</w:t>
      </w:r>
      <w:r>
        <w:rPr>
          <w:rFonts w:ascii="Arial" w:hAnsi="Arial" w:cs="Arial"/>
          <w:b/>
          <w:sz w:val="24"/>
          <w:szCs w:val="24"/>
        </w:rPr>
        <w:t>h</w:t>
      </w:r>
    </w:p>
    <w:p w:rsidR="00DF6FE5" w:rsidRPr="00BA1A00" w:rsidRDefault="00DF6FE5" w:rsidP="00DF6FE5">
      <w:pPr>
        <w:spacing w:after="0" w:line="240" w:lineRule="auto"/>
        <w:rPr>
          <w:rFonts w:ascii="Arial" w:eastAsia="Times New Roman" w:hAnsi="Arial" w:cs="Arial"/>
          <w:sz w:val="18"/>
          <w:szCs w:val="24"/>
        </w:rPr>
      </w:pPr>
      <w:r>
        <w:rPr>
          <w:rFonts w:ascii="Arial" w:hAnsi="Arial" w:cs="Arial"/>
          <w:b/>
          <w:sz w:val="36"/>
          <w:szCs w:val="36"/>
        </w:rPr>
        <w:t>TOPICAL</w:t>
      </w:r>
      <w:r w:rsidRPr="00BA1A00">
        <w:rPr>
          <w:rFonts w:ascii="Arial" w:hAnsi="Arial" w:cs="Arial"/>
          <w:b/>
          <w:sz w:val="36"/>
          <w:szCs w:val="36"/>
        </w:rPr>
        <w:t xml:space="preserve"> INFORMATION</w:t>
      </w: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after="0" w:line="240" w:lineRule="auto"/>
        <w:rPr>
          <w:rFonts w:ascii="Arial" w:eastAsia="Times New Roman" w:hAnsi="Arial" w:cs="Arial"/>
          <w:sz w:val="18"/>
          <w:szCs w:val="24"/>
        </w:rPr>
      </w:pP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 xml:space="preserve">STUDENT HANDBOOK </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Frequent references </w:t>
      </w:r>
      <w:proofErr w:type="gramStart"/>
      <w:r w:rsidRPr="00BA1A00">
        <w:rPr>
          <w:rFonts w:ascii="Arial" w:eastAsia="Times New Roman" w:hAnsi="Arial" w:cs="Arial"/>
          <w:sz w:val="20"/>
          <w:szCs w:val="20"/>
        </w:rPr>
        <w:t>are made</w:t>
      </w:r>
      <w:proofErr w:type="gramEnd"/>
      <w:r w:rsidRPr="00BA1A00">
        <w:rPr>
          <w:rFonts w:ascii="Arial" w:eastAsia="Times New Roman" w:hAnsi="Arial" w:cs="Arial"/>
          <w:sz w:val="20"/>
          <w:szCs w:val="20"/>
        </w:rPr>
        <w:t xml:space="preserve"> to your </w:t>
      </w:r>
      <w:r w:rsidRPr="004E55E6">
        <w:rPr>
          <w:rFonts w:ascii="Arial" w:eastAsia="Times New Roman" w:hAnsi="Arial" w:cs="Arial"/>
          <w:i/>
          <w:sz w:val="20"/>
          <w:szCs w:val="20"/>
        </w:rPr>
        <w:t>Student Handbook</w:t>
      </w:r>
      <w:r w:rsidRPr="00BA1A00">
        <w:rPr>
          <w:rFonts w:ascii="Arial" w:eastAsia="Times New Roman" w:hAnsi="Arial" w:cs="Arial"/>
          <w:sz w:val="20"/>
          <w:szCs w:val="20"/>
        </w:rPr>
        <w:t xml:space="preserve"> where additional policy and procedural details are provided. The </w:t>
      </w:r>
      <w:r w:rsidRPr="004E55E6">
        <w:rPr>
          <w:rFonts w:ascii="Arial" w:eastAsia="Times New Roman" w:hAnsi="Arial" w:cs="Arial"/>
          <w:i/>
          <w:sz w:val="20"/>
          <w:szCs w:val="20"/>
        </w:rPr>
        <w:t>Student Handbook</w:t>
      </w:r>
      <w:r w:rsidRPr="00BA1A00">
        <w:rPr>
          <w:rFonts w:ascii="Arial" w:eastAsia="Times New Roman" w:hAnsi="Arial" w:cs="Arial"/>
          <w:sz w:val="20"/>
          <w:szCs w:val="20"/>
        </w:rPr>
        <w:t xml:space="preserve"> </w:t>
      </w:r>
      <w:proofErr w:type="gramStart"/>
      <w:r w:rsidRPr="00BA1A00">
        <w:rPr>
          <w:rFonts w:ascii="Arial" w:eastAsia="Times New Roman" w:hAnsi="Arial" w:cs="Arial"/>
          <w:sz w:val="20"/>
          <w:szCs w:val="20"/>
        </w:rPr>
        <w:t>is designed</w:t>
      </w:r>
      <w:proofErr w:type="gramEnd"/>
      <w:r w:rsidRPr="00BA1A00">
        <w:rPr>
          <w:rFonts w:ascii="Arial" w:eastAsia="Times New Roman" w:hAnsi="Arial" w:cs="Arial"/>
          <w:sz w:val="20"/>
          <w:szCs w:val="20"/>
        </w:rPr>
        <w:t xml:space="preserve"> to provide practical guidance from initial enrollment to the point of graduation.</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SYLLABUS, SYLLABI</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 xml:space="preserve">TSU course syllabi are generally standardized (some courses diverge from the general pattern due to the nature of their content). The course syllabus is the guiding document that leads the student, module by module, through the fulfillment of the course requirements. Each syllabus has the following elements: a statement of </w:t>
      </w:r>
      <w:r w:rsidRPr="00BA1A00">
        <w:rPr>
          <w:rFonts w:ascii="Arial" w:eastAsia="Times New Roman" w:hAnsi="Arial" w:cs="Arial"/>
          <w:sz w:val="20"/>
          <w:szCs w:val="20"/>
          <w:u w:val="single"/>
        </w:rPr>
        <w:t>General Procedure</w:t>
      </w:r>
      <w:r w:rsidRPr="00BA1A00">
        <w:rPr>
          <w:rFonts w:ascii="Arial" w:eastAsia="Times New Roman" w:hAnsi="Arial" w:cs="Arial"/>
          <w:sz w:val="20"/>
          <w:szCs w:val="20"/>
        </w:rPr>
        <w:t xml:space="preserve"> (what the course structure is); a summary of the </w:t>
      </w:r>
      <w:r w:rsidRPr="00BA1A00">
        <w:rPr>
          <w:rFonts w:ascii="Arial" w:eastAsia="Times New Roman" w:hAnsi="Arial" w:cs="Arial"/>
          <w:sz w:val="20"/>
          <w:szCs w:val="20"/>
          <w:u w:val="single"/>
        </w:rPr>
        <w:t>Learning Objective</w:t>
      </w:r>
      <w:r w:rsidRPr="00BA1A00">
        <w:rPr>
          <w:rFonts w:ascii="Arial" w:eastAsia="Times New Roman" w:hAnsi="Arial" w:cs="Arial"/>
          <w:sz w:val="20"/>
          <w:szCs w:val="20"/>
        </w:rPr>
        <w:t xml:space="preserve"> (what you will learn); a listing of </w:t>
      </w:r>
      <w:r w:rsidRPr="00BA1A00">
        <w:rPr>
          <w:rFonts w:ascii="Arial" w:eastAsia="Times New Roman" w:hAnsi="Arial" w:cs="Arial"/>
          <w:sz w:val="20"/>
          <w:szCs w:val="20"/>
          <w:u w:val="single"/>
        </w:rPr>
        <w:t>Course Resources</w:t>
      </w:r>
      <w:r w:rsidRPr="00BA1A00">
        <w:rPr>
          <w:rFonts w:ascii="Arial" w:eastAsia="Times New Roman" w:hAnsi="Arial" w:cs="Arial"/>
          <w:sz w:val="20"/>
          <w:szCs w:val="20"/>
        </w:rPr>
        <w:t xml:space="preserve"> (texts and materials for study and research); a detailing of </w:t>
      </w:r>
      <w:r w:rsidRPr="00BA1A00">
        <w:rPr>
          <w:rFonts w:ascii="Arial" w:eastAsia="Times New Roman" w:hAnsi="Arial" w:cs="Arial"/>
          <w:sz w:val="20"/>
          <w:szCs w:val="20"/>
          <w:u w:val="single"/>
        </w:rPr>
        <w:t>Course Requirements</w:t>
      </w:r>
      <w:r w:rsidRPr="00BA1A00">
        <w:rPr>
          <w:rFonts w:ascii="Arial" w:eastAsia="Times New Roman" w:hAnsi="Arial" w:cs="Arial"/>
          <w:sz w:val="20"/>
          <w:szCs w:val="20"/>
        </w:rPr>
        <w:t xml:space="preserve"> (specifying the modules to be completed, both required and optional selections); a section on </w:t>
      </w:r>
      <w:r w:rsidRPr="00BA1A00">
        <w:rPr>
          <w:rFonts w:ascii="Arial" w:eastAsia="Times New Roman" w:hAnsi="Arial" w:cs="Arial"/>
          <w:sz w:val="20"/>
          <w:szCs w:val="20"/>
          <w:u w:val="single"/>
        </w:rPr>
        <w:t>General Submission Instructions</w:t>
      </w:r>
      <w:r w:rsidRPr="00BA1A00">
        <w:rPr>
          <w:rFonts w:ascii="Arial" w:eastAsia="Times New Roman" w:hAnsi="Arial" w:cs="Arial"/>
          <w:sz w:val="20"/>
          <w:szCs w:val="20"/>
        </w:rPr>
        <w:t xml:space="preserve"> (how you will submit your coursework for grading); a paragraph outlining the </w:t>
      </w:r>
      <w:r w:rsidRPr="00BA1A00">
        <w:rPr>
          <w:rFonts w:ascii="Arial" w:eastAsia="Times New Roman" w:hAnsi="Arial" w:cs="Arial"/>
          <w:sz w:val="20"/>
          <w:szCs w:val="20"/>
          <w:u w:val="single"/>
        </w:rPr>
        <w:t>Method of Evaluation</w:t>
      </w:r>
      <w:r w:rsidRPr="00BA1A00">
        <w:rPr>
          <w:rFonts w:ascii="Arial" w:eastAsia="Times New Roman" w:hAnsi="Arial" w:cs="Arial"/>
          <w:sz w:val="20"/>
          <w:szCs w:val="20"/>
        </w:rPr>
        <w:t xml:space="preserve"> (criteria entering into the grading process); and instructions for the </w:t>
      </w:r>
      <w:r w:rsidRPr="00BA1A00">
        <w:rPr>
          <w:rFonts w:ascii="Arial" w:eastAsia="Times New Roman" w:hAnsi="Arial" w:cs="Arial"/>
          <w:sz w:val="20"/>
          <w:szCs w:val="20"/>
          <w:u w:val="single"/>
        </w:rPr>
        <w:t>Assessment of Guided Learning</w:t>
      </w:r>
      <w:r w:rsidRPr="00BA1A00">
        <w:rPr>
          <w:rFonts w:ascii="Arial" w:eastAsia="Times New Roman" w:hAnsi="Arial" w:cs="Arial"/>
          <w:sz w:val="20"/>
          <w:szCs w:val="20"/>
        </w:rPr>
        <w:t xml:space="preserve"> (in order to complete the </w:t>
      </w:r>
      <w:r w:rsidRPr="004E55E6">
        <w:rPr>
          <w:rFonts w:ascii="Arial" w:eastAsia="Times New Roman" w:hAnsi="Arial" w:cs="Arial"/>
          <w:i/>
          <w:sz w:val="20"/>
          <w:szCs w:val="20"/>
        </w:rPr>
        <w:t>Foundational Learning Modules</w:t>
      </w:r>
      <w:r>
        <w:rPr>
          <w:rFonts w:ascii="Arial" w:eastAsia="Times New Roman" w:hAnsi="Arial" w:cs="Arial"/>
          <w:sz w:val="20"/>
          <w:szCs w:val="20"/>
        </w:rPr>
        <w:t>). Once you a</w:t>
      </w:r>
      <w:r w:rsidRPr="00BA1A00">
        <w:rPr>
          <w:rFonts w:ascii="Arial" w:eastAsia="Times New Roman" w:hAnsi="Arial" w:cs="Arial"/>
          <w:sz w:val="20"/>
          <w:szCs w:val="20"/>
        </w:rPr>
        <w:t>re familiar with the TSU modular course structure, you will become a creative learner who experiences the entire scope of life as an exciting, engaging classroom.</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TRANSFER CREDIT</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TSU may grant academic transfer credit for courses completed at another university, college, vocational, technical, business, ministry, or professional school. For a course to be acceptable for transfer credit, it must be at the same level as the degree which you are seeking, and you must have earned at least a C grade (for undergraduate studies) or B grade (certain master’s and all doctoral programs). The Academic Committee will determine the acceptability of transfer credits. You will need to contact each school you have attended, and have an official transcript sent to the TSU Dean of Admissions</w:t>
      </w:r>
      <w:r>
        <w:rPr>
          <w:rFonts w:ascii="Arial" w:eastAsia="Times New Roman" w:hAnsi="Arial" w:cs="Arial"/>
          <w:sz w:val="20"/>
          <w:szCs w:val="20"/>
        </w:rPr>
        <w:t>/Registrar</w:t>
      </w:r>
      <w:r w:rsidRPr="00BA1A00">
        <w:rPr>
          <w:rFonts w:ascii="Arial" w:eastAsia="Times New Roman" w:hAnsi="Arial" w:cs="Arial"/>
          <w:sz w:val="20"/>
          <w:szCs w:val="20"/>
        </w:rPr>
        <w:t xml:space="preserve"> for evaluation.</w:t>
      </w:r>
    </w:p>
    <w:p w:rsidR="00DF6FE5" w:rsidRPr="00BA1A00" w:rsidRDefault="00DF6FE5" w:rsidP="00DF6FE5">
      <w:pPr>
        <w:spacing w:before="120" w:after="0" w:line="240" w:lineRule="auto"/>
        <w:rPr>
          <w:rFonts w:ascii="Arial" w:eastAsia="Times New Roman" w:hAnsi="Arial" w:cs="Arial"/>
          <w:b/>
          <w:i/>
          <w:color w:val="2B5F37"/>
          <w:sz w:val="24"/>
          <w:szCs w:val="24"/>
        </w:rPr>
      </w:pPr>
      <w:r w:rsidRPr="00BA1A00">
        <w:rPr>
          <w:rFonts w:ascii="Arial" w:eastAsia="Times New Roman" w:hAnsi="Arial" w:cs="Arial"/>
          <w:b/>
          <w:i/>
          <w:color w:val="2B5F37"/>
          <w:sz w:val="24"/>
          <w:szCs w:val="24"/>
        </w:rPr>
        <w:t>WITHDRAWAL PROCEDURE</w:t>
      </w:r>
    </w:p>
    <w:p w:rsidR="00DF6FE5" w:rsidRPr="00BA1A00" w:rsidRDefault="00DF6FE5" w:rsidP="00DF6FE5">
      <w:pPr>
        <w:spacing w:after="0" w:line="240" w:lineRule="auto"/>
        <w:rPr>
          <w:rFonts w:ascii="Arial" w:eastAsia="Times New Roman" w:hAnsi="Arial" w:cs="Arial"/>
          <w:sz w:val="20"/>
          <w:szCs w:val="20"/>
        </w:rPr>
      </w:pPr>
      <w:r w:rsidRPr="00BA1A00">
        <w:rPr>
          <w:rFonts w:ascii="Arial" w:eastAsia="Times New Roman" w:hAnsi="Arial" w:cs="Arial"/>
          <w:sz w:val="20"/>
          <w:szCs w:val="20"/>
        </w:rPr>
        <w:t>Life circumstances may develop such that you are forced to withdraw from your degree program altogether. In order to do so, you must advise the Dean of Admissions</w:t>
      </w:r>
      <w:r>
        <w:rPr>
          <w:rFonts w:ascii="Arial" w:eastAsia="Times New Roman" w:hAnsi="Arial" w:cs="Arial"/>
          <w:sz w:val="20"/>
          <w:szCs w:val="20"/>
        </w:rPr>
        <w:t>/Registrar</w:t>
      </w:r>
      <w:r w:rsidRPr="00BA1A00">
        <w:rPr>
          <w:rFonts w:ascii="Arial" w:eastAsia="Times New Roman" w:hAnsi="Arial" w:cs="Arial"/>
          <w:sz w:val="20"/>
          <w:szCs w:val="20"/>
        </w:rPr>
        <w:t xml:space="preserve"> in writing. Withdrawal will be effective as of the postmark of your request, or the date it </w:t>
      </w:r>
      <w:proofErr w:type="gramStart"/>
      <w:r w:rsidRPr="00BA1A00">
        <w:rPr>
          <w:rFonts w:ascii="Arial" w:eastAsia="Times New Roman" w:hAnsi="Arial" w:cs="Arial"/>
          <w:sz w:val="20"/>
          <w:szCs w:val="20"/>
        </w:rPr>
        <w:t>is received</w:t>
      </w:r>
      <w:proofErr w:type="gramEnd"/>
      <w:r w:rsidRPr="00BA1A00">
        <w:rPr>
          <w:rFonts w:ascii="Arial" w:eastAsia="Times New Roman" w:hAnsi="Arial" w:cs="Arial"/>
          <w:sz w:val="20"/>
          <w:szCs w:val="20"/>
        </w:rPr>
        <w:t xml:space="preserve"> by the office of the Dean of Admissions</w:t>
      </w:r>
      <w:r>
        <w:rPr>
          <w:rFonts w:ascii="Arial" w:eastAsia="Times New Roman" w:hAnsi="Arial" w:cs="Arial"/>
          <w:sz w:val="20"/>
          <w:szCs w:val="20"/>
        </w:rPr>
        <w:t>/Registrar</w:t>
      </w:r>
      <w:r w:rsidRPr="00BA1A00">
        <w:rPr>
          <w:rFonts w:ascii="Arial" w:eastAsia="Times New Roman" w:hAnsi="Arial" w:cs="Arial"/>
          <w:sz w:val="20"/>
          <w:szCs w:val="20"/>
        </w:rPr>
        <w:t xml:space="preserve"> if delivered in another manner (such as</w:t>
      </w:r>
      <w:r>
        <w:rPr>
          <w:rFonts w:ascii="Arial" w:eastAsia="Times New Roman" w:hAnsi="Arial" w:cs="Arial"/>
          <w:sz w:val="20"/>
          <w:szCs w:val="20"/>
        </w:rPr>
        <w:t xml:space="preserve"> an</w:t>
      </w:r>
      <w:r w:rsidRPr="00BA1A00">
        <w:rPr>
          <w:rFonts w:ascii="Arial" w:eastAsia="Times New Roman" w:hAnsi="Arial" w:cs="Arial"/>
          <w:sz w:val="20"/>
          <w:szCs w:val="20"/>
        </w:rPr>
        <w:t xml:space="preserve"> email). Please refer to the </w:t>
      </w:r>
      <w:r w:rsidRPr="004E55E6">
        <w:rPr>
          <w:rFonts w:ascii="Arial" w:eastAsia="Times New Roman" w:hAnsi="Arial" w:cs="Arial"/>
          <w:i/>
          <w:sz w:val="20"/>
          <w:szCs w:val="20"/>
        </w:rPr>
        <w:t>Tuition &amp; Fees: Fact Sheet</w:t>
      </w:r>
      <w:r w:rsidRPr="00BA1A00">
        <w:rPr>
          <w:rFonts w:ascii="Arial" w:eastAsia="Times New Roman" w:hAnsi="Arial" w:cs="Arial"/>
          <w:sz w:val="20"/>
          <w:szCs w:val="20"/>
        </w:rPr>
        <w:t xml:space="preserve"> for pertinent information regarding refunds. </w:t>
      </w:r>
    </w:p>
    <w:p w:rsidR="00DF6FE5" w:rsidRPr="00BA1A00" w:rsidRDefault="00DF6FE5" w:rsidP="00DF6FE5">
      <w:pPr>
        <w:spacing w:after="0" w:line="240" w:lineRule="auto"/>
        <w:rPr>
          <w:rFonts w:ascii="Arial" w:eastAsia="Times New Roman" w:hAnsi="Arial" w:cs="Arial"/>
          <w:sz w:val="20"/>
          <w:szCs w:val="20"/>
        </w:rPr>
      </w:pPr>
    </w:p>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Pr="00293DB2" w:rsidRDefault="00DF6FE5" w:rsidP="00DF6FE5">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06368" behindDoc="0" locked="0" layoutInCell="1" allowOverlap="1" wp14:anchorId="3BD71491" wp14:editId="453CC568">
            <wp:simplePos x="0" y="0"/>
            <wp:positionH relativeFrom="column">
              <wp:posOffset>8171</wp:posOffset>
            </wp:positionH>
            <wp:positionV relativeFrom="paragraph">
              <wp:posOffset>0</wp:posOffset>
            </wp:positionV>
            <wp:extent cx="962025" cy="1078865"/>
            <wp:effectExtent l="0" t="0" r="9525" b="6985"/>
            <wp:wrapSquare wrapText="bothSides"/>
            <wp:docPr id="32" name="Picture 32"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7.1a</w:t>
      </w:r>
    </w:p>
    <w:p w:rsidR="00DF6FE5" w:rsidRDefault="00DF6FE5" w:rsidP="00DF6FE5">
      <w:pPr>
        <w:spacing w:after="0" w:line="240" w:lineRule="auto"/>
        <w:rPr>
          <w:rFonts w:ascii="Arial" w:eastAsia="Times New Roman" w:hAnsi="Arial" w:cs="Arial"/>
          <w:sz w:val="18"/>
          <w:szCs w:val="24"/>
        </w:rPr>
      </w:pPr>
      <w:r>
        <w:rPr>
          <w:rFonts w:ascii="Arial" w:hAnsi="Arial" w:cs="Arial"/>
          <w:b/>
          <w:sz w:val="36"/>
          <w:szCs w:val="36"/>
        </w:rPr>
        <w:t>COURSE DESCRIPTIONS</w:t>
      </w:r>
    </w:p>
    <w:p w:rsidR="00DF6FE5" w:rsidRPr="00EA0D1A" w:rsidRDefault="00DF6FE5" w:rsidP="00DF6FE5">
      <w:pPr>
        <w:spacing w:after="0" w:line="240" w:lineRule="auto"/>
        <w:rPr>
          <w:rFonts w:ascii="Arial" w:eastAsia="Times New Roman" w:hAnsi="Arial" w:cs="Arial"/>
          <w:b/>
          <w:sz w:val="28"/>
          <w:szCs w:val="28"/>
        </w:rPr>
      </w:pPr>
      <w:r w:rsidRPr="00EA0D1A">
        <w:rPr>
          <w:rFonts w:ascii="Arial" w:eastAsia="Times New Roman" w:hAnsi="Arial" w:cs="Arial"/>
          <w:b/>
          <w:sz w:val="28"/>
          <w:szCs w:val="28"/>
        </w:rPr>
        <w:t>ALPHABETICAL LISTING</w:t>
      </w: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Pr="008B3353" w:rsidRDefault="00DF6FE5" w:rsidP="00DF6FE5">
      <w:pPr>
        <w:spacing w:before="120" w:after="0" w:line="240" w:lineRule="auto"/>
        <w:rPr>
          <w:rFonts w:ascii="Arial" w:eastAsia="Times New Roman" w:hAnsi="Arial" w:cs="Times New Roman"/>
          <w:color w:val="2B5F37"/>
          <w:sz w:val="18"/>
          <w:szCs w:val="24"/>
        </w:rPr>
      </w:pPr>
      <w:r w:rsidRPr="00554F26">
        <w:rPr>
          <w:rFonts w:ascii="Arial" w:eastAsia="Times New Roman" w:hAnsi="Arial" w:cs="Times New Roman"/>
          <w:b/>
          <w:color w:val="2B5F37"/>
          <w:sz w:val="36"/>
          <w:szCs w:val="36"/>
        </w:rPr>
        <w:t>AR—Archaeology &amp; Biblical History</w:t>
      </w:r>
      <w:r>
        <w:rPr>
          <w:rFonts w:ascii="Arial" w:eastAsia="Times New Roman" w:hAnsi="Arial" w:cs="Times New Roman"/>
          <w:b/>
          <w:color w:val="2B5F37"/>
          <w:sz w:val="28"/>
          <w:szCs w:val="24"/>
        </w:rPr>
        <w:t xml:space="preserve"> </w:t>
      </w:r>
      <w:r w:rsidRPr="00BA460E">
        <w:rPr>
          <w:rFonts w:ascii="Arial" w:eastAsia="Times New Roman" w:hAnsi="Arial" w:cs="Times New Roman"/>
          <w:color w:val="2B5F37"/>
          <w:sz w:val="28"/>
          <w:szCs w:val="24"/>
        </w:rPr>
        <w:t>(by title</w:t>
      </w:r>
      <w:r>
        <w:rPr>
          <w:rFonts w:ascii="Arial" w:eastAsia="Times New Roman" w:hAnsi="Arial" w:cs="Times New Roman"/>
          <w:color w:val="2B5F37"/>
          <w:sz w:val="28"/>
          <w:szCs w:val="24"/>
        </w:rPr>
        <w:t>; alphabetical order</w:t>
      </w:r>
      <w:r w:rsidRPr="00BA460E">
        <w:rPr>
          <w:rFonts w:ascii="Arial" w:eastAsia="Times New Roman" w:hAnsi="Arial" w:cs="Times New Roman"/>
          <w:color w:val="2B5F37"/>
          <w:sz w:val="28"/>
          <w:szCs w:val="24"/>
        </w:rPr>
        <w:t>)</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Archaeological Fieldwork &amp; Methods</w:t>
      </w:r>
      <w:r w:rsidRPr="008F3ABD">
        <w:rPr>
          <w:rFonts w:ascii="Arial" w:eastAsia="Calibri" w:hAnsi="Arial" w:cs="Arial"/>
          <w:sz w:val="20"/>
          <w:szCs w:val="20"/>
        </w:rPr>
        <w:t xml:space="preserve"> (2 SCH each) </w:t>
      </w:r>
    </w:p>
    <w:p w:rsidR="00DF6FE5" w:rsidRPr="008F3ABD" w:rsidRDefault="00DF6FE5" w:rsidP="00DF6FE5">
      <w:pPr>
        <w:spacing w:after="0" w:line="240" w:lineRule="auto"/>
        <w:rPr>
          <w:rFonts w:ascii="Arial" w:eastAsia="Calibri" w:hAnsi="Arial" w:cs="Arial"/>
          <w:i/>
          <w:sz w:val="20"/>
          <w:szCs w:val="20"/>
        </w:rPr>
      </w:pPr>
      <w:r w:rsidRPr="008F3ABD">
        <w:rPr>
          <w:rFonts w:ascii="Arial" w:eastAsia="Calibri" w:hAnsi="Arial" w:cs="Arial"/>
          <w:sz w:val="20"/>
          <w:szCs w:val="20"/>
        </w:rPr>
        <w:t xml:space="preserve">The rigor and procedures of archaeological data collection and the fundamentals of excavation methods and techniques </w:t>
      </w:r>
      <w:proofErr w:type="gramStart"/>
      <w:r w:rsidRPr="008F3ABD">
        <w:rPr>
          <w:rFonts w:ascii="Arial" w:eastAsia="Calibri" w:hAnsi="Arial" w:cs="Arial"/>
          <w:sz w:val="20"/>
          <w:szCs w:val="20"/>
        </w:rPr>
        <w:t>are covered</w:t>
      </w:r>
      <w:proofErr w:type="gramEnd"/>
      <w:r w:rsidRPr="008F3ABD">
        <w:rPr>
          <w:rFonts w:ascii="Arial" w:eastAsia="Calibri" w:hAnsi="Arial" w:cs="Arial"/>
          <w:sz w:val="20"/>
          <w:szCs w:val="20"/>
        </w:rPr>
        <w:t xml:space="preserve"> in these courses of study. Practical instruction in archaeological protocol(s) </w:t>
      </w:r>
      <w:proofErr w:type="gramStart"/>
      <w:r w:rsidRPr="008F3ABD">
        <w:rPr>
          <w:rFonts w:ascii="Arial" w:eastAsia="Calibri" w:hAnsi="Arial" w:cs="Arial"/>
          <w:sz w:val="20"/>
          <w:szCs w:val="20"/>
        </w:rPr>
        <w:t>are discussed and evaluated</w:t>
      </w:r>
      <w:proofErr w:type="gramEnd"/>
      <w:r w:rsidRPr="008F3ABD">
        <w:rPr>
          <w:rFonts w:ascii="Arial" w:eastAsia="Calibri" w:hAnsi="Arial" w:cs="Arial"/>
          <w:sz w:val="20"/>
          <w:szCs w:val="20"/>
        </w:rPr>
        <w:t xml:space="preserve">. The use of current and emerging technologies, the integration of relevant disciplines, </w:t>
      </w:r>
      <w:proofErr w:type="spellStart"/>
      <w:r w:rsidRPr="008F3ABD">
        <w:rPr>
          <w:rFonts w:ascii="Arial" w:eastAsia="Calibri" w:hAnsi="Arial" w:cs="Arial"/>
          <w:sz w:val="20"/>
          <w:szCs w:val="20"/>
        </w:rPr>
        <w:t>archaeometric</w:t>
      </w:r>
      <w:proofErr w:type="spellEnd"/>
      <w:r w:rsidRPr="008F3ABD">
        <w:rPr>
          <w:rFonts w:ascii="Arial" w:eastAsia="Calibri" w:hAnsi="Arial" w:cs="Arial"/>
          <w:sz w:val="20"/>
          <w:szCs w:val="20"/>
        </w:rPr>
        <w:t xml:space="preserve"> techniques, and modern cultural protocols are topics of discussion in the Field School accompanying any approved archaeological excavation. The student will come away with a good sense of how an excavation project is organized, operated, and funded. The student will also gain a wealth of excavation experience, including experience at the supervisory level. The student has multiple options for the completion of fieldwork requirements. A minimum of two field seasons at an approved excavation project in the Near East is a base requirement. Unit evaluations </w:t>
      </w:r>
      <w:proofErr w:type="gramStart"/>
      <w:r w:rsidRPr="008F3ABD">
        <w:rPr>
          <w:rFonts w:ascii="Arial" w:eastAsia="Calibri" w:hAnsi="Arial" w:cs="Arial"/>
          <w:sz w:val="20"/>
          <w:szCs w:val="20"/>
        </w:rPr>
        <w:t>are based</w:t>
      </w:r>
      <w:proofErr w:type="gramEnd"/>
      <w:r w:rsidRPr="008F3ABD">
        <w:rPr>
          <w:rFonts w:ascii="Arial" w:eastAsia="Calibri" w:hAnsi="Arial" w:cs="Arial"/>
          <w:sz w:val="20"/>
          <w:szCs w:val="20"/>
        </w:rPr>
        <w:t xml:space="preserve"> on the number of ACH of experience gained. Generally, 1 unit </w:t>
      </w:r>
      <w:proofErr w:type="gramStart"/>
      <w:r w:rsidRPr="008F3ABD">
        <w:rPr>
          <w:rFonts w:ascii="Arial" w:eastAsia="Calibri" w:hAnsi="Arial" w:cs="Arial"/>
          <w:sz w:val="20"/>
          <w:szCs w:val="20"/>
        </w:rPr>
        <w:t>is allowed</w:t>
      </w:r>
      <w:proofErr w:type="gramEnd"/>
      <w:r w:rsidRPr="008F3ABD">
        <w:rPr>
          <w:rFonts w:ascii="Arial" w:eastAsia="Calibri" w:hAnsi="Arial" w:cs="Arial"/>
          <w:sz w:val="20"/>
          <w:szCs w:val="20"/>
        </w:rPr>
        <w:t xml:space="preserve"> for each week (45 ACH) of participation. Additional assignment credit </w:t>
      </w:r>
      <w:proofErr w:type="gramStart"/>
      <w:r w:rsidRPr="008F3ABD">
        <w:rPr>
          <w:rFonts w:ascii="Arial" w:eastAsia="Calibri" w:hAnsi="Arial" w:cs="Arial"/>
          <w:sz w:val="20"/>
          <w:szCs w:val="20"/>
        </w:rPr>
        <w:t>can be given</w:t>
      </w:r>
      <w:proofErr w:type="gramEnd"/>
      <w:r w:rsidRPr="008F3ABD">
        <w:rPr>
          <w:rFonts w:ascii="Arial" w:eastAsia="Calibri" w:hAnsi="Arial" w:cs="Arial"/>
          <w:sz w:val="20"/>
          <w:szCs w:val="20"/>
        </w:rPr>
        <w:t xml:space="preserve"> based on project rigor and related items such as associated research, writing, and publication.</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 xml:space="preserve">Archaeological Laboratory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This course provides an opportunity for the student to gain valuable experience in an archaeological laboratory setting, performing a variety of tasks such as: cleaning and processing excavated pottery and objects; object and ceramic preservation and restoration; field, square, locus, and period sorting of diagnostic pottery sherds; comparative analysis of diagnostic ceramics; object and ceramic drawing; specialized photography; analysis of faunal and human remains; floatation and identification of cultigens and natural vegetation (seeds and pollens); preparation of organic samples for radiocarbon dating; and related analytical processes.</w:t>
      </w:r>
    </w:p>
    <w:p w:rsidR="00DF6FE5" w:rsidRPr="008F3ABD" w:rsidRDefault="00DF6FE5" w:rsidP="00DF6FE5">
      <w:pPr>
        <w:spacing w:before="120" w:after="0" w:line="240" w:lineRule="auto"/>
        <w:rPr>
          <w:rFonts w:ascii="Arial" w:eastAsia="Calibri" w:hAnsi="Arial" w:cs="Arial"/>
          <w:b/>
          <w:sz w:val="20"/>
          <w:szCs w:val="20"/>
        </w:rPr>
      </w:pPr>
      <w:r w:rsidRPr="008F3ABD">
        <w:rPr>
          <w:rFonts w:ascii="Arial" w:eastAsia="Calibri" w:hAnsi="Arial" w:cs="Arial"/>
          <w:b/>
          <w:sz w:val="20"/>
          <w:szCs w:val="20"/>
        </w:rPr>
        <w:t xml:space="preserve">Archaeological Video-Cinematography &amp; Photography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This course focuses on video-cinematography and photography as a means of scientific documentation of archaeological excavations, and the presentation of archaeological research, exploration, and discovery both in an academic and public setting. The student will gain experience in production practices, lighting, field audio recording, video editing, documentary style, graphic design, general photography, good photo habits, and several facets of archaeological photography. The production of a short documentary film will give the student hands-on experience in the art of video-cinematography.</w:t>
      </w:r>
    </w:p>
    <w:p w:rsidR="00DF6FE5" w:rsidRPr="008F3ABD" w:rsidRDefault="00DF6FE5" w:rsidP="00DF6FE5">
      <w:pPr>
        <w:spacing w:before="120" w:after="0" w:line="240" w:lineRule="auto"/>
        <w:rPr>
          <w:rFonts w:ascii="Arial" w:eastAsia="Calibri" w:hAnsi="Arial" w:cs="Arial"/>
          <w:b/>
          <w:sz w:val="20"/>
          <w:szCs w:val="20"/>
        </w:rPr>
      </w:pPr>
      <w:r w:rsidRPr="008F3ABD">
        <w:rPr>
          <w:rFonts w:ascii="Arial" w:eastAsia="Calibri" w:hAnsi="Arial" w:cs="Arial"/>
          <w:b/>
          <w:sz w:val="20"/>
          <w:szCs w:val="20"/>
        </w:rPr>
        <w:t xml:space="preserve">Archaeology &amp; History of Ancient Egypt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 xml:space="preserve">This course presents an overview of the history and archaeology of ancient Egypt as they relate to the history and archaeology of the ancient Near East in general, and to the Bible in particular. Significant focus </w:t>
      </w:r>
      <w:proofErr w:type="gramStart"/>
      <w:r w:rsidRPr="008F3ABD">
        <w:rPr>
          <w:rFonts w:ascii="Arial" w:eastAsia="Calibri" w:hAnsi="Arial" w:cs="Arial"/>
          <w:sz w:val="20"/>
          <w:szCs w:val="20"/>
        </w:rPr>
        <w:t>is placed</w:t>
      </w:r>
      <w:proofErr w:type="gramEnd"/>
      <w:r w:rsidRPr="008F3ABD">
        <w:rPr>
          <w:rFonts w:ascii="Arial" w:eastAsia="Calibri" w:hAnsi="Arial" w:cs="Arial"/>
          <w:sz w:val="20"/>
          <w:szCs w:val="20"/>
        </w:rPr>
        <w:t xml:space="preserve"> on Egypt's Middle Kingdom, the Hyksos Period, the New Kingdom, and the pharaohs of the Late Period contemporaneous with the kings of Israel and Judah. Along the way, the Israelite Exodus </w:t>
      </w:r>
      <w:proofErr w:type="gramStart"/>
      <w:r w:rsidRPr="008F3ABD">
        <w:rPr>
          <w:rFonts w:ascii="Arial" w:eastAsia="Calibri" w:hAnsi="Arial" w:cs="Arial"/>
          <w:sz w:val="20"/>
          <w:szCs w:val="20"/>
        </w:rPr>
        <w:t>is examined</w:t>
      </w:r>
      <w:proofErr w:type="gramEnd"/>
      <w:r w:rsidRPr="008F3ABD">
        <w:rPr>
          <w:rFonts w:ascii="Arial" w:eastAsia="Calibri" w:hAnsi="Arial" w:cs="Arial"/>
          <w:sz w:val="20"/>
          <w:szCs w:val="20"/>
        </w:rPr>
        <w:t xml:space="preserve"> in its New Kingdom context, with various theories attempting to identify the pharaoh(s) who interacted with Moses.</w:t>
      </w:r>
    </w:p>
    <w:p w:rsidR="00DF6FE5" w:rsidRPr="008F3ABD" w:rsidRDefault="00DF6FE5" w:rsidP="00DF6FE5">
      <w:pPr>
        <w:spacing w:before="120" w:after="0" w:line="240" w:lineRule="auto"/>
        <w:rPr>
          <w:rFonts w:ascii="Arial" w:eastAsia="Calibri" w:hAnsi="Arial" w:cs="Arial"/>
          <w:b/>
          <w:sz w:val="20"/>
          <w:szCs w:val="20"/>
        </w:rPr>
      </w:pPr>
      <w:r w:rsidRPr="008F3ABD">
        <w:rPr>
          <w:rFonts w:ascii="Arial" w:eastAsia="Calibri" w:hAnsi="Arial" w:cs="Arial"/>
          <w:b/>
          <w:sz w:val="20"/>
          <w:szCs w:val="20"/>
        </w:rPr>
        <w:t xml:space="preserve">Archaeology &amp; History of Ancient Mesopotamia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 xml:space="preserve">In the light of the Mesopotamian origins of the Hebrew patriarchs, this course overviews the history and archaeology of ancient Mesopotamia as a cultural backdrop for much of the OT narrative. Significant focus </w:t>
      </w:r>
      <w:proofErr w:type="gramStart"/>
      <w:r w:rsidRPr="008F3ABD">
        <w:rPr>
          <w:rFonts w:ascii="Arial" w:eastAsia="Calibri" w:hAnsi="Arial" w:cs="Arial"/>
          <w:sz w:val="20"/>
          <w:szCs w:val="20"/>
        </w:rPr>
        <w:t>is placed</w:t>
      </w:r>
      <w:proofErr w:type="gramEnd"/>
      <w:r w:rsidRPr="008F3ABD">
        <w:rPr>
          <w:rFonts w:ascii="Arial" w:eastAsia="Calibri" w:hAnsi="Arial" w:cs="Arial"/>
          <w:sz w:val="20"/>
          <w:szCs w:val="20"/>
        </w:rPr>
        <w:t xml:space="preserve"> on the rise and fall of the Mesopotamian kingdoms of Sumer, Akkad, Babylonia, </w:t>
      </w:r>
      <w:proofErr w:type="spellStart"/>
      <w:r w:rsidRPr="008F3ABD">
        <w:rPr>
          <w:rFonts w:ascii="Arial" w:eastAsia="Calibri" w:hAnsi="Arial" w:cs="Arial"/>
          <w:sz w:val="20"/>
          <w:szCs w:val="20"/>
        </w:rPr>
        <w:t>Mittani</w:t>
      </w:r>
      <w:proofErr w:type="spellEnd"/>
      <w:r w:rsidRPr="008F3ABD">
        <w:rPr>
          <w:rFonts w:ascii="Arial" w:eastAsia="Calibri" w:hAnsi="Arial" w:cs="Arial"/>
          <w:sz w:val="20"/>
          <w:szCs w:val="20"/>
        </w:rPr>
        <w:t xml:space="preserve">, and Assyria. By examining details of ancient Mesopotamian history and culture, light </w:t>
      </w:r>
      <w:proofErr w:type="gramStart"/>
      <w:r w:rsidRPr="008F3ABD">
        <w:rPr>
          <w:rFonts w:ascii="Arial" w:eastAsia="Calibri" w:hAnsi="Arial" w:cs="Arial"/>
          <w:sz w:val="20"/>
          <w:szCs w:val="20"/>
        </w:rPr>
        <w:t>is shed</w:t>
      </w:r>
      <w:proofErr w:type="gramEnd"/>
      <w:r w:rsidRPr="008F3ABD">
        <w:rPr>
          <w:rFonts w:ascii="Arial" w:eastAsia="Calibri" w:hAnsi="Arial" w:cs="Arial"/>
          <w:sz w:val="20"/>
          <w:szCs w:val="20"/>
        </w:rPr>
        <w:t xml:space="preserve"> on many sections of biblical narrative. </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 xml:space="preserve">Archaeology &amp; History of the Jerusalem Area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Jerusalem, the City of the Ages, has a history unlike any other in the Near East. Jerusalem's complex archaeological record—a still-unfolding saga—is a subject of intense interest and heated controversy. Through this course the student will gain a glimpse into the fascinating history and archaeology of Jerusalem and its environs from its beginnings through the Crusader Period.</w:t>
      </w:r>
    </w:p>
    <w:p w:rsidR="00DF6FE5" w:rsidRPr="008F3ABD" w:rsidRDefault="00DF6FE5" w:rsidP="00DF6FE5">
      <w:pPr>
        <w:spacing w:before="120" w:after="0" w:line="240" w:lineRule="auto"/>
        <w:rPr>
          <w:rFonts w:ascii="Arial" w:eastAsia="Calibri" w:hAnsi="Arial" w:cs="Arial"/>
          <w:b/>
          <w:sz w:val="20"/>
          <w:szCs w:val="20"/>
        </w:rPr>
      </w:pPr>
      <w:r w:rsidRPr="008F3ABD">
        <w:rPr>
          <w:rFonts w:ascii="Arial" w:eastAsia="Calibri" w:hAnsi="Arial" w:cs="Arial"/>
          <w:b/>
          <w:sz w:val="20"/>
          <w:szCs w:val="20"/>
        </w:rPr>
        <w:t xml:space="preserve">Archaeology &amp; History of the Jerusalem Temple </w:t>
      </w:r>
      <w:r w:rsidRPr="008F3ABD">
        <w:rPr>
          <w:rFonts w:ascii="Arial" w:eastAsia="Calibri" w:hAnsi="Arial" w:cs="Arial"/>
          <w:sz w:val="20"/>
          <w:szCs w:val="20"/>
        </w:rPr>
        <w:t>(2 SCH)</w:t>
      </w:r>
    </w:p>
    <w:p w:rsidR="00DF6FE5"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 xml:space="preserve">The Temple Mount in Old Jerusalem is probably the most controversial piece of real estate in the history of the world. Its history and archaeology are partly historical fact, partly reasoned speculation, with a smattering of urban legend. This course traces the successive control and/or use of this sacred precinct by the ancient Canaanites, </w:t>
      </w:r>
      <w:proofErr w:type="spellStart"/>
      <w:r w:rsidRPr="008F3ABD">
        <w:rPr>
          <w:rFonts w:ascii="Arial" w:eastAsia="Calibri" w:hAnsi="Arial" w:cs="Arial"/>
          <w:sz w:val="20"/>
          <w:szCs w:val="20"/>
        </w:rPr>
        <w:t>Jebusites</w:t>
      </w:r>
      <w:proofErr w:type="spellEnd"/>
      <w:r w:rsidRPr="008F3ABD">
        <w:rPr>
          <w:rFonts w:ascii="Arial" w:eastAsia="Calibri" w:hAnsi="Arial" w:cs="Arial"/>
          <w:sz w:val="20"/>
          <w:szCs w:val="20"/>
        </w:rPr>
        <w:t xml:space="preserve">, Israelites, Assyrians, Babylonians, Persians, Greeks, </w:t>
      </w:r>
      <w:proofErr w:type="spellStart"/>
      <w:r w:rsidRPr="008F3ABD">
        <w:rPr>
          <w:rFonts w:ascii="Arial" w:eastAsia="Calibri" w:hAnsi="Arial" w:cs="Arial"/>
          <w:sz w:val="20"/>
          <w:szCs w:val="20"/>
        </w:rPr>
        <w:t>Selucids</w:t>
      </w:r>
      <w:proofErr w:type="spellEnd"/>
      <w:r w:rsidRPr="008F3ABD">
        <w:rPr>
          <w:rFonts w:ascii="Arial" w:eastAsia="Calibri" w:hAnsi="Arial" w:cs="Arial"/>
          <w:sz w:val="20"/>
          <w:szCs w:val="20"/>
        </w:rPr>
        <w:t xml:space="preserve">, Hasmoneans, </w:t>
      </w:r>
      <w:proofErr w:type="spellStart"/>
      <w:r w:rsidRPr="008F3ABD">
        <w:rPr>
          <w:rFonts w:ascii="Arial" w:eastAsia="Calibri" w:hAnsi="Arial" w:cs="Arial"/>
          <w:sz w:val="20"/>
          <w:szCs w:val="20"/>
        </w:rPr>
        <w:t>Herodians</w:t>
      </w:r>
      <w:proofErr w:type="spellEnd"/>
      <w:r w:rsidRPr="008F3ABD">
        <w:rPr>
          <w:rFonts w:ascii="Arial" w:eastAsia="Calibri" w:hAnsi="Arial" w:cs="Arial"/>
          <w:sz w:val="20"/>
          <w:szCs w:val="20"/>
        </w:rPr>
        <w:t>, Romans, Byzantines, Moslems, and Crusaders, with particular emphasis on the history, architecture and archaeology of the First (</w:t>
      </w:r>
      <w:proofErr w:type="spellStart"/>
      <w:r w:rsidRPr="008F3ABD">
        <w:rPr>
          <w:rFonts w:ascii="Arial" w:eastAsia="Calibri" w:hAnsi="Arial" w:cs="Arial"/>
          <w:sz w:val="20"/>
          <w:szCs w:val="20"/>
        </w:rPr>
        <w:t>Solomonic</w:t>
      </w:r>
      <w:proofErr w:type="spellEnd"/>
      <w:r w:rsidRPr="008F3ABD">
        <w:rPr>
          <w:rFonts w:ascii="Arial" w:eastAsia="Calibri" w:hAnsi="Arial" w:cs="Arial"/>
          <w:sz w:val="20"/>
          <w:szCs w:val="20"/>
        </w:rPr>
        <w:t>) and Second (Herodian) Temple Periods.</w:t>
      </w:r>
    </w:p>
    <w:p w:rsidR="00DF6FE5" w:rsidRDefault="00DF6FE5" w:rsidP="00DF6FE5">
      <w:pPr>
        <w:rPr>
          <w:rFonts w:ascii="Arial" w:eastAsia="Calibri" w:hAnsi="Arial" w:cs="Arial"/>
          <w:sz w:val="20"/>
          <w:szCs w:val="20"/>
        </w:rPr>
      </w:pPr>
      <w:r>
        <w:rPr>
          <w:rFonts w:ascii="Arial" w:eastAsia="Calibri" w:hAnsi="Arial" w:cs="Arial"/>
          <w:sz w:val="20"/>
          <w:szCs w:val="20"/>
        </w:rPr>
        <w:br w:type="page"/>
      </w:r>
    </w:p>
    <w:p w:rsidR="00DF6FE5" w:rsidRPr="00293DB2" w:rsidRDefault="00DF6FE5" w:rsidP="00DF6FE5">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07392" behindDoc="0" locked="0" layoutInCell="1" allowOverlap="1" wp14:anchorId="476E129A" wp14:editId="64CC8665">
            <wp:simplePos x="0" y="0"/>
            <wp:positionH relativeFrom="column">
              <wp:posOffset>8171</wp:posOffset>
            </wp:positionH>
            <wp:positionV relativeFrom="paragraph">
              <wp:posOffset>0</wp:posOffset>
            </wp:positionV>
            <wp:extent cx="962025" cy="1078865"/>
            <wp:effectExtent l="0" t="0" r="9525" b="6985"/>
            <wp:wrapSquare wrapText="bothSides"/>
            <wp:docPr id="33" name="Picture 33"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7.1b</w:t>
      </w:r>
    </w:p>
    <w:p w:rsidR="00DF6FE5" w:rsidRDefault="00DF6FE5" w:rsidP="00DF6FE5">
      <w:pPr>
        <w:spacing w:after="0" w:line="240" w:lineRule="auto"/>
        <w:rPr>
          <w:rFonts w:ascii="Arial" w:eastAsia="Times New Roman" w:hAnsi="Arial" w:cs="Arial"/>
          <w:sz w:val="18"/>
          <w:szCs w:val="24"/>
        </w:rPr>
      </w:pPr>
      <w:r>
        <w:rPr>
          <w:rFonts w:ascii="Arial" w:hAnsi="Arial" w:cs="Arial"/>
          <w:b/>
          <w:sz w:val="36"/>
          <w:szCs w:val="36"/>
        </w:rPr>
        <w:t>COURSE DESCRIPTIONS</w:t>
      </w:r>
    </w:p>
    <w:p w:rsidR="00DF6FE5" w:rsidRDefault="00DF6FE5" w:rsidP="00DF6FE5">
      <w:pPr>
        <w:spacing w:after="0" w:line="240" w:lineRule="auto"/>
        <w:rPr>
          <w:rFonts w:ascii="Arial" w:eastAsia="Times New Roman" w:hAnsi="Arial" w:cs="Arial"/>
          <w:sz w:val="18"/>
          <w:szCs w:val="24"/>
        </w:rPr>
      </w:pPr>
      <w:r w:rsidRPr="00EA0D1A">
        <w:rPr>
          <w:rFonts w:ascii="Arial" w:eastAsia="Times New Roman" w:hAnsi="Arial" w:cs="Arial"/>
          <w:b/>
          <w:sz w:val="28"/>
          <w:szCs w:val="28"/>
        </w:rPr>
        <w:t>ALPHABETICAL LISTING</w:t>
      </w: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Pr="00EA0D1A" w:rsidRDefault="00DF6FE5" w:rsidP="00DF6FE5">
      <w:pPr>
        <w:spacing w:before="120" w:after="0" w:line="240" w:lineRule="auto"/>
        <w:rPr>
          <w:rFonts w:ascii="Arial" w:eastAsia="Times New Roman" w:hAnsi="Arial" w:cs="Times New Roman"/>
          <w:b/>
          <w:color w:val="2B5F37"/>
          <w:sz w:val="24"/>
          <w:szCs w:val="24"/>
        </w:rPr>
      </w:pPr>
      <w:r w:rsidRPr="008B3353">
        <w:rPr>
          <w:rFonts w:ascii="Arial" w:eastAsia="Times New Roman" w:hAnsi="Arial" w:cs="Times New Roman"/>
          <w:b/>
          <w:color w:val="2B5F37"/>
          <w:sz w:val="28"/>
          <w:szCs w:val="24"/>
        </w:rPr>
        <w:t>AR</w:t>
      </w:r>
      <w:r>
        <w:rPr>
          <w:rFonts w:ascii="Arial" w:eastAsia="Times New Roman" w:hAnsi="Arial" w:cs="Times New Roman"/>
          <w:b/>
          <w:color w:val="2B5F37"/>
          <w:sz w:val="28"/>
          <w:szCs w:val="24"/>
        </w:rPr>
        <w:t>—</w:t>
      </w:r>
      <w:r w:rsidRPr="008B3353">
        <w:rPr>
          <w:rFonts w:ascii="Arial" w:eastAsia="Times New Roman" w:hAnsi="Arial" w:cs="Times New Roman"/>
          <w:b/>
          <w:color w:val="2B5F37"/>
          <w:sz w:val="28"/>
          <w:szCs w:val="24"/>
        </w:rPr>
        <w:t>Archaeology &amp; Biblical History</w:t>
      </w:r>
      <w:r>
        <w:rPr>
          <w:rFonts w:ascii="Arial" w:eastAsia="Times New Roman" w:hAnsi="Arial" w:cs="Times New Roman"/>
          <w:b/>
          <w:color w:val="2B5F37"/>
          <w:sz w:val="28"/>
          <w:szCs w:val="24"/>
        </w:rPr>
        <w:t xml:space="preserve"> </w:t>
      </w:r>
      <w:r w:rsidRPr="00BA460E">
        <w:rPr>
          <w:rFonts w:ascii="Arial" w:eastAsia="Times New Roman" w:hAnsi="Arial" w:cs="Times New Roman"/>
          <w:color w:val="2B5F37"/>
          <w:sz w:val="28"/>
          <w:szCs w:val="24"/>
        </w:rPr>
        <w:t>(by title</w:t>
      </w:r>
      <w:r>
        <w:rPr>
          <w:rFonts w:ascii="Arial" w:eastAsia="Times New Roman" w:hAnsi="Arial" w:cs="Times New Roman"/>
          <w:color w:val="2B5F37"/>
          <w:sz w:val="28"/>
          <w:szCs w:val="24"/>
        </w:rPr>
        <w:t>; alphabetical order</w:t>
      </w:r>
      <w:r w:rsidRPr="00BA460E">
        <w:rPr>
          <w:rFonts w:ascii="Arial" w:eastAsia="Times New Roman" w:hAnsi="Arial" w:cs="Times New Roman"/>
          <w:color w:val="2B5F37"/>
          <w:sz w:val="28"/>
          <w:szCs w:val="24"/>
        </w:rPr>
        <w:t>)</w:t>
      </w:r>
      <w:r>
        <w:rPr>
          <w:rFonts w:ascii="Arial" w:eastAsia="Times New Roman" w:hAnsi="Arial" w:cs="Times New Roman"/>
          <w:color w:val="2B5F37"/>
          <w:sz w:val="28"/>
          <w:szCs w:val="24"/>
        </w:rPr>
        <w:t xml:space="preserve">, </w:t>
      </w:r>
      <w:r w:rsidRPr="00EA0D1A">
        <w:rPr>
          <w:rFonts w:ascii="Arial" w:eastAsia="Times New Roman" w:hAnsi="Arial" w:cs="Times New Roman"/>
          <w:b/>
          <w:color w:val="2B5F37"/>
          <w:sz w:val="24"/>
          <w:szCs w:val="24"/>
        </w:rPr>
        <w:t>continued</w:t>
      </w:r>
    </w:p>
    <w:p w:rsidR="00DF6FE5" w:rsidRPr="008F3ABD" w:rsidRDefault="00DF6FE5" w:rsidP="00DF6FE5">
      <w:pPr>
        <w:spacing w:before="120" w:after="0" w:line="240" w:lineRule="auto"/>
        <w:rPr>
          <w:rFonts w:ascii="Arial" w:eastAsia="Calibri" w:hAnsi="Arial" w:cs="Arial"/>
          <w:sz w:val="20"/>
          <w:szCs w:val="20"/>
        </w:rPr>
      </w:pPr>
      <w:r w:rsidRPr="00EA0D1A">
        <w:rPr>
          <w:rFonts w:ascii="Arial" w:eastAsia="Calibri" w:hAnsi="Arial" w:cs="Arial"/>
          <w:b/>
          <w:sz w:val="24"/>
          <w:szCs w:val="24"/>
        </w:rPr>
        <w:t>Archaeology &amp; the Bible: Historical</w:t>
      </w:r>
      <w:r w:rsidRPr="008F3ABD">
        <w:rPr>
          <w:rFonts w:ascii="Arial" w:eastAsia="Calibri" w:hAnsi="Arial" w:cs="Arial"/>
          <w:b/>
          <w:sz w:val="20"/>
          <w:szCs w:val="20"/>
        </w:rPr>
        <w:t xml:space="preserve"> &amp; Cultural Synchronisms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 xml:space="preserve">Integrating biblical history into the histories of ancient Near Eastern kingdoms has often been generic and minimalistic, frequently emphasizing general cultural phenomena without substantive cause/effect correlations. This course identifies and details cause/effect synchronisms between biblical and ancient Near Eastern histories—Egypt, Hatti, </w:t>
      </w:r>
      <w:proofErr w:type="spellStart"/>
      <w:r w:rsidRPr="008F3ABD">
        <w:rPr>
          <w:rFonts w:ascii="Arial" w:eastAsia="Calibri" w:hAnsi="Arial" w:cs="Arial"/>
          <w:sz w:val="20"/>
          <w:szCs w:val="20"/>
        </w:rPr>
        <w:t>Mittani</w:t>
      </w:r>
      <w:proofErr w:type="spellEnd"/>
      <w:r w:rsidRPr="008F3ABD">
        <w:rPr>
          <w:rFonts w:ascii="Arial" w:eastAsia="Calibri" w:hAnsi="Arial" w:cs="Arial"/>
          <w:sz w:val="20"/>
          <w:szCs w:val="20"/>
        </w:rPr>
        <w:t>, Assyria, Babylonia, and the Levant—as well as elements of cultural specificity embedded in the biblical narratives, all of which demonstrate the historical authenticity and veracity of the Old Testament, with particular focus on the Torah, Joshua, and Judges.</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 xml:space="preserve">Archaeology of the New Testament Period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i/>
          <w:sz w:val="20"/>
          <w:szCs w:val="20"/>
        </w:rPr>
      </w:pPr>
      <w:r w:rsidRPr="008F3ABD">
        <w:rPr>
          <w:rFonts w:ascii="Arial" w:eastAsia="Calibri" w:hAnsi="Arial" w:cs="Arial"/>
          <w:sz w:val="20"/>
          <w:szCs w:val="20"/>
        </w:rPr>
        <w:t xml:space="preserve">This course examines the material culture of the New Testament era as revealed through the archaeological record of the Early Roman Period Levant, Asia Minor, and other important Roman sites mentioned in Scripture. Socio-cultural phenomena, as well as art, architecture and political structures </w:t>
      </w:r>
      <w:proofErr w:type="gramStart"/>
      <w:r w:rsidRPr="008F3ABD">
        <w:rPr>
          <w:rFonts w:ascii="Arial" w:eastAsia="Calibri" w:hAnsi="Arial" w:cs="Arial"/>
          <w:sz w:val="20"/>
          <w:szCs w:val="20"/>
        </w:rPr>
        <w:t>are introduced</w:t>
      </w:r>
      <w:proofErr w:type="gramEnd"/>
      <w:r w:rsidRPr="008F3ABD">
        <w:rPr>
          <w:rFonts w:ascii="Arial" w:eastAsia="Calibri" w:hAnsi="Arial" w:cs="Arial"/>
          <w:sz w:val="20"/>
          <w:szCs w:val="20"/>
        </w:rPr>
        <w:t xml:space="preserve">. Emphasis </w:t>
      </w:r>
      <w:proofErr w:type="gramStart"/>
      <w:r w:rsidRPr="008F3ABD">
        <w:rPr>
          <w:rFonts w:ascii="Arial" w:eastAsia="Calibri" w:hAnsi="Arial" w:cs="Arial"/>
          <w:sz w:val="20"/>
          <w:szCs w:val="20"/>
        </w:rPr>
        <w:t>is placed</w:t>
      </w:r>
      <w:proofErr w:type="gramEnd"/>
      <w:r w:rsidRPr="008F3ABD">
        <w:rPr>
          <w:rFonts w:ascii="Arial" w:eastAsia="Calibri" w:hAnsi="Arial" w:cs="Arial"/>
          <w:sz w:val="20"/>
          <w:szCs w:val="20"/>
        </w:rPr>
        <w:t xml:space="preserve"> on archaeological data illuminating the text of the New Testament.</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 xml:space="preserve">Bronze Age &amp; Biblical History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The Early and Intermediate Bronze Age world of the pre-Abrahamic patriarchs; the Middle Bronze Age of Abraham, Isaac, Jacob, and Joseph; the Late Bronze backdrop of Moses, the Exodus, and the Israelite Conquest of Canaan—these are examined in this course which puts emphasis on ancient Near Eastern material culture, predominantly in the southern Levant. Topics include settlement dynamics, sedentary vs. nomadic populations, utilization of natural resources, city-state development, architecture, sanitation, burial customs, and how biblical history meshes with the Levantine Bronze Age.</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Dissertation</w:t>
      </w:r>
      <w:r w:rsidRPr="008F3ABD">
        <w:rPr>
          <w:rFonts w:ascii="Arial" w:eastAsia="Calibri" w:hAnsi="Arial" w:cs="Arial"/>
          <w:sz w:val="20"/>
          <w:szCs w:val="20"/>
        </w:rPr>
        <w:t xml:space="preserve"> (15 SCH) </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 xml:space="preserve">Under consultation with the Dean and Dissertation Committee Chair, the student will select an acceptable topic on which to perform original research and write a doctoral dissertation. The dissertation shall conform to SBL or </w:t>
      </w:r>
      <w:proofErr w:type="spellStart"/>
      <w:r w:rsidRPr="008F3ABD">
        <w:rPr>
          <w:rFonts w:ascii="Arial" w:eastAsia="Calibri" w:hAnsi="Arial" w:cs="Arial"/>
          <w:sz w:val="20"/>
          <w:szCs w:val="20"/>
        </w:rPr>
        <w:t>Turabian</w:t>
      </w:r>
      <w:proofErr w:type="spellEnd"/>
      <w:r w:rsidRPr="008F3ABD">
        <w:rPr>
          <w:rFonts w:ascii="Arial" w:eastAsia="Calibri" w:hAnsi="Arial" w:cs="Arial"/>
          <w:sz w:val="20"/>
          <w:szCs w:val="20"/>
        </w:rPr>
        <w:t xml:space="preserve"> format, with the text-proper being no less than 250 pages (not including bibliography, appendices, charts, tables, figures, etc.), and not exceeding 500 pages. Three TSU College of Archaeology faculty members and one external reader shall constitute the students dissertation committee. The topic must be 1) a unique contribution to the field of study and 2) incorporate aspects of both archaeology and biblical history. The dissertation </w:t>
      </w:r>
      <w:proofErr w:type="gramStart"/>
      <w:r w:rsidRPr="008F3ABD">
        <w:rPr>
          <w:rFonts w:ascii="Arial" w:eastAsia="Calibri" w:hAnsi="Arial" w:cs="Arial"/>
          <w:sz w:val="20"/>
          <w:szCs w:val="20"/>
        </w:rPr>
        <w:t>shall be defended</w:t>
      </w:r>
      <w:proofErr w:type="gramEnd"/>
      <w:r w:rsidRPr="008F3ABD">
        <w:rPr>
          <w:rFonts w:ascii="Arial" w:eastAsia="Calibri" w:hAnsi="Arial" w:cs="Arial"/>
          <w:sz w:val="20"/>
          <w:szCs w:val="20"/>
        </w:rPr>
        <w:t xml:space="preserve"> before the committee and other members of the TSU faculty.</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 xml:space="preserve">Evolution of Warfare &amp; Fortification Systems in the Ancient </w:t>
      </w:r>
      <w:proofErr w:type="gramStart"/>
      <w:r w:rsidRPr="008F3ABD">
        <w:rPr>
          <w:rFonts w:ascii="Arial" w:eastAsia="Calibri" w:hAnsi="Arial" w:cs="Arial"/>
          <w:b/>
          <w:sz w:val="20"/>
          <w:szCs w:val="20"/>
        </w:rPr>
        <w:t>Near</w:t>
      </w:r>
      <w:proofErr w:type="gramEnd"/>
      <w:r w:rsidRPr="008F3ABD">
        <w:rPr>
          <w:rFonts w:ascii="Arial" w:eastAsia="Calibri" w:hAnsi="Arial" w:cs="Arial"/>
          <w:b/>
          <w:sz w:val="20"/>
          <w:szCs w:val="20"/>
        </w:rPr>
        <w:t xml:space="preserve"> East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 xml:space="preserve">Both biblical and ancient Near Eastern </w:t>
      </w:r>
      <w:proofErr w:type="gramStart"/>
      <w:r w:rsidRPr="008F3ABD">
        <w:rPr>
          <w:rFonts w:ascii="Arial" w:eastAsia="Calibri" w:hAnsi="Arial" w:cs="Arial"/>
          <w:sz w:val="20"/>
          <w:szCs w:val="20"/>
        </w:rPr>
        <w:t>history are</w:t>
      </w:r>
      <w:proofErr w:type="gramEnd"/>
      <w:r w:rsidRPr="008F3ABD">
        <w:rPr>
          <w:rFonts w:ascii="Arial" w:eastAsia="Calibri" w:hAnsi="Arial" w:cs="Arial"/>
          <w:sz w:val="20"/>
          <w:szCs w:val="20"/>
        </w:rPr>
        <w:t xml:space="preserve"> filled with stories of war and how cities and towns respond to the realities of such conflicts. This course focuses on the evolution of warfare tactics and methods through the history of the ANE. The interplay between weapons, battle strategies, and defensive architecture </w:t>
      </w:r>
      <w:proofErr w:type="gramStart"/>
      <w:r w:rsidRPr="008F3ABD">
        <w:rPr>
          <w:rFonts w:ascii="Arial" w:eastAsia="Calibri" w:hAnsi="Arial" w:cs="Arial"/>
          <w:sz w:val="20"/>
          <w:szCs w:val="20"/>
        </w:rPr>
        <w:t>are examined</w:t>
      </w:r>
      <w:proofErr w:type="gramEnd"/>
      <w:r w:rsidRPr="008F3ABD">
        <w:rPr>
          <w:rFonts w:ascii="Arial" w:eastAsia="Calibri" w:hAnsi="Arial" w:cs="Arial"/>
          <w:sz w:val="20"/>
          <w:szCs w:val="20"/>
        </w:rPr>
        <w:t xml:space="preserve"> in detail. Segments of biblical and ANE texts dealing with weapons, warfare, and defensive architecture are examined and compared.</w:t>
      </w:r>
    </w:p>
    <w:p w:rsidR="00DF6FE5" w:rsidRPr="008F3ABD" w:rsidRDefault="00DF6FE5" w:rsidP="00DF6FE5">
      <w:pPr>
        <w:spacing w:before="120" w:after="0" w:line="240" w:lineRule="auto"/>
        <w:rPr>
          <w:rFonts w:ascii="Arial" w:eastAsia="Calibri" w:hAnsi="Arial" w:cs="Arial"/>
          <w:color w:val="000000"/>
          <w:sz w:val="20"/>
          <w:szCs w:val="20"/>
        </w:rPr>
      </w:pPr>
      <w:r w:rsidRPr="008F3ABD">
        <w:rPr>
          <w:rFonts w:ascii="Arial" w:eastAsia="Calibri" w:hAnsi="Arial" w:cs="Arial"/>
          <w:b/>
          <w:color w:val="000000"/>
          <w:sz w:val="20"/>
          <w:szCs w:val="20"/>
        </w:rPr>
        <w:t>Excavation Practicum &amp; Field School (</w:t>
      </w:r>
      <w:r w:rsidRPr="008F3ABD">
        <w:rPr>
          <w:rFonts w:ascii="Arial" w:eastAsia="Calibri" w:hAnsi="Arial" w:cs="Arial"/>
          <w:color w:val="000000"/>
          <w:sz w:val="20"/>
          <w:szCs w:val="20"/>
        </w:rPr>
        <w:t>3 SCH)</w:t>
      </w:r>
    </w:p>
    <w:p w:rsidR="00DF6FE5" w:rsidRPr="008F3ABD" w:rsidRDefault="00DF6FE5" w:rsidP="00DF6FE5">
      <w:pPr>
        <w:spacing w:after="0" w:line="240" w:lineRule="auto"/>
        <w:rPr>
          <w:rFonts w:ascii="Arial" w:eastAsia="Calibri" w:hAnsi="Arial" w:cs="Arial"/>
          <w:color w:val="000000"/>
          <w:sz w:val="20"/>
          <w:szCs w:val="20"/>
        </w:rPr>
      </w:pPr>
      <w:proofErr w:type="gramStart"/>
      <w:r w:rsidRPr="008F3ABD">
        <w:rPr>
          <w:rFonts w:ascii="Arial" w:eastAsia="Calibri" w:hAnsi="Arial" w:cs="Arial"/>
          <w:color w:val="000000"/>
          <w:sz w:val="20"/>
          <w:szCs w:val="20"/>
        </w:rPr>
        <w:t>On-site, hands-on experience in Near Eastern archaeology at an excavation project approved by the TSU College of Archaeology &amp; Biblical History.</w:t>
      </w:r>
      <w:proofErr w:type="gramEnd"/>
      <w:r w:rsidRPr="008F3ABD">
        <w:rPr>
          <w:rFonts w:ascii="Arial" w:eastAsia="Calibri" w:hAnsi="Arial" w:cs="Arial"/>
          <w:color w:val="000000"/>
          <w:sz w:val="20"/>
          <w:szCs w:val="20"/>
        </w:rPr>
        <w:t xml:space="preserve"> Generally held in Israel and/or Jordan, this field experience brings the student into direct contact with applied archaeological methods and techniques, and also includes the exploration and study of historical/biblical sites in selected regions. Select Bible Lands Expedition itineraries may also qualify under this course title.</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 xml:space="preserve">Historical Geography of Bible Lands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 xml:space="preserve">This course offers a detailed examination of the geographical areas of the Bible Lands from an historical perspective, including important geographical, geological and topographical features of major regions and sub-locales. How the land affected population movements and cultural developments </w:t>
      </w:r>
      <w:proofErr w:type="gramStart"/>
      <w:r w:rsidRPr="008F3ABD">
        <w:rPr>
          <w:rFonts w:ascii="Arial" w:eastAsia="Calibri" w:hAnsi="Arial" w:cs="Arial"/>
          <w:sz w:val="20"/>
          <w:szCs w:val="20"/>
        </w:rPr>
        <w:t>will also be addressed</w:t>
      </w:r>
      <w:proofErr w:type="gramEnd"/>
      <w:r w:rsidRPr="008F3ABD">
        <w:rPr>
          <w:rFonts w:ascii="Arial" w:eastAsia="Calibri" w:hAnsi="Arial" w:cs="Arial"/>
          <w:sz w:val="20"/>
          <w:szCs w:val="20"/>
        </w:rPr>
        <w:t>. Biblical events will be set amidst the geo-politico-cultural milieus of the ancient Near East. Select Bible Land Expedition itineraries may also qualify under this course title.</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 xml:space="preserve">Independent Study: </w:t>
      </w:r>
      <w:proofErr w:type="spellStart"/>
      <w:proofErr w:type="gramStart"/>
      <w:r w:rsidRPr="008F3ABD">
        <w:rPr>
          <w:rFonts w:ascii="Arial" w:eastAsia="Calibri" w:hAnsi="Arial" w:cs="Arial"/>
          <w:b/>
          <w:sz w:val="20"/>
          <w:szCs w:val="20"/>
        </w:rPr>
        <w:t>tbd</w:t>
      </w:r>
      <w:proofErr w:type="spellEnd"/>
      <w:proofErr w:type="gramEnd"/>
      <w:r w:rsidRPr="008F3ABD">
        <w:rPr>
          <w:rFonts w:ascii="Arial" w:eastAsia="Calibri" w:hAnsi="Arial" w:cs="Arial"/>
          <w:sz w:val="20"/>
          <w:szCs w:val="20"/>
        </w:rPr>
        <w:t xml:space="preserve"> (2 SCH)</w:t>
      </w:r>
    </w:p>
    <w:p w:rsidR="00DF6FE5"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This is a custom-designed course of study determined by the student in consultation with faculty and approved by the Dean.</w:t>
      </w:r>
    </w:p>
    <w:p w:rsidR="00DF6FE5" w:rsidRDefault="00DF6FE5" w:rsidP="00DF6FE5">
      <w:pPr>
        <w:rPr>
          <w:rFonts w:ascii="Arial" w:eastAsia="Calibri" w:hAnsi="Arial" w:cs="Arial"/>
          <w:sz w:val="20"/>
          <w:szCs w:val="20"/>
        </w:rPr>
      </w:pPr>
      <w:r>
        <w:rPr>
          <w:rFonts w:ascii="Arial" w:eastAsia="Calibri" w:hAnsi="Arial" w:cs="Arial"/>
          <w:sz w:val="20"/>
          <w:szCs w:val="20"/>
        </w:rPr>
        <w:br w:type="page"/>
      </w:r>
    </w:p>
    <w:p w:rsidR="00DF6FE5" w:rsidRPr="00293DB2" w:rsidRDefault="00DF6FE5" w:rsidP="00DF6FE5">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08416" behindDoc="0" locked="0" layoutInCell="1" allowOverlap="1" wp14:anchorId="154CB27A" wp14:editId="3A67A75F">
            <wp:simplePos x="0" y="0"/>
            <wp:positionH relativeFrom="column">
              <wp:posOffset>8171</wp:posOffset>
            </wp:positionH>
            <wp:positionV relativeFrom="paragraph">
              <wp:posOffset>0</wp:posOffset>
            </wp:positionV>
            <wp:extent cx="962025" cy="1078865"/>
            <wp:effectExtent l="0" t="0" r="9525" b="6985"/>
            <wp:wrapSquare wrapText="bothSides"/>
            <wp:docPr id="34" name="Picture 34"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7.1c</w:t>
      </w:r>
    </w:p>
    <w:p w:rsidR="00DF6FE5" w:rsidRDefault="00DF6FE5" w:rsidP="00DF6FE5">
      <w:pPr>
        <w:spacing w:after="0" w:line="240" w:lineRule="auto"/>
        <w:rPr>
          <w:rFonts w:ascii="Arial" w:eastAsia="Times New Roman" w:hAnsi="Arial" w:cs="Arial"/>
          <w:sz w:val="18"/>
          <w:szCs w:val="24"/>
        </w:rPr>
      </w:pPr>
      <w:r>
        <w:rPr>
          <w:rFonts w:ascii="Arial" w:hAnsi="Arial" w:cs="Arial"/>
          <w:b/>
          <w:sz w:val="36"/>
          <w:szCs w:val="36"/>
        </w:rPr>
        <w:t>COURSE DESCRIPTIONS</w:t>
      </w:r>
    </w:p>
    <w:p w:rsidR="00DF6FE5" w:rsidRDefault="00DF6FE5" w:rsidP="00DF6FE5">
      <w:pPr>
        <w:spacing w:after="0" w:line="240" w:lineRule="auto"/>
        <w:rPr>
          <w:rFonts w:ascii="Arial" w:eastAsia="Times New Roman" w:hAnsi="Arial" w:cs="Arial"/>
          <w:sz w:val="18"/>
          <w:szCs w:val="24"/>
        </w:rPr>
      </w:pPr>
      <w:r w:rsidRPr="00EA0D1A">
        <w:rPr>
          <w:rFonts w:ascii="Arial" w:eastAsia="Times New Roman" w:hAnsi="Arial" w:cs="Arial"/>
          <w:b/>
          <w:sz w:val="28"/>
          <w:szCs w:val="28"/>
        </w:rPr>
        <w:t>ALPHABETICAL LISTING</w:t>
      </w: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before="120" w:after="0" w:line="240" w:lineRule="auto"/>
        <w:rPr>
          <w:rFonts w:ascii="Arial" w:eastAsia="Times New Roman" w:hAnsi="Arial" w:cs="Times New Roman"/>
          <w:b/>
          <w:color w:val="2B5F37"/>
          <w:sz w:val="24"/>
          <w:szCs w:val="24"/>
        </w:rPr>
      </w:pPr>
      <w:r w:rsidRPr="008B3353">
        <w:rPr>
          <w:rFonts w:ascii="Arial" w:eastAsia="Times New Roman" w:hAnsi="Arial" w:cs="Times New Roman"/>
          <w:b/>
          <w:color w:val="2B5F37"/>
          <w:sz w:val="28"/>
          <w:szCs w:val="24"/>
        </w:rPr>
        <w:t>AR</w:t>
      </w:r>
      <w:r>
        <w:rPr>
          <w:rFonts w:ascii="Arial" w:eastAsia="Times New Roman" w:hAnsi="Arial" w:cs="Times New Roman"/>
          <w:b/>
          <w:color w:val="2B5F37"/>
          <w:sz w:val="28"/>
          <w:szCs w:val="24"/>
        </w:rPr>
        <w:t>—</w:t>
      </w:r>
      <w:r w:rsidRPr="008B3353">
        <w:rPr>
          <w:rFonts w:ascii="Arial" w:eastAsia="Times New Roman" w:hAnsi="Arial" w:cs="Times New Roman"/>
          <w:b/>
          <w:color w:val="2B5F37"/>
          <w:sz w:val="28"/>
          <w:szCs w:val="24"/>
        </w:rPr>
        <w:t>Archaeology &amp; Biblical History</w:t>
      </w:r>
      <w:r>
        <w:rPr>
          <w:rFonts w:ascii="Arial" w:eastAsia="Times New Roman" w:hAnsi="Arial" w:cs="Times New Roman"/>
          <w:b/>
          <w:color w:val="2B5F37"/>
          <w:sz w:val="28"/>
          <w:szCs w:val="24"/>
        </w:rPr>
        <w:t xml:space="preserve"> </w:t>
      </w:r>
      <w:r w:rsidRPr="00BA460E">
        <w:rPr>
          <w:rFonts w:ascii="Arial" w:eastAsia="Times New Roman" w:hAnsi="Arial" w:cs="Times New Roman"/>
          <w:color w:val="2B5F37"/>
          <w:sz w:val="28"/>
          <w:szCs w:val="24"/>
        </w:rPr>
        <w:t>(by title</w:t>
      </w:r>
      <w:r>
        <w:rPr>
          <w:rFonts w:ascii="Arial" w:eastAsia="Times New Roman" w:hAnsi="Arial" w:cs="Times New Roman"/>
          <w:color w:val="2B5F37"/>
          <w:sz w:val="28"/>
          <w:szCs w:val="24"/>
        </w:rPr>
        <w:t>; alphabetical order</w:t>
      </w:r>
      <w:r w:rsidRPr="00BA460E">
        <w:rPr>
          <w:rFonts w:ascii="Arial" w:eastAsia="Times New Roman" w:hAnsi="Arial" w:cs="Times New Roman"/>
          <w:color w:val="2B5F37"/>
          <w:sz w:val="28"/>
          <w:szCs w:val="24"/>
        </w:rPr>
        <w:t>)</w:t>
      </w:r>
      <w:r>
        <w:rPr>
          <w:rFonts w:ascii="Arial" w:eastAsia="Times New Roman" w:hAnsi="Arial" w:cs="Times New Roman"/>
          <w:color w:val="2B5F37"/>
          <w:sz w:val="28"/>
          <w:szCs w:val="24"/>
        </w:rPr>
        <w:t xml:space="preserve">, </w:t>
      </w:r>
      <w:r w:rsidRPr="00EA0D1A">
        <w:rPr>
          <w:rFonts w:ascii="Arial" w:eastAsia="Times New Roman" w:hAnsi="Arial" w:cs="Times New Roman"/>
          <w:b/>
          <w:color w:val="2B5F37"/>
          <w:sz w:val="24"/>
          <w:szCs w:val="24"/>
        </w:rPr>
        <w:t xml:space="preserve">continued </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 xml:space="preserve">Independent Study: </w:t>
      </w:r>
      <w:proofErr w:type="spellStart"/>
      <w:proofErr w:type="gramStart"/>
      <w:r w:rsidRPr="008F3ABD">
        <w:rPr>
          <w:rFonts w:ascii="Arial" w:eastAsia="Calibri" w:hAnsi="Arial" w:cs="Arial"/>
          <w:b/>
          <w:sz w:val="20"/>
          <w:szCs w:val="20"/>
        </w:rPr>
        <w:t>tbd</w:t>
      </w:r>
      <w:proofErr w:type="spellEnd"/>
      <w:proofErr w:type="gramEnd"/>
      <w:r w:rsidRPr="008F3ABD">
        <w:rPr>
          <w:rFonts w:ascii="Arial" w:eastAsia="Calibri" w:hAnsi="Arial" w:cs="Arial"/>
          <w:sz w:val="20"/>
          <w:szCs w:val="20"/>
        </w:rPr>
        <w:t xml:space="preserve"> (2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This is a custom-designed course of study determined by the student in consultation with faculty and approved by the Dean.</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 xml:space="preserve">Iron Age &amp; Biblical History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The Iron Age 1 world of the early Israelite occupation of Canaan and the latter Judges; the Iron Age 2 world of Israel’s United and Divided Monarchy; the rise of Neo-Assyria, Neo-Babylonia, and Persia—these are examined in this course which puts emphasis on ancient Near Eastern material culture, predominantly in the southern Levant. Topics include settlement dynamics, sedentary vs. nomadic populations, utilization of natural resources, city-state development, architecture, sanitation, burial customs, and how biblical history meshes with the Levantine Iron Age.</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Laboratory: Faunal and Human Bone Analysis</w:t>
      </w:r>
      <w:r w:rsidRPr="008F3ABD">
        <w:rPr>
          <w:rFonts w:ascii="Arial" w:eastAsia="Calibri" w:hAnsi="Arial" w:cs="Arial"/>
          <w:sz w:val="20"/>
          <w:szCs w:val="20"/>
        </w:rPr>
        <w:t xml:space="preserve"> (2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Hands-on experience in the Tall el-</w:t>
      </w:r>
      <w:proofErr w:type="spellStart"/>
      <w:r w:rsidRPr="008F3ABD">
        <w:rPr>
          <w:rFonts w:ascii="Arial" w:eastAsia="Calibri" w:hAnsi="Arial" w:cs="Arial"/>
          <w:sz w:val="20"/>
          <w:szCs w:val="20"/>
        </w:rPr>
        <w:t>Hammam</w:t>
      </w:r>
      <w:proofErr w:type="spellEnd"/>
      <w:r w:rsidRPr="008F3ABD">
        <w:rPr>
          <w:rFonts w:ascii="Arial" w:eastAsia="Calibri" w:hAnsi="Arial" w:cs="Arial"/>
          <w:sz w:val="20"/>
          <w:szCs w:val="20"/>
        </w:rPr>
        <w:t xml:space="preserve"> Excavation Project (</w:t>
      </w:r>
      <w:proofErr w:type="spellStart"/>
      <w:r w:rsidRPr="008F3ABD">
        <w:rPr>
          <w:rFonts w:ascii="Arial" w:eastAsia="Calibri" w:hAnsi="Arial" w:cs="Arial"/>
          <w:sz w:val="20"/>
          <w:szCs w:val="20"/>
        </w:rPr>
        <w:t>TeHEP</w:t>
      </w:r>
      <w:proofErr w:type="spellEnd"/>
      <w:r w:rsidRPr="008F3ABD">
        <w:rPr>
          <w:rFonts w:ascii="Arial" w:eastAsia="Calibri" w:hAnsi="Arial" w:cs="Arial"/>
          <w:sz w:val="20"/>
          <w:szCs w:val="20"/>
        </w:rPr>
        <w:t>) Archaeology Research Center through which the student will learn methods of identifying animal and human bones (and teeth), the proper means of recording the data, and analytical approaches to the collected data.</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Laboratory: Floatation Sample Analysis</w:t>
      </w:r>
      <w:r w:rsidRPr="008F3ABD">
        <w:rPr>
          <w:rFonts w:ascii="Arial" w:eastAsia="Calibri" w:hAnsi="Arial" w:cs="Arial"/>
          <w:sz w:val="20"/>
          <w:szCs w:val="20"/>
        </w:rPr>
        <w:t xml:space="preserve"> (2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Hands-on experience in the Tall el-</w:t>
      </w:r>
      <w:proofErr w:type="spellStart"/>
      <w:r w:rsidRPr="008F3ABD">
        <w:rPr>
          <w:rFonts w:ascii="Arial" w:eastAsia="Calibri" w:hAnsi="Arial" w:cs="Arial"/>
          <w:sz w:val="20"/>
          <w:szCs w:val="20"/>
        </w:rPr>
        <w:t>Hammam</w:t>
      </w:r>
      <w:proofErr w:type="spellEnd"/>
      <w:r w:rsidRPr="008F3ABD">
        <w:rPr>
          <w:rFonts w:ascii="Arial" w:eastAsia="Calibri" w:hAnsi="Arial" w:cs="Arial"/>
          <w:sz w:val="20"/>
          <w:szCs w:val="20"/>
        </w:rPr>
        <w:t xml:space="preserve"> Excavation Project (</w:t>
      </w:r>
      <w:proofErr w:type="spellStart"/>
      <w:r w:rsidRPr="008F3ABD">
        <w:rPr>
          <w:rFonts w:ascii="Arial" w:eastAsia="Calibri" w:hAnsi="Arial" w:cs="Arial"/>
          <w:sz w:val="20"/>
          <w:szCs w:val="20"/>
        </w:rPr>
        <w:t>TeHEP</w:t>
      </w:r>
      <w:proofErr w:type="spellEnd"/>
      <w:r w:rsidRPr="008F3ABD">
        <w:rPr>
          <w:rFonts w:ascii="Arial" w:eastAsia="Calibri" w:hAnsi="Arial" w:cs="Arial"/>
          <w:sz w:val="20"/>
          <w:szCs w:val="20"/>
        </w:rPr>
        <w:t>) Archaeology Research Center through which the student will learn methods of isolating organic material from excavated soil samples by floatation, and slide preparation for microscopic analysis.</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Laboratory: Object and Ceramic Conservation</w:t>
      </w:r>
      <w:r w:rsidRPr="008F3ABD">
        <w:rPr>
          <w:rFonts w:ascii="Arial" w:eastAsia="Calibri" w:hAnsi="Arial" w:cs="Arial"/>
          <w:sz w:val="20"/>
          <w:szCs w:val="20"/>
        </w:rPr>
        <w:t xml:space="preserve"> (2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Hands-on experience in the Tall el-</w:t>
      </w:r>
      <w:proofErr w:type="spellStart"/>
      <w:r w:rsidRPr="008F3ABD">
        <w:rPr>
          <w:rFonts w:ascii="Arial" w:eastAsia="Calibri" w:hAnsi="Arial" w:cs="Arial"/>
          <w:sz w:val="20"/>
          <w:szCs w:val="20"/>
        </w:rPr>
        <w:t>Hammam</w:t>
      </w:r>
      <w:proofErr w:type="spellEnd"/>
      <w:r w:rsidRPr="008F3ABD">
        <w:rPr>
          <w:rFonts w:ascii="Arial" w:eastAsia="Calibri" w:hAnsi="Arial" w:cs="Arial"/>
          <w:sz w:val="20"/>
          <w:szCs w:val="20"/>
        </w:rPr>
        <w:t xml:space="preserve"> Excavation Project (</w:t>
      </w:r>
      <w:proofErr w:type="spellStart"/>
      <w:r w:rsidRPr="008F3ABD">
        <w:rPr>
          <w:rFonts w:ascii="Arial" w:eastAsia="Calibri" w:hAnsi="Arial" w:cs="Arial"/>
          <w:sz w:val="20"/>
          <w:szCs w:val="20"/>
        </w:rPr>
        <w:t>TeHEP</w:t>
      </w:r>
      <w:proofErr w:type="spellEnd"/>
      <w:r w:rsidRPr="008F3ABD">
        <w:rPr>
          <w:rFonts w:ascii="Arial" w:eastAsia="Calibri" w:hAnsi="Arial" w:cs="Arial"/>
          <w:sz w:val="20"/>
          <w:szCs w:val="20"/>
        </w:rPr>
        <w:t>) Archaeology Research Center through which the student will learn methods and skills for cleaning, conserving, and preserving excavated artifacts, including objects of stone, metal, wood, bone, ivory, ceramic, clay (unfired), glass, and other materials.</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 xml:space="preserve">Languages &amp; Cultures of the Ancient </w:t>
      </w:r>
      <w:proofErr w:type="gramStart"/>
      <w:r w:rsidRPr="008F3ABD">
        <w:rPr>
          <w:rFonts w:ascii="Arial" w:eastAsia="Calibri" w:hAnsi="Arial" w:cs="Arial"/>
          <w:b/>
          <w:sz w:val="20"/>
          <w:szCs w:val="20"/>
        </w:rPr>
        <w:t>Near</w:t>
      </w:r>
      <w:proofErr w:type="gramEnd"/>
      <w:r w:rsidRPr="008F3ABD">
        <w:rPr>
          <w:rFonts w:ascii="Arial" w:eastAsia="Calibri" w:hAnsi="Arial" w:cs="Arial"/>
          <w:b/>
          <w:sz w:val="20"/>
          <w:szCs w:val="20"/>
        </w:rPr>
        <w:t xml:space="preserve"> East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i/>
          <w:sz w:val="20"/>
          <w:szCs w:val="20"/>
        </w:rPr>
      </w:pPr>
      <w:r w:rsidRPr="008F3ABD">
        <w:rPr>
          <w:rFonts w:ascii="Arial" w:eastAsia="Calibri" w:hAnsi="Arial" w:cs="Arial"/>
          <w:sz w:val="20"/>
          <w:szCs w:val="20"/>
        </w:rPr>
        <w:t xml:space="preserve">The biblical </w:t>
      </w:r>
      <w:proofErr w:type="gramStart"/>
      <w:r w:rsidRPr="008F3ABD">
        <w:rPr>
          <w:rFonts w:ascii="Arial" w:eastAsia="Calibri" w:hAnsi="Arial" w:cs="Arial"/>
          <w:sz w:val="20"/>
          <w:szCs w:val="20"/>
        </w:rPr>
        <w:t>landscape is populated with diverse cultures and people groups, and are</w:t>
      </w:r>
      <w:proofErr w:type="gramEnd"/>
      <w:r w:rsidRPr="008F3ABD">
        <w:rPr>
          <w:rFonts w:ascii="Arial" w:eastAsia="Calibri" w:hAnsi="Arial" w:cs="Arial"/>
          <w:sz w:val="20"/>
          <w:szCs w:val="20"/>
        </w:rPr>
        <w:t xml:space="preserve"> an integral part of that history. This course introduces the student to the languages and writing systems of the ancient Near East (this is not a language course, but aimed at general familiarization), as well as to the peoples and kingdoms of the region, such as the Egyptians, Mesopotamians, Hittites, </w:t>
      </w:r>
      <w:proofErr w:type="spellStart"/>
      <w:r w:rsidRPr="008F3ABD">
        <w:rPr>
          <w:rFonts w:ascii="Arial" w:eastAsia="Calibri" w:hAnsi="Arial" w:cs="Arial"/>
          <w:sz w:val="20"/>
          <w:szCs w:val="20"/>
        </w:rPr>
        <w:t>Mittanians</w:t>
      </w:r>
      <w:proofErr w:type="spellEnd"/>
      <w:r w:rsidRPr="008F3ABD">
        <w:rPr>
          <w:rFonts w:ascii="Arial" w:eastAsia="Calibri" w:hAnsi="Arial" w:cs="Arial"/>
          <w:sz w:val="20"/>
          <w:szCs w:val="20"/>
        </w:rPr>
        <w:t xml:space="preserve">, </w:t>
      </w:r>
      <w:proofErr w:type="spellStart"/>
      <w:r w:rsidRPr="008F3ABD">
        <w:rPr>
          <w:rFonts w:ascii="Arial" w:eastAsia="Calibri" w:hAnsi="Arial" w:cs="Arial"/>
          <w:sz w:val="20"/>
          <w:szCs w:val="20"/>
        </w:rPr>
        <w:t>Hurrians</w:t>
      </w:r>
      <w:proofErr w:type="spellEnd"/>
      <w:r w:rsidRPr="008F3ABD">
        <w:rPr>
          <w:rFonts w:ascii="Arial" w:eastAsia="Calibri" w:hAnsi="Arial" w:cs="Arial"/>
          <w:sz w:val="20"/>
          <w:szCs w:val="20"/>
        </w:rPr>
        <w:t>, Canaanites, Amorites, Philistines, and others.</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 xml:space="preserve">Levantine Ceramic Typology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This course examines the chronological sequencing of ancient Levantine (Israel, Lebanon, Syria and the Transjordan) pottery types founded on both form-based and function-based methodologies that analyzes the general morphology, clay-body (fabric), and surface treatment of period and regional ceramics, yielding a reasonably reliable system of dating pottery-bearing archaeological strata. Hands-on inspection of whole vessels and sherds (rims, handles, bases and body sherds) provides support of textbook information.</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 xml:space="preserve">Near Eastern Archaeology: Background &amp; Methods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This course examines the historical relationship between archaeology and the Bible, including: important personalities in, and contributors to, the field of Near Eastern and biblical archaeology; synchronizing ancient Near Eastern and biblical chronologies; important archaeological discoveries relating to the Bible; the foundations of archaeological methods and protocols; ascertaining the difference between archaeological realities and hoaxes; and the necessity of a dialogical relationship between archaeology and biblical studies.</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 xml:space="preserve">Workshop: Advanced Ceramic Typology </w:t>
      </w:r>
      <w:r w:rsidRPr="008F3ABD">
        <w:rPr>
          <w:rFonts w:ascii="Arial" w:eastAsia="Calibri" w:hAnsi="Arial" w:cs="Arial"/>
          <w:sz w:val="20"/>
          <w:szCs w:val="20"/>
        </w:rPr>
        <w:t>(2 SCH)</w:t>
      </w:r>
    </w:p>
    <w:p w:rsidR="00DF6FE5" w:rsidRPr="008F3ABD" w:rsidRDefault="00DF6FE5" w:rsidP="00DF6FE5">
      <w:pPr>
        <w:spacing w:after="0" w:line="240" w:lineRule="auto"/>
        <w:rPr>
          <w:rFonts w:ascii="Arial" w:eastAsia="Calibri" w:hAnsi="Arial" w:cs="Arial"/>
          <w:sz w:val="20"/>
          <w:szCs w:val="20"/>
        </w:rPr>
      </w:pPr>
      <w:proofErr w:type="gramStart"/>
      <w:r w:rsidRPr="008F3ABD">
        <w:rPr>
          <w:rFonts w:ascii="Arial" w:eastAsia="Calibri" w:hAnsi="Arial" w:cs="Arial"/>
          <w:sz w:val="20"/>
          <w:szCs w:val="20"/>
        </w:rPr>
        <w:t>Hands-on experience in the Tall el-</w:t>
      </w:r>
      <w:proofErr w:type="spellStart"/>
      <w:r w:rsidRPr="008F3ABD">
        <w:rPr>
          <w:rFonts w:ascii="Arial" w:eastAsia="Calibri" w:hAnsi="Arial" w:cs="Arial"/>
          <w:sz w:val="20"/>
          <w:szCs w:val="20"/>
        </w:rPr>
        <w:t>Hammam</w:t>
      </w:r>
      <w:proofErr w:type="spellEnd"/>
      <w:r w:rsidRPr="008F3ABD">
        <w:rPr>
          <w:rFonts w:ascii="Arial" w:eastAsia="Calibri" w:hAnsi="Arial" w:cs="Arial"/>
          <w:sz w:val="20"/>
          <w:szCs w:val="20"/>
        </w:rPr>
        <w:t xml:space="preserve"> Excavation Project (</w:t>
      </w:r>
      <w:proofErr w:type="spellStart"/>
      <w:r w:rsidRPr="008F3ABD">
        <w:rPr>
          <w:rFonts w:ascii="Arial" w:eastAsia="Calibri" w:hAnsi="Arial" w:cs="Arial"/>
          <w:sz w:val="20"/>
          <w:szCs w:val="20"/>
        </w:rPr>
        <w:t>TeHEP</w:t>
      </w:r>
      <w:proofErr w:type="spellEnd"/>
      <w:r w:rsidRPr="008F3ABD">
        <w:rPr>
          <w:rFonts w:ascii="Arial" w:eastAsia="Calibri" w:hAnsi="Arial" w:cs="Arial"/>
          <w:sz w:val="20"/>
          <w:szCs w:val="20"/>
        </w:rPr>
        <w:t>) Archaeology Research Center, working with diagnostic pottery sherds.</w:t>
      </w:r>
      <w:proofErr w:type="gramEnd"/>
      <w:r w:rsidRPr="008F3ABD">
        <w:rPr>
          <w:rFonts w:ascii="Arial" w:eastAsia="Calibri" w:hAnsi="Arial" w:cs="Arial"/>
          <w:sz w:val="20"/>
          <w:szCs w:val="20"/>
        </w:rPr>
        <w:t xml:space="preserve"> The student will learn and practice advanced techniques for period and sub-period ceramic types based on vessel morphology, fabric (paste), surface treatment, decoration, and firing.</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Workshop: Archaeological Drawing Techniques</w:t>
      </w:r>
      <w:r w:rsidRPr="008F3ABD">
        <w:rPr>
          <w:rFonts w:ascii="Arial" w:eastAsia="Calibri" w:hAnsi="Arial" w:cs="Arial"/>
          <w:sz w:val="20"/>
          <w:szCs w:val="20"/>
        </w:rPr>
        <w:t xml:space="preserve"> (2 SCH)</w:t>
      </w:r>
    </w:p>
    <w:p w:rsidR="00DF6FE5" w:rsidRDefault="00DF6FE5" w:rsidP="00DF6FE5">
      <w:pPr>
        <w:spacing w:after="0" w:line="240" w:lineRule="auto"/>
        <w:rPr>
          <w:rFonts w:ascii="Arial" w:eastAsia="Calibri" w:hAnsi="Arial" w:cs="Arial"/>
          <w:sz w:val="20"/>
          <w:szCs w:val="20"/>
        </w:rPr>
      </w:pPr>
      <w:proofErr w:type="gramStart"/>
      <w:r w:rsidRPr="008F3ABD">
        <w:rPr>
          <w:rFonts w:ascii="Arial" w:eastAsia="Calibri" w:hAnsi="Arial" w:cs="Arial"/>
          <w:sz w:val="20"/>
          <w:szCs w:val="20"/>
        </w:rPr>
        <w:t>Hands-on experience in the Tall el-</w:t>
      </w:r>
      <w:proofErr w:type="spellStart"/>
      <w:r w:rsidRPr="008F3ABD">
        <w:rPr>
          <w:rFonts w:ascii="Arial" w:eastAsia="Calibri" w:hAnsi="Arial" w:cs="Arial"/>
          <w:sz w:val="20"/>
          <w:szCs w:val="20"/>
        </w:rPr>
        <w:t>Hammam</w:t>
      </w:r>
      <w:proofErr w:type="spellEnd"/>
      <w:r w:rsidRPr="008F3ABD">
        <w:rPr>
          <w:rFonts w:ascii="Arial" w:eastAsia="Calibri" w:hAnsi="Arial" w:cs="Arial"/>
          <w:sz w:val="20"/>
          <w:szCs w:val="20"/>
        </w:rPr>
        <w:t xml:space="preserve"> Excavation Project (</w:t>
      </w:r>
      <w:proofErr w:type="spellStart"/>
      <w:r w:rsidRPr="008F3ABD">
        <w:rPr>
          <w:rFonts w:ascii="Arial" w:eastAsia="Calibri" w:hAnsi="Arial" w:cs="Arial"/>
          <w:sz w:val="20"/>
          <w:szCs w:val="20"/>
        </w:rPr>
        <w:t>TeHEP</w:t>
      </w:r>
      <w:proofErr w:type="spellEnd"/>
      <w:r w:rsidRPr="008F3ABD">
        <w:rPr>
          <w:rFonts w:ascii="Arial" w:eastAsia="Calibri" w:hAnsi="Arial" w:cs="Arial"/>
          <w:sz w:val="20"/>
          <w:szCs w:val="20"/>
        </w:rPr>
        <w:t>) Archaeology Research Center through which the student will learn techniques for producing drawings of artifacts (objects and pottery) for publication.</w:t>
      </w:r>
      <w:proofErr w:type="gramEnd"/>
      <w:r w:rsidRPr="008F3ABD">
        <w:rPr>
          <w:rFonts w:ascii="Arial" w:eastAsia="Calibri" w:hAnsi="Arial" w:cs="Arial"/>
          <w:sz w:val="20"/>
          <w:szCs w:val="20"/>
        </w:rPr>
        <w:t xml:space="preserve"> </w:t>
      </w:r>
    </w:p>
    <w:p w:rsidR="00DF6FE5" w:rsidRDefault="00DF6FE5" w:rsidP="00DF6FE5">
      <w:pPr>
        <w:rPr>
          <w:rFonts w:ascii="Arial" w:eastAsia="Calibri" w:hAnsi="Arial" w:cs="Arial"/>
          <w:sz w:val="20"/>
          <w:szCs w:val="20"/>
        </w:rPr>
      </w:pPr>
      <w:r>
        <w:rPr>
          <w:rFonts w:ascii="Arial" w:eastAsia="Calibri" w:hAnsi="Arial" w:cs="Arial"/>
          <w:sz w:val="20"/>
          <w:szCs w:val="20"/>
        </w:rPr>
        <w:br w:type="page"/>
      </w:r>
    </w:p>
    <w:p w:rsidR="00DF6FE5" w:rsidRPr="00293DB2" w:rsidRDefault="00DF6FE5" w:rsidP="00DF6FE5">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09440" behindDoc="0" locked="0" layoutInCell="1" allowOverlap="1" wp14:anchorId="358CB211" wp14:editId="719805BF">
            <wp:simplePos x="0" y="0"/>
            <wp:positionH relativeFrom="column">
              <wp:posOffset>8171</wp:posOffset>
            </wp:positionH>
            <wp:positionV relativeFrom="paragraph">
              <wp:posOffset>0</wp:posOffset>
            </wp:positionV>
            <wp:extent cx="962025" cy="1078865"/>
            <wp:effectExtent l="0" t="0" r="9525" b="6985"/>
            <wp:wrapSquare wrapText="bothSides"/>
            <wp:docPr id="35" name="Picture 35"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7.1d</w:t>
      </w:r>
    </w:p>
    <w:p w:rsidR="00DF6FE5" w:rsidRDefault="00DF6FE5" w:rsidP="00DF6FE5">
      <w:pPr>
        <w:spacing w:after="0" w:line="240" w:lineRule="auto"/>
        <w:rPr>
          <w:rFonts w:ascii="Arial" w:eastAsia="Times New Roman" w:hAnsi="Arial" w:cs="Arial"/>
          <w:sz w:val="18"/>
          <w:szCs w:val="24"/>
        </w:rPr>
      </w:pPr>
      <w:r>
        <w:rPr>
          <w:rFonts w:ascii="Arial" w:hAnsi="Arial" w:cs="Arial"/>
          <w:b/>
          <w:sz w:val="36"/>
          <w:szCs w:val="36"/>
        </w:rPr>
        <w:t>COURSE DESCRIPTIONS</w:t>
      </w:r>
    </w:p>
    <w:p w:rsidR="00DF6FE5" w:rsidRDefault="00DF6FE5" w:rsidP="00DF6FE5">
      <w:pPr>
        <w:spacing w:after="0" w:line="240" w:lineRule="auto"/>
        <w:rPr>
          <w:rFonts w:ascii="Arial" w:eastAsia="Times New Roman" w:hAnsi="Arial" w:cs="Arial"/>
          <w:sz w:val="18"/>
          <w:szCs w:val="24"/>
        </w:rPr>
      </w:pPr>
      <w:r w:rsidRPr="00EA0D1A">
        <w:rPr>
          <w:rFonts w:ascii="Arial" w:eastAsia="Times New Roman" w:hAnsi="Arial" w:cs="Arial"/>
          <w:b/>
          <w:sz w:val="28"/>
          <w:szCs w:val="28"/>
        </w:rPr>
        <w:t>ALPHABETICAL LISTING</w:t>
      </w: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Pr="008F3ABD" w:rsidRDefault="00DF6FE5" w:rsidP="00DF6FE5">
      <w:pPr>
        <w:spacing w:before="120" w:after="0" w:line="240" w:lineRule="auto"/>
        <w:rPr>
          <w:rFonts w:ascii="Arial" w:eastAsia="Calibri" w:hAnsi="Arial" w:cs="Arial"/>
          <w:sz w:val="20"/>
          <w:szCs w:val="20"/>
        </w:rPr>
      </w:pPr>
      <w:r w:rsidRPr="008B3353">
        <w:rPr>
          <w:rFonts w:ascii="Arial" w:eastAsia="Times New Roman" w:hAnsi="Arial" w:cs="Times New Roman"/>
          <w:b/>
          <w:color w:val="2B5F37"/>
          <w:sz w:val="28"/>
          <w:szCs w:val="24"/>
        </w:rPr>
        <w:t>AR</w:t>
      </w:r>
      <w:r>
        <w:rPr>
          <w:rFonts w:ascii="Arial" w:eastAsia="Times New Roman" w:hAnsi="Arial" w:cs="Times New Roman"/>
          <w:b/>
          <w:color w:val="2B5F37"/>
          <w:sz w:val="28"/>
          <w:szCs w:val="24"/>
        </w:rPr>
        <w:t>—</w:t>
      </w:r>
      <w:r w:rsidRPr="008B3353">
        <w:rPr>
          <w:rFonts w:ascii="Arial" w:eastAsia="Times New Roman" w:hAnsi="Arial" w:cs="Times New Roman"/>
          <w:b/>
          <w:color w:val="2B5F37"/>
          <w:sz w:val="28"/>
          <w:szCs w:val="24"/>
        </w:rPr>
        <w:t>Archaeology &amp; Biblical History</w:t>
      </w:r>
      <w:r>
        <w:rPr>
          <w:rFonts w:ascii="Arial" w:eastAsia="Times New Roman" w:hAnsi="Arial" w:cs="Times New Roman"/>
          <w:b/>
          <w:color w:val="2B5F37"/>
          <w:sz w:val="28"/>
          <w:szCs w:val="24"/>
        </w:rPr>
        <w:t xml:space="preserve"> </w:t>
      </w:r>
      <w:r w:rsidRPr="00BA460E">
        <w:rPr>
          <w:rFonts w:ascii="Arial" w:eastAsia="Times New Roman" w:hAnsi="Arial" w:cs="Times New Roman"/>
          <w:color w:val="2B5F37"/>
          <w:sz w:val="28"/>
          <w:szCs w:val="24"/>
        </w:rPr>
        <w:t>(by title</w:t>
      </w:r>
      <w:r>
        <w:rPr>
          <w:rFonts w:ascii="Arial" w:eastAsia="Times New Roman" w:hAnsi="Arial" w:cs="Times New Roman"/>
          <w:color w:val="2B5F37"/>
          <w:sz w:val="28"/>
          <w:szCs w:val="24"/>
        </w:rPr>
        <w:t>; alphabetical order</w:t>
      </w:r>
      <w:r w:rsidRPr="00BA460E">
        <w:rPr>
          <w:rFonts w:ascii="Arial" w:eastAsia="Times New Roman" w:hAnsi="Arial" w:cs="Times New Roman"/>
          <w:color w:val="2B5F37"/>
          <w:sz w:val="28"/>
          <w:szCs w:val="24"/>
        </w:rPr>
        <w:t>)</w:t>
      </w:r>
      <w:r>
        <w:rPr>
          <w:rFonts w:ascii="Arial" w:eastAsia="Times New Roman" w:hAnsi="Arial" w:cs="Times New Roman"/>
          <w:color w:val="2B5F37"/>
          <w:sz w:val="28"/>
          <w:szCs w:val="24"/>
        </w:rPr>
        <w:t xml:space="preserve">, </w:t>
      </w:r>
      <w:r w:rsidRPr="00EA0D1A">
        <w:rPr>
          <w:rFonts w:ascii="Arial" w:eastAsia="Times New Roman" w:hAnsi="Arial" w:cs="Times New Roman"/>
          <w:b/>
          <w:color w:val="2B5F37"/>
          <w:sz w:val="24"/>
          <w:szCs w:val="24"/>
        </w:rPr>
        <w:t>continued</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Workshop: Architectural Reconstruction Drawing in Archaeology</w:t>
      </w:r>
      <w:r w:rsidRPr="008F3ABD">
        <w:rPr>
          <w:rFonts w:ascii="Arial" w:eastAsia="Calibri" w:hAnsi="Arial" w:cs="Arial"/>
          <w:sz w:val="20"/>
          <w:szCs w:val="20"/>
        </w:rPr>
        <w:t xml:space="preserve"> (2 SCH)</w:t>
      </w:r>
    </w:p>
    <w:p w:rsidR="00DF6FE5" w:rsidRPr="008F3ABD" w:rsidRDefault="00DF6FE5" w:rsidP="00DF6FE5">
      <w:pPr>
        <w:spacing w:after="0" w:line="240" w:lineRule="auto"/>
        <w:rPr>
          <w:rFonts w:ascii="Arial" w:eastAsia="Calibri" w:hAnsi="Arial" w:cs="Arial"/>
          <w:sz w:val="20"/>
          <w:szCs w:val="20"/>
        </w:rPr>
      </w:pPr>
      <w:r w:rsidRPr="008F3ABD">
        <w:rPr>
          <w:rFonts w:ascii="Arial" w:eastAsia="Calibri" w:hAnsi="Arial" w:cs="Arial"/>
          <w:sz w:val="20"/>
          <w:szCs w:val="20"/>
        </w:rPr>
        <w:t>Hands-on experience in the Tall el-</w:t>
      </w:r>
      <w:proofErr w:type="spellStart"/>
      <w:r w:rsidRPr="008F3ABD">
        <w:rPr>
          <w:rFonts w:ascii="Arial" w:eastAsia="Calibri" w:hAnsi="Arial" w:cs="Arial"/>
          <w:sz w:val="20"/>
          <w:szCs w:val="20"/>
        </w:rPr>
        <w:t>Hammam</w:t>
      </w:r>
      <w:proofErr w:type="spellEnd"/>
      <w:r w:rsidRPr="008F3ABD">
        <w:rPr>
          <w:rFonts w:ascii="Arial" w:eastAsia="Calibri" w:hAnsi="Arial" w:cs="Arial"/>
          <w:sz w:val="20"/>
          <w:szCs w:val="20"/>
        </w:rPr>
        <w:t xml:space="preserve"> Excavation Project (</w:t>
      </w:r>
      <w:proofErr w:type="spellStart"/>
      <w:r w:rsidRPr="008F3ABD">
        <w:rPr>
          <w:rFonts w:ascii="Arial" w:eastAsia="Calibri" w:hAnsi="Arial" w:cs="Arial"/>
          <w:sz w:val="20"/>
          <w:szCs w:val="20"/>
        </w:rPr>
        <w:t>TeHEP</w:t>
      </w:r>
      <w:proofErr w:type="spellEnd"/>
      <w:r w:rsidRPr="008F3ABD">
        <w:rPr>
          <w:rFonts w:ascii="Arial" w:eastAsia="Calibri" w:hAnsi="Arial" w:cs="Arial"/>
          <w:sz w:val="20"/>
          <w:szCs w:val="20"/>
        </w:rPr>
        <w:t xml:space="preserve">) Archaeology Research Center through which the student will learn techniques for making archaeological reconstruction drawings of ANE architecture for publication. </w:t>
      </w:r>
    </w:p>
    <w:p w:rsidR="00DF6FE5" w:rsidRPr="008F3ABD" w:rsidRDefault="00DF6FE5" w:rsidP="00DF6FE5">
      <w:pPr>
        <w:spacing w:before="120" w:after="0" w:line="240" w:lineRule="auto"/>
        <w:rPr>
          <w:rFonts w:ascii="Arial" w:eastAsia="Calibri" w:hAnsi="Arial" w:cs="Arial"/>
          <w:sz w:val="20"/>
          <w:szCs w:val="20"/>
        </w:rPr>
      </w:pPr>
      <w:r w:rsidRPr="008F3ABD">
        <w:rPr>
          <w:rFonts w:ascii="Arial" w:eastAsia="Calibri" w:hAnsi="Arial" w:cs="Arial"/>
          <w:b/>
          <w:sz w:val="20"/>
          <w:szCs w:val="20"/>
        </w:rPr>
        <w:t>Workshop: Ceramic Sorting: Tall el-</w:t>
      </w:r>
      <w:proofErr w:type="spellStart"/>
      <w:r w:rsidRPr="008F3ABD">
        <w:rPr>
          <w:rFonts w:ascii="Arial" w:eastAsia="Calibri" w:hAnsi="Arial" w:cs="Arial"/>
          <w:b/>
          <w:sz w:val="20"/>
          <w:szCs w:val="20"/>
        </w:rPr>
        <w:t>Hammam</w:t>
      </w:r>
      <w:proofErr w:type="spellEnd"/>
      <w:r w:rsidRPr="008F3ABD">
        <w:rPr>
          <w:rFonts w:ascii="Arial" w:eastAsia="Calibri" w:hAnsi="Arial" w:cs="Arial"/>
          <w:b/>
          <w:sz w:val="20"/>
          <w:szCs w:val="20"/>
        </w:rPr>
        <w:t xml:space="preserve"> Excavation Project </w:t>
      </w:r>
      <w:r w:rsidRPr="008F3ABD">
        <w:rPr>
          <w:rFonts w:ascii="Arial" w:eastAsia="Calibri" w:hAnsi="Arial" w:cs="Arial"/>
          <w:sz w:val="20"/>
          <w:szCs w:val="20"/>
        </w:rPr>
        <w:t>(2 SCH)</w:t>
      </w:r>
    </w:p>
    <w:p w:rsidR="00DF6FE5" w:rsidRDefault="00DF6FE5" w:rsidP="00DF6FE5">
      <w:pPr>
        <w:spacing w:after="0" w:line="240" w:lineRule="auto"/>
        <w:rPr>
          <w:rFonts w:ascii="Arial" w:eastAsia="Calibri" w:hAnsi="Arial" w:cs="Arial"/>
          <w:sz w:val="20"/>
          <w:szCs w:val="20"/>
        </w:rPr>
      </w:pPr>
      <w:proofErr w:type="gramStart"/>
      <w:r w:rsidRPr="008F3ABD">
        <w:rPr>
          <w:rFonts w:ascii="Arial" w:eastAsia="Calibri" w:hAnsi="Arial" w:cs="Arial"/>
          <w:sz w:val="20"/>
          <w:szCs w:val="20"/>
        </w:rPr>
        <w:t>Hands-on experience in the Tall el-</w:t>
      </w:r>
      <w:proofErr w:type="spellStart"/>
      <w:r w:rsidRPr="008F3ABD">
        <w:rPr>
          <w:rFonts w:ascii="Arial" w:eastAsia="Calibri" w:hAnsi="Arial" w:cs="Arial"/>
          <w:sz w:val="20"/>
          <w:szCs w:val="20"/>
        </w:rPr>
        <w:t>Hammam</w:t>
      </w:r>
      <w:proofErr w:type="spellEnd"/>
      <w:r w:rsidRPr="008F3ABD">
        <w:rPr>
          <w:rFonts w:ascii="Arial" w:eastAsia="Calibri" w:hAnsi="Arial" w:cs="Arial"/>
          <w:sz w:val="20"/>
          <w:szCs w:val="20"/>
        </w:rPr>
        <w:t xml:space="preserve"> Excavation Project (</w:t>
      </w:r>
      <w:proofErr w:type="spellStart"/>
      <w:r w:rsidRPr="008F3ABD">
        <w:rPr>
          <w:rFonts w:ascii="Arial" w:eastAsia="Calibri" w:hAnsi="Arial" w:cs="Arial"/>
          <w:sz w:val="20"/>
          <w:szCs w:val="20"/>
        </w:rPr>
        <w:t>TeHEP</w:t>
      </w:r>
      <w:proofErr w:type="spellEnd"/>
      <w:r w:rsidRPr="008F3ABD">
        <w:rPr>
          <w:rFonts w:ascii="Arial" w:eastAsia="Calibri" w:hAnsi="Arial" w:cs="Arial"/>
          <w:sz w:val="20"/>
          <w:szCs w:val="20"/>
        </w:rPr>
        <w:t>) Archaeology Research Center, working with diagnostic pottery sherds.</w:t>
      </w:r>
      <w:proofErr w:type="gramEnd"/>
      <w:r w:rsidRPr="008F3ABD">
        <w:rPr>
          <w:rFonts w:ascii="Arial" w:eastAsia="Calibri" w:hAnsi="Arial" w:cs="Arial"/>
          <w:sz w:val="20"/>
          <w:szCs w:val="20"/>
        </w:rPr>
        <w:t xml:space="preserve"> The student will learn and practice ceramic sorting by field, square, locus, and archaeological period, according to </w:t>
      </w:r>
      <w:proofErr w:type="spellStart"/>
      <w:r w:rsidRPr="008F3ABD">
        <w:rPr>
          <w:rFonts w:ascii="Arial" w:eastAsia="Calibri" w:hAnsi="Arial" w:cs="Arial"/>
          <w:sz w:val="20"/>
          <w:szCs w:val="20"/>
        </w:rPr>
        <w:t>TeHEP</w:t>
      </w:r>
      <w:proofErr w:type="spellEnd"/>
      <w:r w:rsidRPr="008F3ABD">
        <w:rPr>
          <w:rFonts w:ascii="Arial" w:eastAsia="Calibri" w:hAnsi="Arial" w:cs="Arial"/>
          <w:sz w:val="20"/>
          <w:szCs w:val="20"/>
        </w:rPr>
        <w:t xml:space="preserve"> needs and protocols.</w:t>
      </w:r>
    </w:p>
    <w:p w:rsidR="00DF6FE5" w:rsidRDefault="00DF6FE5" w:rsidP="00DF6FE5">
      <w:pPr>
        <w:spacing w:after="0" w:line="240" w:lineRule="auto"/>
        <w:rPr>
          <w:rFonts w:ascii="Arial" w:eastAsia="Calibri" w:hAnsi="Arial" w:cs="Arial"/>
          <w:sz w:val="20"/>
          <w:szCs w:val="20"/>
        </w:rPr>
      </w:pPr>
    </w:p>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Pr="00293DB2" w:rsidRDefault="00DF6FE5" w:rsidP="00DF6FE5">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11488" behindDoc="0" locked="0" layoutInCell="1" allowOverlap="1" wp14:anchorId="75614A58" wp14:editId="306DFDA4">
            <wp:simplePos x="0" y="0"/>
            <wp:positionH relativeFrom="column">
              <wp:posOffset>8171</wp:posOffset>
            </wp:positionH>
            <wp:positionV relativeFrom="paragraph">
              <wp:posOffset>0</wp:posOffset>
            </wp:positionV>
            <wp:extent cx="962025" cy="1078865"/>
            <wp:effectExtent l="0" t="0" r="9525" b="6985"/>
            <wp:wrapSquare wrapText="bothSides"/>
            <wp:docPr id="36" name="Picture 36"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7.2</w:t>
      </w:r>
    </w:p>
    <w:p w:rsidR="00DF6FE5" w:rsidRDefault="00DF6FE5" w:rsidP="00DF6FE5">
      <w:pPr>
        <w:spacing w:after="0" w:line="240" w:lineRule="auto"/>
        <w:rPr>
          <w:rFonts w:ascii="Arial" w:eastAsia="Times New Roman" w:hAnsi="Arial" w:cs="Arial"/>
          <w:sz w:val="18"/>
          <w:szCs w:val="24"/>
        </w:rPr>
      </w:pPr>
      <w:r>
        <w:rPr>
          <w:rFonts w:ascii="Arial" w:hAnsi="Arial" w:cs="Arial"/>
          <w:b/>
          <w:sz w:val="36"/>
          <w:szCs w:val="36"/>
        </w:rPr>
        <w:t>COURSE DESCRIPTIONS</w:t>
      </w:r>
    </w:p>
    <w:p w:rsidR="00DF6FE5" w:rsidRDefault="00DF6FE5" w:rsidP="00DF6FE5">
      <w:pPr>
        <w:spacing w:after="0" w:line="240" w:lineRule="auto"/>
        <w:rPr>
          <w:rFonts w:ascii="Arial" w:eastAsia="Times New Roman" w:hAnsi="Arial" w:cs="Arial"/>
          <w:sz w:val="18"/>
          <w:szCs w:val="24"/>
        </w:rPr>
      </w:pPr>
      <w:r w:rsidRPr="00EA0D1A">
        <w:rPr>
          <w:rFonts w:ascii="Arial" w:eastAsia="Times New Roman" w:hAnsi="Arial" w:cs="Arial"/>
          <w:b/>
          <w:sz w:val="28"/>
          <w:szCs w:val="28"/>
        </w:rPr>
        <w:t>ALPHABETICAL LISTING</w:t>
      </w: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Pr="008B3353" w:rsidRDefault="00DF6FE5" w:rsidP="00DF6FE5">
      <w:pPr>
        <w:spacing w:before="120" w:after="0" w:line="240" w:lineRule="auto"/>
        <w:rPr>
          <w:rFonts w:ascii="Arial" w:eastAsia="Times New Roman" w:hAnsi="Arial" w:cs="Times New Roman"/>
          <w:color w:val="2B5F37"/>
          <w:sz w:val="18"/>
          <w:szCs w:val="24"/>
        </w:rPr>
      </w:pPr>
      <w:r w:rsidRPr="007744C6">
        <w:rPr>
          <w:rFonts w:ascii="Arial" w:eastAsia="Times New Roman" w:hAnsi="Arial" w:cs="Times New Roman"/>
          <w:b/>
          <w:color w:val="2B5F37"/>
          <w:sz w:val="36"/>
          <w:szCs w:val="36"/>
        </w:rPr>
        <w:t>BC—</w:t>
      </w:r>
      <w:r w:rsidRPr="007744C6">
        <w:rPr>
          <w:rFonts w:ascii="Arial" w:eastAsia="Times New Roman" w:hAnsi="Arial" w:cs="Arial"/>
          <w:b/>
          <w:color w:val="2B5F37"/>
          <w:sz w:val="36"/>
          <w:szCs w:val="36"/>
        </w:rPr>
        <w:t>Biblical Counseling</w:t>
      </w:r>
      <w:r>
        <w:rPr>
          <w:rFonts w:ascii="Arial" w:eastAsia="Times New Roman" w:hAnsi="Arial" w:cs="Times New Roman"/>
          <w:b/>
          <w:color w:val="2B5F37"/>
          <w:sz w:val="28"/>
          <w:szCs w:val="24"/>
        </w:rPr>
        <w:t xml:space="preserve"> </w:t>
      </w:r>
      <w:r w:rsidRPr="00BA460E">
        <w:rPr>
          <w:rFonts w:ascii="Arial" w:eastAsia="Times New Roman" w:hAnsi="Arial" w:cs="Times New Roman"/>
          <w:color w:val="2B5F37"/>
          <w:sz w:val="28"/>
          <w:szCs w:val="24"/>
        </w:rPr>
        <w:t>(by title</w:t>
      </w:r>
      <w:r>
        <w:rPr>
          <w:rFonts w:ascii="Arial" w:eastAsia="Times New Roman" w:hAnsi="Arial" w:cs="Times New Roman"/>
          <w:color w:val="2B5F37"/>
          <w:sz w:val="28"/>
          <w:szCs w:val="24"/>
        </w:rPr>
        <w:t>; alphabetical order</w:t>
      </w:r>
      <w:r w:rsidRPr="00BA460E">
        <w:rPr>
          <w:rFonts w:ascii="Arial" w:eastAsia="Times New Roman" w:hAnsi="Arial" w:cs="Times New Roman"/>
          <w:color w:val="2B5F37"/>
          <w:sz w:val="28"/>
          <w:szCs w:val="24"/>
        </w:rPr>
        <w:t>)</w:t>
      </w:r>
    </w:p>
    <w:p w:rsidR="00DF6FE5" w:rsidRPr="008F3ABD" w:rsidRDefault="00DF6FE5" w:rsidP="00DF6FE5">
      <w:pPr>
        <w:spacing w:before="120" w:after="0" w:line="240" w:lineRule="auto"/>
        <w:rPr>
          <w:rFonts w:ascii="Arial" w:eastAsia="Times New Roman" w:hAnsi="Arial" w:cs="Arial"/>
          <w:sz w:val="20"/>
          <w:szCs w:val="20"/>
        </w:rPr>
      </w:pPr>
      <w:r w:rsidRPr="008F3ABD">
        <w:rPr>
          <w:rFonts w:ascii="Arial" w:eastAsia="Times New Roman" w:hAnsi="Arial" w:cs="Arial"/>
          <w:b/>
          <w:sz w:val="20"/>
          <w:szCs w:val="20"/>
        </w:rPr>
        <w:t xml:space="preserve">Biblical Counseling Internship </w:t>
      </w:r>
      <w:r w:rsidRPr="008F3ABD">
        <w:rPr>
          <w:rFonts w:ascii="Arial" w:eastAsia="Times New Roman" w:hAnsi="Arial" w:cs="Arial"/>
          <w:sz w:val="20"/>
          <w:szCs w:val="20"/>
        </w:rPr>
        <w:t>(3 SCH)</w:t>
      </w:r>
    </w:p>
    <w:p w:rsidR="00DF6FE5" w:rsidRDefault="00DF6FE5" w:rsidP="00DF6FE5">
      <w:pPr>
        <w:spacing w:after="0" w:line="240" w:lineRule="auto"/>
        <w:rPr>
          <w:rFonts w:ascii="Arial" w:eastAsia="Times New Roman" w:hAnsi="Arial" w:cs="Arial"/>
          <w:b/>
          <w:sz w:val="20"/>
          <w:szCs w:val="20"/>
        </w:rPr>
      </w:pPr>
      <w:proofErr w:type="gramStart"/>
      <w:r w:rsidRPr="00FA3AC2">
        <w:rPr>
          <w:rFonts w:ascii="Arial" w:eastAsia="Times New Roman" w:hAnsi="Arial" w:cs="Arial"/>
          <w:sz w:val="20"/>
          <w:szCs w:val="20"/>
        </w:rPr>
        <w:t xml:space="preserve">A counseling experience in which </w:t>
      </w:r>
      <w:r>
        <w:rPr>
          <w:rFonts w:ascii="Arial" w:eastAsia="Times New Roman" w:hAnsi="Arial" w:cs="Arial"/>
          <w:sz w:val="20"/>
          <w:szCs w:val="20"/>
        </w:rPr>
        <w:t>a</w:t>
      </w:r>
      <w:r w:rsidRPr="00FA3AC2">
        <w:rPr>
          <w:rFonts w:ascii="Arial" w:eastAsia="Times New Roman" w:hAnsi="Arial" w:cs="Arial"/>
          <w:sz w:val="20"/>
          <w:szCs w:val="20"/>
        </w:rPr>
        <w:t xml:space="preserve"> student works with counselees under the supervision of a professional biblical counselor</w:t>
      </w:r>
      <w:r>
        <w:rPr>
          <w:rFonts w:ascii="Arial" w:eastAsia="Times New Roman" w:hAnsi="Arial" w:cs="Arial"/>
          <w:sz w:val="20"/>
          <w:szCs w:val="20"/>
        </w:rPr>
        <w:t xml:space="preserve"> in the context of a church or counseling organization</w:t>
      </w:r>
      <w:r w:rsidRPr="00FA3AC2">
        <w:rPr>
          <w:rFonts w:ascii="Arial" w:eastAsia="Times New Roman" w:hAnsi="Arial" w:cs="Arial"/>
          <w:sz w:val="20"/>
          <w:szCs w:val="20"/>
        </w:rPr>
        <w:t>.</w:t>
      </w:r>
      <w:proofErr w:type="gramEnd"/>
      <w:r>
        <w:rPr>
          <w:rFonts w:ascii="Arial" w:eastAsia="Times New Roman" w:hAnsi="Arial" w:cs="Arial"/>
          <w:sz w:val="20"/>
          <w:szCs w:val="20"/>
        </w:rPr>
        <w:t xml:space="preserve"> Approval of the Dean is required.</w:t>
      </w:r>
    </w:p>
    <w:p w:rsidR="00DF6FE5" w:rsidRPr="008F3ABD" w:rsidRDefault="00DF6FE5" w:rsidP="00DF6FE5">
      <w:pPr>
        <w:spacing w:before="120" w:after="0" w:line="240" w:lineRule="auto"/>
        <w:rPr>
          <w:rFonts w:ascii="Arial" w:eastAsia="Times New Roman" w:hAnsi="Arial" w:cs="Arial"/>
          <w:sz w:val="20"/>
          <w:szCs w:val="20"/>
        </w:rPr>
      </w:pPr>
      <w:r w:rsidRPr="008F3ABD">
        <w:rPr>
          <w:rFonts w:ascii="Arial" w:eastAsia="Times New Roman" w:hAnsi="Arial" w:cs="Arial"/>
          <w:b/>
          <w:sz w:val="20"/>
          <w:szCs w:val="20"/>
        </w:rPr>
        <w:t xml:space="preserve">Comparative Analysis of Counseling Approaches </w:t>
      </w:r>
      <w:r w:rsidRPr="008F3ABD">
        <w:rPr>
          <w:rFonts w:ascii="Arial" w:eastAsia="Times New Roman" w:hAnsi="Arial" w:cs="Arial"/>
          <w:sz w:val="20"/>
          <w:szCs w:val="20"/>
        </w:rPr>
        <w:t>(3 SCH)</w:t>
      </w:r>
    </w:p>
    <w:p w:rsidR="00DF6FE5" w:rsidRPr="008F3ABD" w:rsidRDefault="00DF6FE5" w:rsidP="00DF6FE5">
      <w:pPr>
        <w:spacing w:after="0" w:line="240" w:lineRule="auto"/>
        <w:rPr>
          <w:rFonts w:ascii="Arial" w:eastAsia="Times New Roman" w:hAnsi="Arial" w:cs="Arial"/>
          <w:b/>
          <w:color w:val="6D0E07"/>
          <w:sz w:val="20"/>
          <w:szCs w:val="20"/>
        </w:rPr>
      </w:pPr>
      <w:r w:rsidRPr="008F3ABD">
        <w:rPr>
          <w:rFonts w:ascii="Arial" w:eastAsia="Times New Roman" w:hAnsi="Arial" w:cs="Arial"/>
          <w:sz w:val="20"/>
          <w:szCs w:val="20"/>
        </w:rPr>
        <w:t xml:space="preserve">This course </w:t>
      </w:r>
      <w:r>
        <w:rPr>
          <w:rFonts w:ascii="Arial" w:eastAsia="Times New Roman" w:hAnsi="Arial" w:cs="Arial"/>
          <w:sz w:val="20"/>
          <w:szCs w:val="20"/>
        </w:rPr>
        <w:t>teaches</w:t>
      </w:r>
      <w:r w:rsidRPr="008F3ABD">
        <w:rPr>
          <w:rFonts w:ascii="Arial" w:eastAsia="Times New Roman" w:hAnsi="Arial" w:cs="Arial"/>
          <w:sz w:val="20"/>
          <w:szCs w:val="20"/>
        </w:rPr>
        <w:t xml:space="preserve"> a </w:t>
      </w:r>
      <w:r>
        <w:rPr>
          <w:rFonts w:ascii="Arial" w:eastAsia="Times New Roman" w:hAnsi="Arial" w:cs="Arial"/>
          <w:sz w:val="20"/>
          <w:szCs w:val="20"/>
        </w:rPr>
        <w:t>biblical</w:t>
      </w:r>
      <w:r w:rsidRPr="008F3ABD">
        <w:rPr>
          <w:rFonts w:ascii="Arial" w:eastAsia="Times New Roman" w:hAnsi="Arial" w:cs="Arial"/>
          <w:sz w:val="20"/>
          <w:szCs w:val="20"/>
        </w:rPr>
        <w:t xml:space="preserve"> approach </w:t>
      </w:r>
      <w:r>
        <w:rPr>
          <w:rFonts w:ascii="Arial" w:eastAsia="Times New Roman" w:hAnsi="Arial" w:cs="Arial"/>
          <w:sz w:val="20"/>
          <w:szCs w:val="20"/>
        </w:rPr>
        <w:t>to</w:t>
      </w:r>
      <w:r w:rsidRPr="008F3ABD">
        <w:rPr>
          <w:rFonts w:ascii="Arial" w:eastAsia="Times New Roman" w:hAnsi="Arial" w:cs="Arial"/>
          <w:sz w:val="20"/>
          <w:szCs w:val="20"/>
        </w:rPr>
        <w:t xml:space="preserve"> counseling</w:t>
      </w:r>
      <w:r>
        <w:rPr>
          <w:rFonts w:ascii="Arial" w:eastAsia="Times New Roman" w:hAnsi="Arial" w:cs="Arial"/>
          <w:sz w:val="20"/>
          <w:szCs w:val="20"/>
        </w:rPr>
        <w:t xml:space="preserve"> in comparison</w:t>
      </w:r>
      <w:r w:rsidRPr="008F3ABD">
        <w:rPr>
          <w:rFonts w:ascii="Arial" w:eastAsia="Times New Roman" w:hAnsi="Arial" w:cs="Arial"/>
          <w:sz w:val="20"/>
          <w:szCs w:val="20"/>
        </w:rPr>
        <w:t xml:space="preserve"> to other forms and theories of counseling.</w:t>
      </w:r>
      <w:r>
        <w:rPr>
          <w:rFonts w:ascii="Arial" w:eastAsia="Times New Roman" w:hAnsi="Arial" w:cs="Arial"/>
          <w:sz w:val="20"/>
          <w:szCs w:val="20"/>
        </w:rPr>
        <w:t xml:space="preserve"> </w:t>
      </w:r>
      <w:r w:rsidRPr="008F3ABD">
        <w:rPr>
          <w:rFonts w:ascii="Arial" w:eastAsia="Times New Roman" w:hAnsi="Arial" w:cs="Arial"/>
          <w:sz w:val="20"/>
          <w:szCs w:val="20"/>
        </w:rPr>
        <w:t>A side</w:t>
      </w:r>
      <w:r>
        <w:rPr>
          <w:rFonts w:ascii="Arial" w:eastAsia="Times New Roman" w:hAnsi="Arial" w:cs="Arial"/>
          <w:sz w:val="20"/>
          <w:szCs w:val="20"/>
        </w:rPr>
        <w:t>-</w:t>
      </w:r>
      <w:r w:rsidRPr="008F3ABD">
        <w:rPr>
          <w:rFonts w:ascii="Arial" w:eastAsia="Times New Roman" w:hAnsi="Arial" w:cs="Arial"/>
          <w:sz w:val="20"/>
          <w:szCs w:val="20"/>
        </w:rPr>
        <w:t>by</w:t>
      </w:r>
      <w:r>
        <w:rPr>
          <w:rFonts w:ascii="Arial" w:eastAsia="Times New Roman" w:hAnsi="Arial" w:cs="Arial"/>
          <w:sz w:val="20"/>
          <w:szCs w:val="20"/>
        </w:rPr>
        <w:t>-</w:t>
      </w:r>
      <w:r w:rsidRPr="008F3ABD">
        <w:rPr>
          <w:rFonts w:ascii="Arial" w:eastAsia="Times New Roman" w:hAnsi="Arial" w:cs="Arial"/>
          <w:sz w:val="20"/>
          <w:szCs w:val="20"/>
        </w:rPr>
        <w:t xml:space="preserve">side </w:t>
      </w:r>
      <w:r>
        <w:rPr>
          <w:rFonts w:ascii="Arial" w:eastAsia="Times New Roman" w:hAnsi="Arial" w:cs="Arial"/>
          <w:sz w:val="20"/>
          <w:szCs w:val="20"/>
        </w:rPr>
        <w:t>analysis</w:t>
      </w:r>
      <w:r w:rsidRPr="008F3ABD">
        <w:rPr>
          <w:rFonts w:ascii="Arial" w:eastAsia="Times New Roman" w:hAnsi="Arial" w:cs="Arial"/>
          <w:sz w:val="20"/>
          <w:szCs w:val="20"/>
        </w:rPr>
        <w:t xml:space="preserve"> </w:t>
      </w:r>
      <w:proofErr w:type="gramStart"/>
      <w:r>
        <w:rPr>
          <w:rFonts w:ascii="Arial" w:eastAsia="Times New Roman" w:hAnsi="Arial" w:cs="Arial"/>
          <w:sz w:val="20"/>
          <w:szCs w:val="20"/>
        </w:rPr>
        <w:t>is emphasized</w:t>
      </w:r>
      <w:proofErr w:type="gramEnd"/>
      <w:r w:rsidRPr="008F3ABD">
        <w:rPr>
          <w:rFonts w:ascii="Arial" w:eastAsia="Times New Roman" w:hAnsi="Arial" w:cs="Arial"/>
          <w:sz w:val="20"/>
          <w:szCs w:val="20"/>
        </w:rPr>
        <w:t xml:space="preserve"> in order to differentiate a </w:t>
      </w:r>
      <w:r>
        <w:rPr>
          <w:rFonts w:ascii="Arial" w:eastAsia="Times New Roman" w:hAnsi="Arial" w:cs="Arial"/>
          <w:sz w:val="20"/>
          <w:szCs w:val="20"/>
        </w:rPr>
        <w:t>biblical</w:t>
      </w:r>
      <w:r w:rsidRPr="008F3ABD">
        <w:rPr>
          <w:rFonts w:ascii="Arial" w:eastAsia="Times New Roman" w:hAnsi="Arial" w:cs="Arial"/>
          <w:sz w:val="20"/>
          <w:szCs w:val="20"/>
        </w:rPr>
        <w:t xml:space="preserve"> from a non-</w:t>
      </w:r>
      <w:r>
        <w:rPr>
          <w:rFonts w:ascii="Arial" w:eastAsia="Times New Roman" w:hAnsi="Arial" w:cs="Arial"/>
          <w:sz w:val="20"/>
          <w:szCs w:val="20"/>
        </w:rPr>
        <w:t>biblical</w:t>
      </w:r>
      <w:r w:rsidRPr="008F3ABD">
        <w:rPr>
          <w:rFonts w:ascii="Arial" w:eastAsia="Times New Roman" w:hAnsi="Arial" w:cs="Arial"/>
          <w:sz w:val="20"/>
          <w:szCs w:val="20"/>
        </w:rPr>
        <w:t xml:space="preserve"> method. </w:t>
      </w:r>
    </w:p>
    <w:p w:rsidR="00DF6FE5" w:rsidRPr="008F3ABD" w:rsidRDefault="00DF6FE5" w:rsidP="00DF6FE5">
      <w:pPr>
        <w:spacing w:before="120" w:after="0" w:line="240" w:lineRule="auto"/>
        <w:rPr>
          <w:rFonts w:ascii="Arial" w:eastAsia="Times New Roman" w:hAnsi="Arial" w:cs="Arial"/>
          <w:sz w:val="20"/>
          <w:szCs w:val="20"/>
        </w:rPr>
      </w:pPr>
      <w:r w:rsidRPr="008F3ABD">
        <w:rPr>
          <w:rFonts w:ascii="Arial" w:eastAsia="Times New Roman" w:hAnsi="Arial" w:cs="Arial"/>
          <w:b/>
          <w:sz w:val="20"/>
          <w:szCs w:val="20"/>
        </w:rPr>
        <w:t xml:space="preserve">Conflict Resolution </w:t>
      </w:r>
      <w:r w:rsidRPr="008F3ABD">
        <w:rPr>
          <w:rFonts w:ascii="Arial" w:eastAsia="Times New Roman" w:hAnsi="Arial" w:cs="Arial"/>
          <w:sz w:val="20"/>
          <w:szCs w:val="20"/>
        </w:rPr>
        <w:t>(3 SCH)</w:t>
      </w:r>
    </w:p>
    <w:p w:rsidR="00DF6FE5" w:rsidRDefault="00DF6FE5" w:rsidP="00DF6FE5">
      <w:pPr>
        <w:spacing w:after="0" w:line="240" w:lineRule="auto"/>
        <w:rPr>
          <w:rFonts w:ascii="Arial" w:eastAsia="Times New Roman" w:hAnsi="Arial" w:cs="Arial"/>
          <w:sz w:val="20"/>
          <w:szCs w:val="20"/>
        </w:rPr>
      </w:pPr>
      <w:r w:rsidRPr="008F3ABD">
        <w:rPr>
          <w:rFonts w:ascii="Arial" w:eastAsia="Times New Roman" w:hAnsi="Arial" w:cs="Arial"/>
          <w:sz w:val="20"/>
          <w:szCs w:val="20"/>
        </w:rPr>
        <w:t xml:space="preserve">This course provides a </w:t>
      </w:r>
      <w:r>
        <w:rPr>
          <w:rFonts w:ascii="Arial" w:eastAsia="Times New Roman" w:hAnsi="Arial" w:cs="Arial"/>
          <w:sz w:val="20"/>
          <w:szCs w:val="20"/>
        </w:rPr>
        <w:t>biblical</w:t>
      </w:r>
      <w:r w:rsidRPr="008F3ABD">
        <w:rPr>
          <w:rFonts w:ascii="Arial" w:eastAsia="Times New Roman" w:hAnsi="Arial" w:cs="Arial"/>
          <w:sz w:val="20"/>
          <w:szCs w:val="20"/>
        </w:rPr>
        <w:t xml:space="preserve"> template for examining </w:t>
      </w:r>
      <w:r>
        <w:rPr>
          <w:rFonts w:ascii="Arial" w:eastAsia="Times New Roman" w:hAnsi="Arial" w:cs="Arial"/>
          <w:sz w:val="20"/>
          <w:szCs w:val="20"/>
        </w:rPr>
        <w:t>‘</w:t>
      </w:r>
      <w:r w:rsidRPr="008F3ABD">
        <w:rPr>
          <w:rFonts w:ascii="Arial" w:eastAsia="Times New Roman" w:hAnsi="Arial" w:cs="Arial"/>
          <w:sz w:val="20"/>
          <w:szCs w:val="20"/>
        </w:rPr>
        <w:t>conflict</w:t>
      </w:r>
      <w:r>
        <w:rPr>
          <w:rFonts w:ascii="Arial" w:eastAsia="Times New Roman" w:hAnsi="Arial" w:cs="Arial"/>
          <w:sz w:val="20"/>
          <w:szCs w:val="20"/>
        </w:rPr>
        <w:t>’</w:t>
      </w:r>
      <w:r w:rsidRPr="008F3ABD">
        <w:rPr>
          <w:rFonts w:ascii="Arial" w:eastAsia="Times New Roman" w:hAnsi="Arial" w:cs="Arial"/>
          <w:sz w:val="20"/>
          <w:szCs w:val="20"/>
        </w:rPr>
        <w:t>.</w:t>
      </w:r>
      <w:r>
        <w:rPr>
          <w:rFonts w:ascii="Arial" w:eastAsia="Times New Roman" w:hAnsi="Arial" w:cs="Arial"/>
          <w:sz w:val="20"/>
          <w:szCs w:val="20"/>
        </w:rPr>
        <w:t xml:space="preserve"> </w:t>
      </w:r>
      <w:r w:rsidRPr="008F3ABD">
        <w:rPr>
          <w:rFonts w:ascii="Arial" w:eastAsia="Times New Roman" w:hAnsi="Arial" w:cs="Arial"/>
          <w:sz w:val="20"/>
          <w:szCs w:val="20"/>
        </w:rPr>
        <w:t>Because conflict is unavoidable</w:t>
      </w:r>
      <w:r>
        <w:rPr>
          <w:rFonts w:ascii="Arial" w:eastAsia="Times New Roman" w:hAnsi="Arial" w:cs="Arial"/>
          <w:sz w:val="20"/>
          <w:szCs w:val="20"/>
        </w:rPr>
        <w:t>,</w:t>
      </w:r>
      <w:r w:rsidRPr="008F3ABD">
        <w:rPr>
          <w:rFonts w:ascii="Arial" w:eastAsia="Times New Roman" w:hAnsi="Arial" w:cs="Arial"/>
          <w:sz w:val="20"/>
          <w:szCs w:val="20"/>
        </w:rPr>
        <w:t xml:space="preserve"> the </w:t>
      </w:r>
      <w:r>
        <w:rPr>
          <w:rFonts w:ascii="Arial" w:eastAsia="Times New Roman" w:hAnsi="Arial" w:cs="Arial"/>
          <w:sz w:val="20"/>
          <w:szCs w:val="20"/>
        </w:rPr>
        <w:t>biblical</w:t>
      </w:r>
      <w:r w:rsidRPr="008F3ABD">
        <w:rPr>
          <w:rFonts w:ascii="Arial" w:eastAsia="Times New Roman" w:hAnsi="Arial" w:cs="Arial"/>
          <w:sz w:val="20"/>
          <w:szCs w:val="20"/>
        </w:rPr>
        <w:t xml:space="preserve"> counselor must be prepared to offer a </w:t>
      </w:r>
      <w:r>
        <w:rPr>
          <w:rFonts w:ascii="Arial" w:eastAsia="Times New Roman" w:hAnsi="Arial" w:cs="Arial"/>
          <w:sz w:val="20"/>
          <w:szCs w:val="20"/>
        </w:rPr>
        <w:t>biblical</w:t>
      </w:r>
      <w:r w:rsidRPr="008F3ABD">
        <w:rPr>
          <w:rFonts w:ascii="Arial" w:eastAsia="Times New Roman" w:hAnsi="Arial" w:cs="Arial"/>
          <w:sz w:val="20"/>
          <w:szCs w:val="20"/>
        </w:rPr>
        <w:t xml:space="preserve"> strategy for facing and resolving any and all conflict a counselee experiences.</w:t>
      </w:r>
      <w:r>
        <w:rPr>
          <w:rFonts w:ascii="Arial" w:eastAsia="Times New Roman" w:hAnsi="Arial" w:cs="Arial"/>
          <w:sz w:val="20"/>
          <w:szCs w:val="20"/>
        </w:rPr>
        <w:t xml:space="preserve"> </w:t>
      </w:r>
      <w:r w:rsidRPr="008F3ABD">
        <w:rPr>
          <w:rFonts w:ascii="Arial" w:eastAsia="Times New Roman" w:hAnsi="Arial" w:cs="Arial"/>
          <w:sz w:val="20"/>
          <w:szCs w:val="20"/>
        </w:rPr>
        <w:t xml:space="preserve">The principles of reconciliation and restoration </w:t>
      </w:r>
      <w:proofErr w:type="gramStart"/>
      <w:r w:rsidRPr="008F3ABD">
        <w:rPr>
          <w:rFonts w:ascii="Arial" w:eastAsia="Times New Roman" w:hAnsi="Arial" w:cs="Arial"/>
          <w:sz w:val="20"/>
          <w:szCs w:val="20"/>
        </w:rPr>
        <w:t>are presented</w:t>
      </w:r>
      <w:proofErr w:type="gramEnd"/>
      <w:r w:rsidRPr="008F3ABD">
        <w:rPr>
          <w:rFonts w:ascii="Arial" w:eastAsia="Times New Roman" w:hAnsi="Arial" w:cs="Arial"/>
          <w:sz w:val="20"/>
          <w:szCs w:val="20"/>
        </w:rPr>
        <w:t xml:space="preserve"> in this course. </w:t>
      </w:r>
    </w:p>
    <w:p w:rsidR="00DF6FE5" w:rsidRPr="008F3ABD" w:rsidRDefault="00DF6FE5" w:rsidP="00DF6FE5">
      <w:pPr>
        <w:spacing w:before="120" w:after="0" w:line="240" w:lineRule="auto"/>
        <w:rPr>
          <w:rFonts w:ascii="Arial" w:eastAsia="Times New Roman" w:hAnsi="Arial" w:cs="Arial"/>
          <w:sz w:val="20"/>
          <w:szCs w:val="20"/>
        </w:rPr>
      </w:pPr>
      <w:r w:rsidRPr="008F3ABD">
        <w:rPr>
          <w:rFonts w:ascii="Arial" w:eastAsia="Times New Roman" w:hAnsi="Arial" w:cs="Arial"/>
          <w:b/>
          <w:sz w:val="20"/>
          <w:szCs w:val="20"/>
        </w:rPr>
        <w:t xml:space="preserve">Contemporary Issues &amp; Critical Thinking </w:t>
      </w:r>
      <w:r w:rsidRPr="008F3ABD">
        <w:rPr>
          <w:rFonts w:ascii="Arial" w:eastAsia="Times New Roman" w:hAnsi="Arial" w:cs="Arial"/>
          <w:sz w:val="20"/>
          <w:szCs w:val="20"/>
        </w:rPr>
        <w:t>(3 SCH)</w:t>
      </w:r>
    </w:p>
    <w:p w:rsidR="00DF6FE5" w:rsidRDefault="00DF6FE5" w:rsidP="00DF6FE5">
      <w:pPr>
        <w:spacing w:after="0" w:line="240" w:lineRule="auto"/>
        <w:rPr>
          <w:rFonts w:ascii="Arial" w:eastAsia="Times New Roman" w:hAnsi="Arial" w:cs="Arial"/>
          <w:sz w:val="20"/>
          <w:szCs w:val="20"/>
        </w:rPr>
      </w:pPr>
      <w:r w:rsidRPr="008F3ABD">
        <w:rPr>
          <w:rFonts w:ascii="Arial" w:eastAsia="Times New Roman" w:hAnsi="Arial" w:cs="Arial"/>
          <w:sz w:val="20"/>
          <w:szCs w:val="20"/>
        </w:rPr>
        <w:t xml:space="preserve">This course </w:t>
      </w:r>
      <w:r>
        <w:rPr>
          <w:rFonts w:ascii="Arial" w:eastAsia="Times New Roman" w:hAnsi="Arial" w:cs="Arial"/>
          <w:sz w:val="20"/>
          <w:szCs w:val="20"/>
        </w:rPr>
        <w:t>focuses on</w:t>
      </w:r>
      <w:r w:rsidRPr="008F3ABD">
        <w:rPr>
          <w:rFonts w:ascii="Arial" w:eastAsia="Times New Roman" w:hAnsi="Arial" w:cs="Arial"/>
          <w:sz w:val="20"/>
          <w:szCs w:val="20"/>
        </w:rPr>
        <w:t xml:space="preserve"> contemporary issues affecting the Church.</w:t>
      </w:r>
      <w:r>
        <w:rPr>
          <w:rFonts w:ascii="Arial" w:eastAsia="Times New Roman" w:hAnsi="Arial" w:cs="Arial"/>
          <w:sz w:val="20"/>
          <w:szCs w:val="20"/>
        </w:rPr>
        <w:t xml:space="preserve"> S</w:t>
      </w:r>
      <w:r w:rsidRPr="008F3ABD">
        <w:rPr>
          <w:rFonts w:ascii="Arial" w:eastAsia="Times New Roman" w:hAnsi="Arial" w:cs="Arial"/>
          <w:sz w:val="20"/>
          <w:szCs w:val="20"/>
        </w:rPr>
        <w:t>tudent</w:t>
      </w:r>
      <w:r>
        <w:rPr>
          <w:rFonts w:ascii="Arial" w:eastAsia="Times New Roman" w:hAnsi="Arial" w:cs="Arial"/>
          <w:sz w:val="20"/>
          <w:szCs w:val="20"/>
        </w:rPr>
        <w:t>s</w:t>
      </w:r>
      <w:r w:rsidRPr="008F3ABD">
        <w:rPr>
          <w:rFonts w:ascii="Arial" w:eastAsia="Times New Roman" w:hAnsi="Arial" w:cs="Arial"/>
          <w:sz w:val="20"/>
          <w:szCs w:val="20"/>
        </w:rPr>
        <w:t xml:space="preserve"> </w:t>
      </w:r>
      <w:proofErr w:type="gramStart"/>
      <w:r>
        <w:rPr>
          <w:rFonts w:ascii="Arial" w:eastAsia="Times New Roman" w:hAnsi="Arial" w:cs="Arial"/>
          <w:sz w:val="20"/>
          <w:szCs w:val="20"/>
        </w:rPr>
        <w:t>are</w:t>
      </w:r>
      <w:r w:rsidRPr="008F3ABD">
        <w:rPr>
          <w:rFonts w:ascii="Arial" w:eastAsia="Times New Roman" w:hAnsi="Arial" w:cs="Arial"/>
          <w:sz w:val="20"/>
          <w:szCs w:val="20"/>
        </w:rPr>
        <w:t xml:space="preserve"> challenged</w:t>
      </w:r>
      <w:proofErr w:type="gramEnd"/>
      <w:r w:rsidRPr="008F3ABD">
        <w:rPr>
          <w:rFonts w:ascii="Arial" w:eastAsia="Times New Roman" w:hAnsi="Arial" w:cs="Arial"/>
          <w:sz w:val="20"/>
          <w:szCs w:val="20"/>
        </w:rPr>
        <w:t xml:space="preserve"> to examine </w:t>
      </w:r>
      <w:r>
        <w:rPr>
          <w:rFonts w:ascii="Arial" w:eastAsia="Times New Roman" w:hAnsi="Arial" w:cs="Arial"/>
          <w:sz w:val="20"/>
          <w:szCs w:val="20"/>
        </w:rPr>
        <w:t>their</w:t>
      </w:r>
      <w:r w:rsidRPr="008F3ABD">
        <w:rPr>
          <w:rFonts w:ascii="Arial" w:eastAsia="Times New Roman" w:hAnsi="Arial" w:cs="Arial"/>
          <w:sz w:val="20"/>
          <w:szCs w:val="20"/>
        </w:rPr>
        <w:t xml:space="preserve"> own</w:t>
      </w:r>
      <w:r>
        <w:rPr>
          <w:rFonts w:ascii="Arial" w:eastAsia="Times New Roman" w:hAnsi="Arial" w:cs="Arial"/>
          <w:sz w:val="20"/>
          <w:szCs w:val="20"/>
        </w:rPr>
        <w:t xml:space="preserve"> </w:t>
      </w:r>
      <w:r w:rsidRPr="008F3ABD">
        <w:rPr>
          <w:rFonts w:ascii="Arial" w:eastAsia="Times New Roman" w:hAnsi="Arial" w:cs="Arial"/>
          <w:sz w:val="20"/>
          <w:szCs w:val="20"/>
        </w:rPr>
        <w:t>position regarding these various issues in order to determine</w:t>
      </w:r>
      <w:r>
        <w:rPr>
          <w:rFonts w:ascii="Arial" w:eastAsia="Times New Roman" w:hAnsi="Arial" w:cs="Arial"/>
          <w:sz w:val="20"/>
          <w:szCs w:val="20"/>
        </w:rPr>
        <w:t xml:space="preserve"> if</w:t>
      </w:r>
      <w:r w:rsidRPr="008F3ABD">
        <w:rPr>
          <w:rFonts w:ascii="Arial" w:eastAsia="Times New Roman" w:hAnsi="Arial" w:cs="Arial"/>
          <w:sz w:val="20"/>
          <w:szCs w:val="20"/>
        </w:rPr>
        <w:t xml:space="preserve"> the counsel </w:t>
      </w:r>
      <w:r>
        <w:rPr>
          <w:rFonts w:ascii="Arial" w:eastAsia="Times New Roman" w:hAnsi="Arial" w:cs="Arial"/>
          <w:sz w:val="20"/>
          <w:szCs w:val="20"/>
        </w:rPr>
        <w:t>they</w:t>
      </w:r>
      <w:r w:rsidRPr="008F3ABD">
        <w:rPr>
          <w:rFonts w:ascii="Arial" w:eastAsia="Times New Roman" w:hAnsi="Arial" w:cs="Arial"/>
          <w:sz w:val="20"/>
          <w:szCs w:val="20"/>
        </w:rPr>
        <w:t xml:space="preserve"> might provide is truly </w:t>
      </w:r>
      <w:r>
        <w:rPr>
          <w:rFonts w:ascii="Arial" w:eastAsia="Times New Roman" w:hAnsi="Arial" w:cs="Arial"/>
          <w:sz w:val="20"/>
          <w:szCs w:val="20"/>
        </w:rPr>
        <w:t>biblical</w:t>
      </w:r>
      <w:r w:rsidRPr="008F3ABD">
        <w:rPr>
          <w:rFonts w:ascii="Arial" w:eastAsia="Times New Roman" w:hAnsi="Arial" w:cs="Arial"/>
          <w:sz w:val="20"/>
          <w:szCs w:val="20"/>
        </w:rPr>
        <w:t>.</w:t>
      </w:r>
      <w:r>
        <w:rPr>
          <w:rFonts w:ascii="Arial" w:eastAsia="Times New Roman" w:hAnsi="Arial" w:cs="Arial"/>
          <w:sz w:val="20"/>
          <w:szCs w:val="20"/>
        </w:rPr>
        <w:t xml:space="preserve"> </w:t>
      </w:r>
      <w:r w:rsidRPr="008F3ABD">
        <w:rPr>
          <w:rFonts w:ascii="Arial" w:eastAsia="Times New Roman" w:hAnsi="Arial" w:cs="Arial"/>
          <w:sz w:val="20"/>
          <w:szCs w:val="20"/>
        </w:rPr>
        <w:t xml:space="preserve">A </w:t>
      </w:r>
      <w:r>
        <w:rPr>
          <w:rFonts w:ascii="Arial" w:eastAsia="Times New Roman" w:hAnsi="Arial" w:cs="Arial"/>
          <w:sz w:val="20"/>
          <w:szCs w:val="20"/>
        </w:rPr>
        <w:t xml:space="preserve">biblical </w:t>
      </w:r>
      <w:r w:rsidRPr="008F3ABD">
        <w:rPr>
          <w:rFonts w:ascii="Arial" w:eastAsia="Times New Roman" w:hAnsi="Arial" w:cs="Arial"/>
          <w:sz w:val="20"/>
          <w:szCs w:val="20"/>
        </w:rPr>
        <w:t>grid for the examination of any contemporary issue is necessary in the establishment of a counseling ministry.</w:t>
      </w:r>
    </w:p>
    <w:p w:rsidR="00DF6FE5" w:rsidRPr="002A21C7" w:rsidRDefault="00DF6FE5" w:rsidP="00DF6FE5">
      <w:pPr>
        <w:spacing w:before="120" w:after="0" w:line="240" w:lineRule="auto"/>
        <w:rPr>
          <w:rFonts w:ascii="Arial" w:eastAsia="Times New Roman" w:hAnsi="Arial" w:cs="Arial"/>
          <w:sz w:val="20"/>
          <w:szCs w:val="20"/>
        </w:rPr>
      </w:pPr>
      <w:r w:rsidRPr="008F3ABD">
        <w:rPr>
          <w:rFonts w:ascii="Arial" w:eastAsia="Times New Roman" w:hAnsi="Arial" w:cs="Arial"/>
          <w:b/>
          <w:sz w:val="20"/>
          <w:szCs w:val="20"/>
        </w:rPr>
        <w:t xml:space="preserve">Counseling Practicum I </w:t>
      </w:r>
      <w:r w:rsidRPr="008F3ABD">
        <w:rPr>
          <w:rFonts w:ascii="Arial" w:eastAsia="Times New Roman" w:hAnsi="Arial" w:cs="Arial"/>
          <w:sz w:val="20"/>
          <w:szCs w:val="20"/>
        </w:rPr>
        <w:t>(3 SCH)</w:t>
      </w:r>
    </w:p>
    <w:p w:rsidR="00DF6FE5" w:rsidRPr="00FA3AC2" w:rsidRDefault="00DF6FE5" w:rsidP="00DF6FE5">
      <w:pPr>
        <w:spacing w:after="0" w:line="240" w:lineRule="auto"/>
        <w:rPr>
          <w:rFonts w:ascii="Arial" w:eastAsia="Times New Roman" w:hAnsi="Arial" w:cs="Arial"/>
          <w:sz w:val="20"/>
          <w:szCs w:val="20"/>
        </w:rPr>
      </w:pPr>
      <w:proofErr w:type="gramStart"/>
      <w:r w:rsidRPr="00FA3AC2">
        <w:rPr>
          <w:rFonts w:ascii="Arial" w:eastAsia="Times New Roman" w:hAnsi="Arial" w:cs="Arial"/>
          <w:sz w:val="20"/>
          <w:szCs w:val="20"/>
        </w:rPr>
        <w:t>A counseling experience in which</w:t>
      </w:r>
      <w:r>
        <w:rPr>
          <w:rFonts w:ascii="Arial" w:eastAsia="Times New Roman" w:hAnsi="Arial" w:cs="Arial"/>
          <w:sz w:val="20"/>
          <w:szCs w:val="20"/>
        </w:rPr>
        <w:t xml:space="preserve"> a</w:t>
      </w:r>
      <w:r w:rsidRPr="00FA3AC2">
        <w:rPr>
          <w:rFonts w:ascii="Arial" w:eastAsia="Times New Roman" w:hAnsi="Arial" w:cs="Arial"/>
          <w:sz w:val="20"/>
          <w:szCs w:val="20"/>
        </w:rPr>
        <w:t xml:space="preserve"> student work</w:t>
      </w:r>
      <w:r>
        <w:rPr>
          <w:rFonts w:ascii="Arial" w:eastAsia="Times New Roman" w:hAnsi="Arial" w:cs="Arial"/>
          <w:sz w:val="20"/>
          <w:szCs w:val="20"/>
        </w:rPr>
        <w:t>s</w:t>
      </w:r>
      <w:r w:rsidRPr="00FA3AC2">
        <w:rPr>
          <w:rFonts w:ascii="Arial" w:eastAsia="Times New Roman" w:hAnsi="Arial" w:cs="Arial"/>
          <w:sz w:val="20"/>
          <w:szCs w:val="20"/>
        </w:rPr>
        <w:t xml:space="preserve"> with counselees under the supervision of a professional biblical counselor.</w:t>
      </w:r>
      <w:proofErr w:type="gramEnd"/>
      <w:r w:rsidRPr="00FA3AC2">
        <w:rPr>
          <w:rFonts w:ascii="Arial" w:eastAsia="Times New Roman" w:hAnsi="Arial" w:cs="Arial"/>
          <w:sz w:val="20"/>
          <w:szCs w:val="20"/>
        </w:rPr>
        <w:t xml:space="preserve"> </w:t>
      </w:r>
      <w:r>
        <w:rPr>
          <w:rFonts w:ascii="Arial" w:eastAsia="Times New Roman" w:hAnsi="Arial" w:cs="Arial"/>
          <w:sz w:val="20"/>
          <w:szCs w:val="20"/>
        </w:rPr>
        <w:t>Approval of the Dean is required.</w:t>
      </w:r>
    </w:p>
    <w:p w:rsidR="00DF6FE5" w:rsidRPr="002A21C7" w:rsidRDefault="00DF6FE5" w:rsidP="00DF6FE5">
      <w:pPr>
        <w:spacing w:before="120" w:after="0" w:line="240" w:lineRule="auto"/>
        <w:rPr>
          <w:rFonts w:ascii="Arial" w:eastAsia="Times New Roman" w:hAnsi="Arial" w:cs="Arial"/>
          <w:sz w:val="20"/>
          <w:szCs w:val="20"/>
        </w:rPr>
      </w:pPr>
      <w:r w:rsidRPr="008F3ABD">
        <w:rPr>
          <w:rFonts w:ascii="Arial" w:eastAsia="Times New Roman" w:hAnsi="Arial" w:cs="Arial"/>
          <w:b/>
          <w:sz w:val="20"/>
          <w:szCs w:val="20"/>
        </w:rPr>
        <w:t xml:space="preserve">Counseling Practicum II </w:t>
      </w:r>
      <w:r w:rsidRPr="008F3ABD">
        <w:rPr>
          <w:rFonts w:ascii="Arial" w:eastAsia="Times New Roman" w:hAnsi="Arial" w:cs="Arial"/>
          <w:sz w:val="20"/>
          <w:szCs w:val="20"/>
        </w:rPr>
        <w:t>(3 SCH)</w:t>
      </w:r>
    </w:p>
    <w:p w:rsidR="00DF6FE5" w:rsidRPr="008F3ABD" w:rsidRDefault="00DF6FE5" w:rsidP="00DF6FE5">
      <w:pPr>
        <w:spacing w:after="0" w:line="240" w:lineRule="auto"/>
        <w:rPr>
          <w:rFonts w:ascii="Arial" w:eastAsia="Times New Roman" w:hAnsi="Arial" w:cs="Arial"/>
          <w:b/>
          <w:color w:val="6D0E07"/>
          <w:sz w:val="20"/>
          <w:szCs w:val="20"/>
        </w:rPr>
      </w:pPr>
      <w:proofErr w:type="gramStart"/>
      <w:r w:rsidRPr="00FA3AC2">
        <w:rPr>
          <w:rFonts w:ascii="Arial" w:eastAsia="Times New Roman" w:hAnsi="Arial" w:cs="Arial"/>
          <w:sz w:val="20"/>
          <w:szCs w:val="20"/>
        </w:rPr>
        <w:t xml:space="preserve">A counseling experience in which </w:t>
      </w:r>
      <w:r>
        <w:rPr>
          <w:rFonts w:ascii="Arial" w:eastAsia="Times New Roman" w:hAnsi="Arial" w:cs="Arial"/>
          <w:sz w:val="20"/>
          <w:szCs w:val="20"/>
        </w:rPr>
        <w:t>a</w:t>
      </w:r>
      <w:r w:rsidRPr="00FA3AC2">
        <w:rPr>
          <w:rFonts w:ascii="Arial" w:eastAsia="Times New Roman" w:hAnsi="Arial" w:cs="Arial"/>
          <w:sz w:val="20"/>
          <w:szCs w:val="20"/>
        </w:rPr>
        <w:t xml:space="preserve"> student works with counselees under the supervision of a professional biblical counselor</w:t>
      </w:r>
      <w:r>
        <w:rPr>
          <w:rFonts w:ascii="Arial" w:eastAsia="Times New Roman" w:hAnsi="Arial" w:cs="Arial"/>
          <w:b/>
          <w:sz w:val="20"/>
          <w:szCs w:val="20"/>
        </w:rPr>
        <w:t>.</w:t>
      </w:r>
      <w:proofErr w:type="gramEnd"/>
      <w:r>
        <w:rPr>
          <w:rFonts w:ascii="Arial" w:eastAsia="Times New Roman" w:hAnsi="Arial" w:cs="Arial"/>
          <w:b/>
          <w:sz w:val="20"/>
          <w:szCs w:val="20"/>
        </w:rPr>
        <w:t xml:space="preserve"> </w:t>
      </w:r>
      <w:r>
        <w:rPr>
          <w:rFonts w:ascii="Arial" w:eastAsia="Times New Roman" w:hAnsi="Arial" w:cs="Arial"/>
          <w:sz w:val="20"/>
          <w:szCs w:val="20"/>
        </w:rPr>
        <w:t>Approval of the Dean is required.</w:t>
      </w:r>
    </w:p>
    <w:p w:rsidR="00DF6FE5" w:rsidRPr="008F3ABD" w:rsidRDefault="00DF6FE5" w:rsidP="00DF6FE5">
      <w:pPr>
        <w:spacing w:before="120" w:after="0" w:line="240" w:lineRule="auto"/>
        <w:rPr>
          <w:rFonts w:ascii="Arial" w:eastAsia="Times New Roman" w:hAnsi="Arial" w:cs="Arial"/>
          <w:sz w:val="20"/>
          <w:szCs w:val="20"/>
        </w:rPr>
      </w:pPr>
      <w:r w:rsidRPr="008F3ABD">
        <w:rPr>
          <w:rFonts w:ascii="Arial" w:eastAsia="Times New Roman" w:hAnsi="Arial" w:cs="Arial"/>
          <w:b/>
          <w:sz w:val="20"/>
          <w:szCs w:val="20"/>
        </w:rPr>
        <w:t xml:space="preserve">Crisis Counseling </w:t>
      </w:r>
      <w:r w:rsidRPr="008F3ABD">
        <w:rPr>
          <w:rFonts w:ascii="Arial" w:eastAsia="Times New Roman" w:hAnsi="Arial" w:cs="Arial"/>
          <w:sz w:val="20"/>
          <w:szCs w:val="20"/>
        </w:rPr>
        <w:t>(3 SCH)</w:t>
      </w:r>
    </w:p>
    <w:p w:rsidR="00DF6FE5" w:rsidRPr="008F3ABD" w:rsidRDefault="00DF6FE5" w:rsidP="00DF6FE5">
      <w:pPr>
        <w:spacing w:after="0" w:line="240" w:lineRule="auto"/>
        <w:rPr>
          <w:rFonts w:ascii="Arial" w:eastAsia="Times New Roman" w:hAnsi="Arial" w:cs="Arial"/>
          <w:b/>
          <w:color w:val="6D0E07"/>
          <w:sz w:val="20"/>
          <w:szCs w:val="20"/>
        </w:rPr>
      </w:pPr>
      <w:r>
        <w:rPr>
          <w:rFonts w:ascii="Arial" w:eastAsia="Times New Roman" w:hAnsi="Arial" w:cs="Arial"/>
          <w:sz w:val="20"/>
          <w:szCs w:val="20"/>
        </w:rPr>
        <w:t>An examination of</w:t>
      </w:r>
      <w:r w:rsidRPr="008F3ABD">
        <w:rPr>
          <w:rFonts w:ascii="Arial" w:eastAsia="Times New Roman" w:hAnsi="Arial" w:cs="Arial"/>
          <w:sz w:val="20"/>
          <w:szCs w:val="20"/>
        </w:rPr>
        <w:t xml:space="preserve"> different crises addressed in the Bible for the purpose of establishing a </w:t>
      </w:r>
      <w:r>
        <w:rPr>
          <w:rFonts w:ascii="Arial" w:eastAsia="Times New Roman" w:hAnsi="Arial" w:cs="Arial"/>
          <w:sz w:val="20"/>
          <w:szCs w:val="20"/>
        </w:rPr>
        <w:t>biblical</w:t>
      </w:r>
      <w:r w:rsidRPr="008F3ABD">
        <w:rPr>
          <w:rFonts w:ascii="Arial" w:eastAsia="Times New Roman" w:hAnsi="Arial" w:cs="Arial"/>
          <w:sz w:val="20"/>
          <w:szCs w:val="20"/>
        </w:rPr>
        <w:t xml:space="preserve"> approach in addressing a crisis.</w:t>
      </w:r>
      <w:r>
        <w:rPr>
          <w:rFonts w:ascii="Arial" w:eastAsia="Times New Roman" w:hAnsi="Arial" w:cs="Arial"/>
          <w:sz w:val="20"/>
          <w:szCs w:val="20"/>
        </w:rPr>
        <w:t xml:space="preserve"> </w:t>
      </w:r>
      <w:r w:rsidRPr="008F3ABD">
        <w:rPr>
          <w:rFonts w:ascii="Arial" w:eastAsia="Times New Roman" w:hAnsi="Arial" w:cs="Arial"/>
          <w:sz w:val="20"/>
          <w:szCs w:val="20"/>
        </w:rPr>
        <w:t>In examining a crisis</w:t>
      </w:r>
      <w:r>
        <w:rPr>
          <w:rFonts w:ascii="Arial" w:eastAsia="Times New Roman" w:hAnsi="Arial" w:cs="Arial"/>
          <w:sz w:val="20"/>
          <w:szCs w:val="20"/>
        </w:rPr>
        <w:t>, s</w:t>
      </w:r>
      <w:r w:rsidRPr="008F3ABD">
        <w:rPr>
          <w:rFonts w:ascii="Arial" w:eastAsia="Times New Roman" w:hAnsi="Arial" w:cs="Arial"/>
          <w:sz w:val="20"/>
          <w:szCs w:val="20"/>
        </w:rPr>
        <w:t>tudent</w:t>
      </w:r>
      <w:r>
        <w:rPr>
          <w:rFonts w:ascii="Arial" w:eastAsia="Times New Roman" w:hAnsi="Arial" w:cs="Arial"/>
          <w:sz w:val="20"/>
          <w:szCs w:val="20"/>
        </w:rPr>
        <w:t>s</w:t>
      </w:r>
      <w:r w:rsidRPr="008F3ABD">
        <w:rPr>
          <w:rFonts w:ascii="Arial" w:eastAsia="Times New Roman" w:hAnsi="Arial" w:cs="Arial"/>
          <w:sz w:val="20"/>
          <w:szCs w:val="20"/>
        </w:rPr>
        <w:t xml:space="preserve"> </w:t>
      </w:r>
      <w:proofErr w:type="gramStart"/>
      <w:r>
        <w:rPr>
          <w:rFonts w:ascii="Arial" w:eastAsia="Times New Roman" w:hAnsi="Arial" w:cs="Arial"/>
          <w:sz w:val="20"/>
          <w:szCs w:val="20"/>
        </w:rPr>
        <w:t>are taught</w:t>
      </w:r>
      <w:proofErr w:type="gramEnd"/>
      <w:r w:rsidRPr="008F3ABD">
        <w:rPr>
          <w:rFonts w:ascii="Arial" w:eastAsia="Times New Roman" w:hAnsi="Arial" w:cs="Arial"/>
          <w:sz w:val="20"/>
          <w:szCs w:val="20"/>
        </w:rPr>
        <w:t xml:space="preserve"> to divide the crisis into its various components in order to</w:t>
      </w:r>
      <w:r>
        <w:rPr>
          <w:rFonts w:ascii="Arial" w:eastAsia="Times New Roman" w:hAnsi="Arial" w:cs="Arial"/>
          <w:sz w:val="20"/>
          <w:szCs w:val="20"/>
        </w:rPr>
        <w:t xml:space="preserve"> </w:t>
      </w:r>
      <w:r w:rsidRPr="008F3ABD">
        <w:rPr>
          <w:rFonts w:ascii="Arial" w:eastAsia="Times New Roman" w:hAnsi="Arial" w:cs="Arial"/>
          <w:sz w:val="20"/>
          <w:szCs w:val="20"/>
        </w:rPr>
        <w:t xml:space="preserve">assist a counselee in formulating and implementing a </w:t>
      </w:r>
      <w:r>
        <w:rPr>
          <w:rFonts w:ascii="Arial" w:eastAsia="Times New Roman" w:hAnsi="Arial" w:cs="Arial"/>
          <w:sz w:val="20"/>
          <w:szCs w:val="20"/>
        </w:rPr>
        <w:t>biblical</w:t>
      </w:r>
      <w:r w:rsidRPr="008F3ABD">
        <w:rPr>
          <w:rFonts w:ascii="Arial" w:eastAsia="Times New Roman" w:hAnsi="Arial" w:cs="Arial"/>
          <w:sz w:val="20"/>
          <w:szCs w:val="20"/>
        </w:rPr>
        <w:t xml:space="preserve"> strategy.</w:t>
      </w:r>
      <w:r>
        <w:rPr>
          <w:rFonts w:ascii="Arial" w:eastAsia="Times New Roman" w:hAnsi="Arial" w:cs="Arial"/>
          <w:sz w:val="20"/>
          <w:szCs w:val="20"/>
        </w:rPr>
        <w:t xml:space="preserve"> </w:t>
      </w:r>
      <w:r w:rsidRPr="008F3ABD">
        <w:rPr>
          <w:rFonts w:ascii="Arial" w:eastAsia="Times New Roman" w:hAnsi="Arial" w:cs="Arial"/>
          <w:sz w:val="20"/>
          <w:szCs w:val="20"/>
        </w:rPr>
        <w:t xml:space="preserve">The principles of </w:t>
      </w:r>
      <w:r>
        <w:rPr>
          <w:rFonts w:ascii="Arial" w:eastAsia="Times New Roman" w:hAnsi="Arial" w:cs="Arial"/>
          <w:sz w:val="20"/>
          <w:szCs w:val="20"/>
        </w:rPr>
        <w:t>biblical</w:t>
      </w:r>
      <w:r w:rsidRPr="008F3ABD">
        <w:rPr>
          <w:rFonts w:ascii="Arial" w:eastAsia="Times New Roman" w:hAnsi="Arial" w:cs="Arial"/>
          <w:sz w:val="20"/>
          <w:szCs w:val="20"/>
        </w:rPr>
        <w:t xml:space="preserve"> discernment and providing hope to a counselee </w:t>
      </w:r>
      <w:proofErr w:type="gramStart"/>
      <w:r>
        <w:rPr>
          <w:rFonts w:ascii="Arial" w:eastAsia="Times New Roman" w:hAnsi="Arial" w:cs="Arial"/>
          <w:sz w:val="20"/>
          <w:szCs w:val="20"/>
        </w:rPr>
        <w:t>are</w:t>
      </w:r>
      <w:r w:rsidRPr="008F3ABD">
        <w:rPr>
          <w:rFonts w:ascii="Arial" w:eastAsia="Times New Roman" w:hAnsi="Arial" w:cs="Arial"/>
          <w:sz w:val="20"/>
          <w:szCs w:val="20"/>
        </w:rPr>
        <w:t xml:space="preserve"> also addressed</w:t>
      </w:r>
      <w:proofErr w:type="gramEnd"/>
      <w:r w:rsidRPr="008F3ABD">
        <w:rPr>
          <w:rFonts w:ascii="Arial" w:eastAsia="Times New Roman" w:hAnsi="Arial" w:cs="Arial"/>
          <w:sz w:val="20"/>
          <w:szCs w:val="20"/>
        </w:rPr>
        <w:t>.</w:t>
      </w:r>
    </w:p>
    <w:p w:rsidR="00DF6FE5" w:rsidRPr="008F3ABD" w:rsidRDefault="00DF6FE5" w:rsidP="00DF6FE5">
      <w:pPr>
        <w:spacing w:before="120" w:after="0" w:line="240" w:lineRule="auto"/>
        <w:rPr>
          <w:rFonts w:ascii="Arial" w:eastAsia="Times New Roman" w:hAnsi="Arial" w:cs="Arial"/>
          <w:b/>
          <w:sz w:val="20"/>
          <w:szCs w:val="20"/>
        </w:rPr>
      </w:pPr>
      <w:r w:rsidRPr="008F3ABD">
        <w:rPr>
          <w:rFonts w:ascii="Arial" w:eastAsia="Times New Roman" w:hAnsi="Arial" w:cs="Arial"/>
          <w:b/>
          <w:sz w:val="20"/>
          <w:szCs w:val="20"/>
        </w:rPr>
        <w:t xml:space="preserve">Fundamentals of Biblical Counseling </w:t>
      </w:r>
      <w:proofErr w:type="gramStart"/>
      <w:r w:rsidRPr="008F3ABD">
        <w:rPr>
          <w:rFonts w:ascii="Arial" w:eastAsia="Times New Roman" w:hAnsi="Arial" w:cs="Arial"/>
          <w:b/>
          <w:sz w:val="20"/>
          <w:szCs w:val="20"/>
        </w:rPr>
        <w:t>I</w:t>
      </w:r>
      <w:proofErr w:type="gramEnd"/>
      <w:r w:rsidRPr="008F3ABD">
        <w:rPr>
          <w:rFonts w:ascii="Arial" w:eastAsia="Times New Roman" w:hAnsi="Arial" w:cs="Arial"/>
          <w:b/>
          <w:sz w:val="20"/>
          <w:szCs w:val="20"/>
        </w:rPr>
        <w:t xml:space="preserve"> </w:t>
      </w:r>
      <w:r w:rsidRPr="008F3ABD">
        <w:rPr>
          <w:rFonts w:ascii="Arial" w:eastAsia="Times New Roman" w:hAnsi="Arial" w:cs="Arial"/>
          <w:sz w:val="20"/>
          <w:szCs w:val="20"/>
        </w:rPr>
        <w:t>(3 SCH)</w:t>
      </w:r>
    </w:p>
    <w:p w:rsidR="00DF6FE5" w:rsidRPr="008F3ABD" w:rsidRDefault="00DF6FE5" w:rsidP="00DF6FE5">
      <w:pPr>
        <w:spacing w:after="0" w:line="240" w:lineRule="auto"/>
        <w:rPr>
          <w:rFonts w:ascii="Arial" w:eastAsia="Times New Roman" w:hAnsi="Arial" w:cs="Arial"/>
          <w:b/>
          <w:color w:val="6D0E07"/>
          <w:sz w:val="20"/>
          <w:szCs w:val="20"/>
        </w:rPr>
      </w:pPr>
      <w:proofErr w:type="gramStart"/>
      <w:r>
        <w:rPr>
          <w:rFonts w:ascii="Arial" w:eastAsia="Times New Roman" w:hAnsi="Arial" w:cs="Arial"/>
          <w:sz w:val="20"/>
          <w:szCs w:val="20"/>
        </w:rPr>
        <w:t>A study of</w:t>
      </w:r>
      <w:r w:rsidRPr="008F3ABD">
        <w:rPr>
          <w:rFonts w:ascii="Arial" w:eastAsia="Times New Roman" w:hAnsi="Arial" w:cs="Arial"/>
          <w:sz w:val="20"/>
          <w:szCs w:val="20"/>
        </w:rPr>
        <w:t xml:space="preserve"> the fundamental concepts and components of </w:t>
      </w:r>
      <w:r>
        <w:rPr>
          <w:rFonts w:ascii="Arial" w:eastAsia="Times New Roman" w:hAnsi="Arial" w:cs="Arial"/>
          <w:sz w:val="20"/>
          <w:szCs w:val="20"/>
        </w:rPr>
        <w:t>biblical</w:t>
      </w:r>
      <w:r w:rsidRPr="008F3ABD">
        <w:rPr>
          <w:rFonts w:ascii="Arial" w:eastAsia="Times New Roman" w:hAnsi="Arial" w:cs="Arial"/>
          <w:sz w:val="20"/>
          <w:szCs w:val="20"/>
        </w:rPr>
        <w:t xml:space="preserve"> counseling.</w:t>
      </w:r>
      <w:proofErr w:type="gramEnd"/>
      <w:r>
        <w:rPr>
          <w:rFonts w:ascii="Arial" w:eastAsia="Times New Roman" w:hAnsi="Arial" w:cs="Arial"/>
          <w:sz w:val="20"/>
          <w:szCs w:val="20"/>
        </w:rPr>
        <w:t xml:space="preserve"> The course</w:t>
      </w:r>
      <w:r w:rsidRPr="008F3ABD">
        <w:rPr>
          <w:rFonts w:ascii="Arial" w:eastAsia="Times New Roman" w:hAnsi="Arial" w:cs="Arial"/>
          <w:sz w:val="20"/>
          <w:szCs w:val="20"/>
        </w:rPr>
        <w:t xml:space="preserve"> provides a definition of </w:t>
      </w:r>
      <w:r>
        <w:rPr>
          <w:rFonts w:ascii="Arial" w:eastAsia="Times New Roman" w:hAnsi="Arial" w:cs="Arial"/>
          <w:sz w:val="20"/>
          <w:szCs w:val="20"/>
        </w:rPr>
        <w:t xml:space="preserve">biblical </w:t>
      </w:r>
      <w:r w:rsidRPr="008F3ABD">
        <w:rPr>
          <w:rFonts w:ascii="Arial" w:eastAsia="Times New Roman" w:hAnsi="Arial" w:cs="Arial"/>
          <w:sz w:val="20"/>
          <w:szCs w:val="20"/>
        </w:rPr>
        <w:t>counseling and focuses on its goal.</w:t>
      </w:r>
      <w:r>
        <w:rPr>
          <w:rFonts w:ascii="Arial" w:eastAsia="Times New Roman" w:hAnsi="Arial" w:cs="Arial"/>
          <w:sz w:val="20"/>
          <w:szCs w:val="20"/>
        </w:rPr>
        <w:t xml:space="preserve"> </w:t>
      </w:r>
      <w:r w:rsidRPr="008F3ABD">
        <w:rPr>
          <w:rFonts w:ascii="Arial" w:eastAsia="Times New Roman" w:hAnsi="Arial" w:cs="Arial"/>
          <w:sz w:val="20"/>
          <w:szCs w:val="20"/>
        </w:rPr>
        <w:t xml:space="preserve">This course examines those involved in the context and process of </w:t>
      </w:r>
      <w:r>
        <w:rPr>
          <w:rFonts w:ascii="Arial" w:eastAsia="Times New Roman" w:hAnsi="Arial" w:cs="Arial"/>
          <w:sz w:val="20"/>
          <w:szCs w:val="20"/>
        </w:rPr>
        <w:t>biblical</w:t>
      </w:r>
      <w:r w:rsidRPr="008F3ABD">
        <w:rPr>
          <w:rFonts w:ascii="Arial" w:eastAsia="Times New Roman" w:hAnsi="Arial" w:cs="Arial"/>
          <w:sz w:val="20"/>
          <w:szCs w:val="20"/>
        </w:rPr>
        <w:t xml:space="preserve"> counseling establishing the forms and methods of approaching life’s issues from a </w:t>
      </w:r>
      <w:r>
        <w:rPr>
          <w:rFonts w:ascii="Arial" w:eastAsia="Times New Roman" w:hAnsi="Arial" w:cs="Arial"/>
          <w:sz w:val="20"/>
          <w:szCs w:val="20"/>
        </w:rPr>
        <w:t>biblical</w:t>
      </w:r>
      <w:r w:rsidRPr="008F3ABD">
        <w:rPr>
          <w:rFonts w:ascii="Arial" w:eastAsia="Times New Roman" w:hAnsi="Arial" w:cs="Arial"/>
          <w:sz w:val="20"/>
          <w:szCs w:val="20"/>
        </w:rPr>
        <w:t xml:space="preserve"> frame of reference.</w:t>
      </w:r>
    </w:p>
    <w:p w:rsidR="00DF6FE5" w:rsidRPr="008F3ABD" w:rsidRDefault="00DF6FE5" w:rsidP="00DF6FE5">
      <w:pPr>
        <w:spacing w:before="120" w:after="0" w:line="240" w:lineRule="auto"/>
        <w:rPr>
          <w:rFonts w:ascii="Arial" w:eastAsia="Times New Roman" w:hAnsi="Arial" w:cs="Arial"/>
          <w:sz w:val="20"/>
          <w:szCs w:val="20"/>
        </w:rPr>
      </w:pPr>
      <w:r w:rsidRPr="008F3ABD">
        <w:rPr>
          <w:rFonts w:ascii="Arial" w:eastAsia="Times New Roman" w:hAnsi="Arial" w:cs="Arial"/>
          <w:b/>
          <w:sz w:val="20"/>
          <w:szCs w:val="20"/>
        </w:rPr>
        <w:t xml:space="preserve">Fundamentals of Biblical Counseling II </w:t>
      </w:r>
      <w:r w:rsidRPr="008F3ABD">
        <w:rPr>
          <w:rFonts w:ascii="Arial" w:eastAsia="Times New Roman" w:hAnsi="Arial" w:cs="Arial"/>
          <w:sz w:val="20"/>
          <w:szCs w:val="20"/>
        </w:rPr>
        <w:t>(3 SCH)</w:t>
      </w:r>
    </w:p>
    <w:p w:rsidR="00DF6FE5" w:rsidRDefault="00DF6FE5" w:rsidP="00DF6FE5">
      <w:pPr>
        <w:spacing w:after="0" w:line="240" w:lineRule="auto"/>
        <w:rPr>
          <w:rFonts w:ascii="Arial" w:eastAsia="Times New Roman" w:hAnsi="Arial" w:cs="Arial"/>
          <w:sz w:val="20"/>
          <w:szCs w:val="20"/>
        </w:rPr>
      </w:pPr>
      <w:r w:rsidRPr="008F3ABD">
        <w:rPr>
          <w:rFonts w:ascii="Arial" w:eastAsia="Times New Roman" w:hAnsi="Arial" w:cs="Arial"/>
          <w:sz w:val="20"/>
          <w:szCs w:val="20"/>
        </w:rPr>
        <w:t xml:space="preserve">This course reviews case studies providing an opportunity for students to examine issues presented within the framework of the Gospel and </w:t>
      </w:r>
      <w:r>
        <w:rPr>
          <w:rFonts w:ascii="Arial" w:eastAsia="Times New Roman" w:hAnsi="Arial" w:cs="Arial"/>
          <w:sz w:val="20"/>
          <w:szCs w:val="20"/>
        </w:rPr>
        <w:t>biblical</w:t>
      </w:r>
      <w:r w:rsidRPr="008F3ABD">
        <w:rPr>
          <w:rFonts w:ascii="Arial" w:eastAsia="Times New Roman" w:hAnsi="Arial" w:cs="Arial"/>
          <w:sz w:val="20"/>
          <w:szCs w:val="20"/>
        </w:rPr>
        <w:t xml:space="preserve"> anthropology.</w:t>
      </w:r>
      <w:r>
        <w:rPr>
          <w:rFonts w:ascii="Arial" w:eastAsia="Times New Roman" w:hAnsi="Arial" w:cs="Arial"/>
          <w:sz w:val="20"/>
          <w:szCs w:val="20"/>
        </w:rPr>
        <w:t xml:space="preserve"> S</w:t>
      </w:r>
      <w:r w:rsidRPr="008F3ABD">
        <w:rPr>
          <w:rFonts w:ascii="Arial" w:eastAsia="Times New Roman" w:hAnsi="Arial" w:cs="Arial"/>
          <w:sz w:val="20"/>
          <w:szCs w:val="20"/>
        </w:rPr>
        <w:t xml:space="preserve">tudents </w:t>
      </w:r>
      <w:r>
        <w:rPr>
          <w:rFonts w:ascii="Arial" w:eastAsia="Times New Roman" w:hAnsi="Arial" w:cs="Arial"/>
          <w:sz w:val="20"/>
          <w:szCs w:val="20"/>
        </w:rPr>
        <w:t>are</w:t>
      </w:r>
      <w:r w:rsidRPr="008F3ABD">
        <w:rPr>
          <w:rFonts w:ascii="Arial" w:eastAsia="Times New Roman" w:hAnsi="Arial" w:cs="Arial"/>
          <w:sz w:val="20"/>
          <w:szCs w:val="20"/>
        </w:rPr>
        <w:t xml:space="preserve"> required to establish and maintain a </w:t>
      </w:r>
      <w:r>
        <w:rPr>
          <w:rFonts w:ascii="Arial" w:eastAsia="Times New Roman" w:hAnsi="Arial" w:cs="Arial"/>
          <w:sz w:val="20"/>
          <w:szCs w:val="20"/>
        </w:rPr>
        <w:t>biblical</w:t>
      </w:r>
      <w:r w:rsidRPr="008F3ABD">
        <w:rPr>
          <w:rFonts w:ascii="Arial" w:eastAsia="Times New Roman" w:hAnsi="Arial" w:cs="Arial"/>
          <w:sz w:val="20"/>
          <w:szCs w:val="20"/>
        </w:rPr>
        <w:t xml:space="preserve"> theological approach in providing direction and solutions to the counselee.</w:t>
      </w:r>
    </w:p>
    <w:p w:rsidR="00DF6FE5" w:rsidRPr="008F3ABD" w:rsidRDefault="00DF6FE5" w:rsidP="00DF6FE5">
      <w:pPr>
        <w:spacing w:before="120" w:after="0" w:line="240" w:lineRule="auto"/>
        <w:rPr>
          <w:rFonts w:ascii="Arial" w:eastAsia="Times New Roman" w:hAnsi="Arial" w:cs="Arial"/>
          <w:sz w:val="20"/>
          <w:szCs w:val="20"/>
        </w:rPr>
      </w:pPr>
      <w:r w:rsidRPr="008F3ABD">
        <w:rPr>
          <w:rFonts w:ascii="Arial" w:eastAsia="Times New Roman" w:hAnsi="Arial" w:cs="Arial"/>
          <w:b/>
          <w:sz w:val="20"/>
          <w:szCs w:val="20"/>
        </w:rPr>
        <w:t xml:space="preserve">Independent Study </w:t>
      </w:r>
      <w:r w:rsidRPr="008F3ABD">
        <w:rPr>
          <w:rFonts w:ascii="Arial" w:eastAsia="Times New Roman" w:hAnsi="Arial" w:cs="Arial"/>
          <w:sz w:val="20"/>
          <w:szCs w:val="20"/>
        </w:rPr>
        <w:t>(3 SCH)</w:t>
      </w:r>
    </w:p>
    <w:p w:rsidR="00DF6FE5" w:rsidRDefault="00DF6FE5" w:rsidP="00DF6FE5">
      <w:pPr>
        <w:spacing w:after="0" w:line="240" w:lineRule="auto"/>
        <w:rPr>
          <w:rFonts w:ascii="Arial" w:eastAsia="Times New Roman" w:hAnsi="Arial" w:cs="Arial"/>
          <w:color w:val="000000"/>
          <w:sz w:val="20"/>
          <w:szCs w:val="20"/>
        </w:rPr>
      </w:pPr>
      <w:r w:rsidRPr="008F3ABD">
        <w:rPr>
          <w:rFonts w:ascii="Arial" w:eastAsia="Times New Roman" w:hAnsi="Arial" w:cs="Arial"/>
          <w:color w:val="000000"/>
          <w:sz w:val="20"/>
          <w:szCs w:val="20"/>
        </w:rPr>
        <w:t xml:space="preserve">A course of study </w:t>
      </w:r>
      <w:r>
        <w:rPr>
          <w:rFonts w:ascii="Arial" w:eastAsia="Times New Roman" w:hAnsi="Arial" w:cs="Arial"/>
          <w:color w:val="000000"/>
          <w:sz w:val="20"/>
          <w:szCs w:val="20"/>
        </w:rPr>
        <w:t xml:space="preserve">to </w:t>
      </w:r>
      <w:proofErr w:type="gramStart"/>
      <w:r>
        <w:rPr>
          <w:rFonts w:ascii="Arial" w:eastAsia="Times New Roman" w:hAnsi="Arial" w:cs="Arial"/>
          <w:color w:val="000000"/>
          <w:sz w:val="20"/>
          <w:szCs w:val="20"/>
        </w:rPr>
        <w:t>be</w:t>
      </w:r>
      <w:r w:rsidRPr="008F3ABD">
        <w:rPr>
          <w:rFonts w:ascii="Arial" w:eastAsia="Times New Roman" w:hAnsi="Arial" w:cs="Arial"/>
          <w:color w:val="000000"/>
          <w:sz w:val="20"/>
          <w:szCs w:val="20"/>
        </w:rPr>
        <w:t xml:space="preserve"> determined</w:t>
      </w:r>
      <w:proofErr w:type="gramEnd"/>
      <w:r w:rsidRPr="008F3ABD">
        <w:rPr>
          <w:rFonts w:ascii="Arial" w:eastAsia="Times New Roman" w:hAnsi="Arial" w:cs="Arial"/>
          <w:color w:val="000000"/>
          <w:sz w:val="20"/>
          <w:szCs w:val="20"/>
        </w:rPr>
        <w:t xml:space="preserve"> by the academic advisor and the student to meet the requirements of the</w:t>
      </w:r>
      <w:r>
        <w:rPr>
          <w:rFonts w:ascii="Arial" w:eastAsia="Times New Roman" w:hAnsi="Arial" w:cs="Arial"/>
          <w:color w:val="000000"/>
          <w:sz w:val="20"/>
          <w:szCs w:val="20"/>
        </w:rPr>
        <w:t xml:space="preserve"> program</w:t>
      </w:r>
      <w:r w:rsidRPr="008F3ABD">
        <w:rPr>
          <w:rFonts w:ascii="Arial" w:eastAsia="Times New Roman" w:hAnsi="Arial" w:cs="Arial"/>
          <w:color w:val="000000"/>
          <w:sz w:val="20"/>
          <w:szCs w:val="20"/>
        </w:rPr>
        <w:t>.</w:t>
      </w:r>
    </w:p>
    <w:p w:rsidR="00DF6FE5" w:rsidRPr="008F3ABD" w:rsidRDefault="00DF6FE5" w:rsidP="00DF6FE5">
      <w:pPr>
        <w:spacing w:before="120" w:after="0" w:line="240" w:lineRule="auto"/>
        <w:rPr>
          <w:rFonts w:ascii="Arial" w:eastAsia="Times New Roman" w:hAnsi="Arial" w:cs="Arial"/>
          <w:sz w:val="20"/>
          <w:szCs w:val="20"/>
        </w:rPr>
      </w:pPr>
      <w:r w:rsidRPr="008F3ABD">
        <w:rPr>
          <w:rFonts w:ascii="Arial" w:eastAsia="Times New Roman" w:hAnsi="Arial" w:cs="Arial"/>
          <w:b/>
          <w:sz w:val="20"/>
          <w:szCs w:val="20"/>
        </w:rPr>
        <w:t xml:space="preserve">Marriage &amp; the Family </w:t>
      </w:r>
      <w:r w:rsidRPr="008F3ABD">
        <w:rPr>
          <w:rFonts w:ascii="Arial" w:eastAsia="Times New Roman" w:hAnsi="Arial" w:cs="Arial"/>
          <w:sz w:val="20"/>
          <w:szCs w:val="20"/>
        </w:rPr>
        <w:t>(3 SCH)</w:t>
      </w:r>
    </w:p>
    <w:p w:rsidR="00DF6FE5" w:rsidRPr="008F3ABD" w:rsidRDefault="00DF6FE5" w:rsidP="00DF6FE5">
      <w:pPr>
        <w:spacing w:after="0" w:line="240" w:lineRule="auto"/>
        <w:rPr>
          <w:rFonts w:ascii="Arial" w:eastAsia="Times New Roman" w:hAnsi="Arial" w:cs="Arial"/>
          <w:b/>
          <w:color w:val="6D0E07"/>
          <w:sz w:val="20"/>
          <w:szCs w:val="20"/>
        </w:rPr>
      </w:pPr>
      <w:proofErr w:type="gramStart"/>
      <w:r>
        <w:rPr>
          <w:rFonts w:ascii="Arial" w:eastAsia="Times New Roman" w:hAnsi="Arial" w:cs="Arial"/>
          <w:sz w:val="20"/>
          <w:szCs w:val="20"/>
        </w:rPr>
        <w:t>An examination of the</w:t>
      </w:r>
      <w:r w:rsidRPr="008F3ABD">
        <w:rPr>
          <w:rFonts w:ascii="Arial" w:eastAsia="Times New Roman" w:hAnsi="Arial" w:cs="Arial"/>
          <w:sz w:val="20"/>
          <w:szCs w:val="20"/>
        </w:rPr>
        <w:t xml:space="preserve"> </w:t>
      </w:r>
      <w:r>
        <w:rPr>
          <w:rFonts w:ascii="Arial" w:eastAsia="Times New Roman" w:hAnsi="Arial" w:cs="Arial"/>
          <w:sz w:val="20"/>
          <w:szCs w:val="20"/>
        </w:rPr>
        <w:t>biblical</w:t>
      </w:r>
      <w:r w:rsidRPr="008F3ABD">
        <w:rPr>
          <w:rFonts w:ascii="Arial" w:eastAsia="Times New Roman" w:hAnsi="Arial" w:cs="Arial"/>
          <w:sz w:val="20"/>
          <w:szCs w:val="20"/>
        </w:rPr>
        <w:t xml:space="preserve"> model of marriage and family.</w:t>
      </w:r>
      <w:proofErr w:type="gramEnd"/>
      <w:r>
        <w:rPr>
          <w:rFonts w:ascii="Arial" w:eastAsia="Times New Roman" w:hAnsi="Arial" w:cs="Arial"/>
          <w:sz w:val="20"/>
          <w:szCs w:val="20"/>
        </w:rPr>
        <w:t xml:space="preserve"> </w:t>
      </w:r>
      <w:r w:rsidRPr="008F3ABD">
        <w:rPr>
          <w:rFonts w:ascii="Arial" w:eastAsia="Times New Roman" w:hAnsi="Arial" w:cs="Arial"/>
          <w:sz w:val="20"/>
          <w:szCs w:val="20"/>
        </w:rPr>
        <w:t>In light of the current attacks on the sanctity of marriage and the family</w:t>
      </w:r>
      <w:r>
        <w:rPr>
          <w:rFonts w:ascii="Arial" w:eastAsia="Times New Roman" w:hAnsi="Arial" w:cs="Arial"/>
          <w:sz w:val="20"/>
          <w:szCs w:val="20"/>
        </w:rPr>
        <w:t>, s</w:t>
      </w:r>
      <w:r w:rsidRPr="008F3ABD">
        <w:rPr>
          <w:rFonts w:ascii="Arial" w:eastAsia="Times New Roman" w:hAnsi="Arial" w:cs="Arial"/>
          <w:sz w:val="20"/>
          <w:szCs w:val="20"/>
        </w:rPr>
        <w:t>tudent</w:t>
      </w:r>
      <w:r>
        <w:rPr>
          <w:rFonts w:ascii="Arial" w:eastAsia="Times New Roman" w:hAnsi="Arial" w:cs="Arial"/>
          <w:sz w:val="20"/>
          <w:szCs w:val="20"/>
        </w:rPr>
        <w:t>s</w:t>
      </w:r>
      <w:r w:rsidRPr="008F3ABD">
        <w:rPr>
          <w:rFonts w:ascii="Arial" w:eastAsia="Times New Roman" w:hAnsi="Arial" w:cs="Arial"/>
          <w:sz w:val="20"/>
          <w:szCs w:val="20"/>
        </w:rPr>
        <w:t xml:space="preserve"> examine a variety of issues pertaining to marriage and</w:t>
      </w:r>
      <w:r>
        <w:rPr>
          <w:rFonts w:ascii="Arial" w:eastAsia="Times New Roman" w:hAnsi="Arial" w:cs="Arial"/>
          <w:sz w:val="20"/>
          <w:szCs w:val="20"/>
        </w:rPr>
        <w:t xml:space="preserve"> the</w:t>
      </w:r>
      <w:r w:rsidRPr="008F3ABD">
        <w:rPr>
          <w:rFonts w:ascii="Arial" w:eastAsia="Times New Roman" w:hAnsi="Arial" w:cs="Arial"/>
          <w:sz w:val="20"/>
          <w:szCs w:val="20"/>
        </w:rPr>
        <w:t xml:space="preserve"> family.</w:t>
      </w:r>
      <w:r>
        <w:rPr>
          <w:rFonts w:ascii="Arial" w:eastAsia="Times New Roman" w:hAnsi="Arial" w:cs="Arial"/>
          <w:sz w:val="20"/>
          <w:szCs w:val="20"/>
        </w:rPr>
        <w:t xml:space="preserve"> </w:t>
      </w:r>
      <w:r w:rsidRPr="008F3ABD">
        <w:rPr>
          <w:rFonts w:ascii="Arial" w:eastAsia="Times New Roman" w:hAnsi="Arial" w:cs="Arial"/>
          <w:sz w:val="20"/>
          <w:szCs w:val="20"/>
        </w:rPr>
        <w:t>This course examines the husband/wife relationship, the parent/child relationship</w:t>
      </w:r>
      <w:r>
        <w:rPr>
          <w:rFonts w:ascii="Arial" w:eastAsia="Times New Roman" w:hAnsi="Arial" w:cs="Arial"/>
          <w:sz w:val="20"/>
          <w:szCs w:val="20"/>
        </w:rPr>
        <w:t>,</w:t>
      </w:r>
      <w:r w:rsidRPr="008F3ABD">
        <w:rPr>
          <w:rFonts w:ascii="Arial" w:eastAsia="Times New Roman" w:hAnsi="Arial" w:cs="Arial"/>
          <w:sz w:val="20"/>
          <w:szCs w:val="20"/>
        </w:rPr>
        <w:t xml:space="preserve"> and the priority of these relationships. </w:t>
      </w:r>
    </w:p>
    <w:p w:rsidR="00DF6FE5" w:rsidRPr="008F3ABD" w:rsidRDefault="00DF6FE5" w:rsidP="00DF6FE5">
      <w:pPr>
        <w:spacing w:before="120" w:after="0" w:line="240" w:lineRule="auto"/>
        <w:rPr>
          <w:rFonts w:ascii="Arial" w:eastAsia="Times New Roman" w:hAnsi="Arial" w:cs="Arial"/>
          <w:sz w:val="20"/>
          <w:szCs w:val="20"/>
        </w:rPr>
      </w:pPr>
      <w:r w:rsidRPr="008F3ABD">
        <w:rPr>
          <w:rFonts w:ascii="Arial" w:eastAsia="Times New Roman" w:hAnsi="Arial" w:cs="Arial"/>
          <w:b/>
          <w:sz w:val="20"/>
          <w:szCs w:val="20"/>
        </w:rPr>
        <w:t xml:space="preserve">Pre-Marital Counseling </w:t>
      </w:r>
      <w:r w:rsidRPr="008F3ABD">
        <w:rPr>
          <w:rFonts w:ascii="Arial" w:eastAsia="Times New Roman" w:hAnsi="Arial" w:cs="Arial"/>
          <w:sz w:val="20"/>
          <w:szCs w:val="20"/>
        </w:rPr>
        <w:t>(3 SCH)</w:t>
      </w:r>
    </w:p>
    <w:p w:rsidR="00DF6FE5" w:rsidRDefault="00DF6FE5" w:rsidP="00DF6FE5">
      <w:pPr>
        <w:spacing w:after="0" w:line="240" w:lineRule="auto"/>
        <w:rPr>
          <w:rFonts w:ascii="Arial" w:eastAsia="Times New Roman" w:hAnsi="Arial" w:cs="Arial"/>
          <w:sz w:val="20"/>
          <w:szCs w:val="20"/>
        </w:rPr>
      </w:pPr>
      <w:r w:rsidRPr="008F3ABD">
        <w:rPr>
          <w:rFonts w:ascii="Arial" w:eastAsia="Times New Roman" w:hAnsi="Arial" w:cs="Arial"/>
          <w:sz w:val="20"/>
          <w:szCs w:val="20"/>
        </w:rPr>
        <w:t xml:space="preserve">This course examines the </w:t>
      </w:r>
      <w:r>
        <w:rPr>
          <w:rFonts w:ascii="Arial" w:eastAsia="Times New Roman" w:hAnsi="Arial" w:cs="Arial"/>
          <w:sz w:val="20"/>
          <w:szCs w:val="20"/>
        </w:rPr>
        <w:t>biblical</w:t>
      </w:r>
      <w:r w:rsidRPr="008F3ABD">
        <w:rPr>
          <w:rFonts w:ascii="Arial" w:eastAsia="Times New Roman" w:hAnsi="Arial" w:cs="Arial"/>
          <w:sz w:val="20"/>
          <w:szCs w:val="20"/>
        </w:rPr>
        <w:t xml:space="preserve"> requirements for marriage providing the counselor and the engaged couple a </w:t>
      </w:r>
      <w:r>
        <w:rPr>
          <w:rFonts w:ascii="Arial" w:eastAsia="Times New Roman" w:hAnsi="Arial" w:cs="Arial"/>
          <w:sz w:val="20"/>
          <w:szCs w:val="20"/>
        </w:rPr>
        <w:t>biblical</w:t>
      </w:r>
      <w:r w:rsidRPr="008F3ABD">
        <w:rPr>
          <w:rFonts w:ascii="Arial" w:eastAsia="Times New Roman" w:hAnsi="Arial" w:cs="Arial"/>
          <w:sz w:val="20"/>
          <w:szCs w:val="20"/>
        </w:rPr>
        <w:t xml:space="preserve"> framework for assessing an engaged couple’s readiness for marriage.</w:t>
      </w:r>
      <w:r>
        <w:rPr>
          <w:rFonts w:ascii="Arial" w:eastAsia="Times New Roman" w:hAnsi="Arial" w:cs="Arial"/>
          <w:sz w:val="20"/>
          <w:szCs w:val="20"/>
        </w:rPr>
        <w:t xml:space="preserve"> </w:t>
      </w:r>
      <w:r w:rsidRPr="008F3ABD">
        <w:rPr>
          <w:rFonts w:ascii="Arial" w:eastAsia="Times New Roman" w:hAnsi="Arial" w:cs="Arial"/>
          <w:sz w:val="20"/>
          <w:szCs w:val="20"/>
        </w:rPr>
        <w:t xml:space="preserve">An examination of marriage provides the </w:t>
      </w:r>
      <w:r>
        <w:rPr>
          <w:rFonts w:ascii="Arial" w:eastAsia="Times New Roman" w:hAnsi="Arial" w:cs="Arial"/>
          <w:sz w:val="20"/>
          <w:szCs w:val="20"/>
        </w:rPr>
        <w:t>f</w:t>
      </w:r>
      <w:r w:rsidRPr="008F3ABD">
        <w:rPr>
          <w:rFonts w:ascii="Arial" w:eastAsia="Times New Roman" w:hAnsi="Arial" w:cs="Arial"/>
          <w:sz w:val="20"/>
          <w:szCs w:val="20"/>
        </w:rPr>
        <w:t>oundation for pre-marital counseling highlighting the importance of a commitment to the covenant of marriage at each juncture of the process.</w:t>
      </w:r>
      <w:r>
        <w:rPr>
          <w:rFonts w:ascii="Arial" w:eastAsia="Times New Roman" w:hAnsi="Arial" w:cs="Arial"/>
          <w:sz w:val="20"/>
          <w:szCs w:val="20"/>
        </w:rPr>
        <w:t xml:space="preserve"> </w:t>
      </w:r>
      <w:r w:rsidRPr="008F3ABD">
        <w:rPr>
          <w:rFonts w:ascii="Arial" w:eastAsia="Times New Roman" w:hAnsi="Arial" w:cs="Arial"/>
          <w:sz w:val="20"/>
          <w:szCs w:val="20"/>
        </w:rPr>
        <w:t>The multifaceted issues of life in marriage are addressed such as; faith, covenant, family, finances, sexuality, children, conflict, goals, expectations and other life’s issues.</w:t>
      </w:r>
      <w:r>
        <w:rPr>
          <w:rFonts w:ascii="Arial" w:eastAsia="Times New Roman" w:hAnsi="Arial" w:cs="Arial"/>
          <w:sz w:val="20"/>
          <w:szCs w:val="20"/>
        </w:rPr>
        <w:t xml:space="preserve"> </w:t>
      </w:r>
    </w:p>
    <w:p w:rsidR="00DF6FE5" w:rsidRPr="008F3ABD" w:rsidRDefault="00DF6FE5" w:rsidP="00DF6FE5">
      <w:pPr>
        <w:spacing w:after="0" w:line="240" w:lineRule="auto"/>
        <w:rPr>
          <w:rFonts w:ascii="Arial" w:eastAsia="Times New Roman" w:hAnsi="Arial" w:cs="Arial"/>
          <w:color w:val="FF0000"/>
          <w:sz w:val="20"/>
          <w:szCs w:val="20"/>
        </w:rPr>
      </w:pPr>
    </w:p>
    <w:p w:rsidR="00DF6FE5" w:rsidRPr="00293DB2" w:rsidRDefault="00DF6FE5" w:rsidP="00DF6FE5">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13536" behindDoc="0" locked="0" layoutInCell="1" allowOverlap="1" wp14:anchorId="3B81FD1C" wp14:editId="04D7EBCC">
            <wp:simplePos x="0" y="0"/>
            <wp:positionH relativeFrom="column">
              <wp:posOffset>8171</wp:posOffset>
            </wp:positionH>
            <wp:positionV relativeFrom="paragraph">
              <wp:posOffset>0</wp:posOffset>
            </wp:positionV>
            <wp:extent cx="962025" cy="1078865"/>
            <wp:effectExtent l="0" t="0" r="9525" b="6985"/>
            <wp:wrapSquare wrapText="bothSides"/>
            <wp:docPr id="37" name="Picture 37"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7.3a</w:t>
      </w:r>
    </w:p>
    <w:p w:rsidR="00DF6FE5" w:rsidRDefault="00DF6FE5" w:rsidP="00DF6FE5">
      <w:pPr>
        <w:spacing w:after="0" w:line="240" w:lineRule="auto"/>
        <w:rPr>
          <w:rFonts w:ascii="Arial" w:eastAsia="Times New Roman" w:hAnsi="Arial" w:cs="Arial"/>
          <w:sz w:val="18"/>
          <w:szCs w:val="24"/>
        </w:rPr>
      </w:pPr>
      <w:r>
        <w:rPr>
          <w:rFonts w:ascii="Arial" w:hAnsi="Arial" w:cs="Arial"/>
          <w:b/>
          <w:sz w:val="36"/>
          <w:szCs w:val="36"/>
        </w:rPr>
        <w:t>COURSE DESCRIPTIONS</w:t>
      </w:r>
    </w:p>
    <w:p w:rsidR="00DF6FE5" w:rsidRDefault="00DF6FE5" w:rsidP="00DF6FE5">
      <w:pPr>
        <w:spacing w:after="0" w:line="240" w:lineRule="auto"/>
        <w:rPr>
          <w:rFonts w:ascii="Arial" w:eastAsia="Times New Roman" w:hAnsi="Arial" w:cs="Arial"/>
          <w:sz w:val="18"/>
          <w:szCs w:val="24"/>
        </w:rPr>
      </w:pPr>
      <w:r w:rsidRPr="00EA0D1A">
        <w:rPr>
          <w:rFonts w:ascii="Arial" w:eastAsia="Times New Roman" w:hAnsi="Arial" w:cs="Arial"/>
          <w:b/>
          <w:sz w:val="28"/>
          <w:szCs w:val="28"/>
        </w:rPr>
        <w:t>ALPHABETICAL LISTING</w:t>
      </w: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Pr="008B3353" w:rsidRDefault="00DF6FE5" w:rsidP="00DF6FE5">
      <w:pPr>
        <w:spacing w:before="120" w:after="0" w:line="240" w:lineRule="auto"/>
        <w:rPr>
          <w:rFonts w:ascii="Arial" w:eastAsia="Times New Roman" w:hAnsi="Arial" w:cs="Times New Roman"/>
          <w:color w:val="2B5F37"/>
          <w:sz w:val="18"/>
          <w:szCs w:val="24"/>
        </w:rPr>
      </w:pPr>
      <w:r w:rsidRPr="007744C6">
        <w:rPr>
          <w:rFonts w:ascii="Arial" w:eastAsia="Times New Roman" w:hAnsi="Arial" w:cs="Times New Roman"/>
          <w:b/>
          <w:color w:val="2B5F37"/>
          <w:sz w:val="36"/>
          <w:szCs w:val="36"/>
        </w:rPr>
        <w:t>BL—Biblical Languages</w:t>
      </w:r>
      <w:r w:rsidRPr="00BA460E">
        <w:rPr>
          <w:rFonts w:ascii="Arial" w:eastAsia="Times New Roman" w:hAnsi="Arial" w:cs="Times New Roman"/>
          <w:color w:val="2B5F37"/>
          <w:sz w:val="28"/>
          <w:szCs w:val="24"/>
        </w:rPr>
        <w:t xml:space="preserve"> (by title</w:t>
      </w:r>
      <w:r>
        <w:rPr>
          <w:rFonts w:ascii="Arial" w:eastAsia="Times New Roman" w:hAnsi="Arial" w:cs="Times New Roman"/>
          <w:color w:val="2B5F37"/>
          <w:sz w:val="28"/>
          <w:szCs w:val="24"/>
        </w:rPr>
        <w:t>; alphabetical order</w:t>
      </w:r>
      <w:r w:rsidRPr="00BA460E">
        <w:rPr>
          <w:rFonts w:ascii="Arial" w:eastAsia="Times New Roman" w:hAnsi="Arial" w:cs="Times New Roman"/>
          <w:color w:val="2B5F37"/>
          <w:sz w:val="28"/>
          <w:szCs w:val="24"/>
        </w:rPr>
        <w:t>)</w:t>
      </w:r>
    </w:p>
    <w:p w:rsidR="00DF6FE5" w:rsidRPr="00B72FDC" w:rsidRDefault="00DF6FE5" w:rsidP="00DF6FE5">
      <w:pPr>
        <w:spacing w:before="120" w:after="0" w:line="240" w:lineRule="auto"/>
        <w:rPr>
          <w:rFonts w:ascii="Arial" w:eastAsia="Calibri" w:hAnsi="Arial" w:cs="Arial"/>
          <w:sz w:val="20"/>
          <w:szCs w:val="20"/>
        </w:rPr>
      </w:pPr>
      <w:r w:rsidRPr="00B72FDC">
        <w:rPr>
          <w:rFonts w:ascii="Arial" w:eastAsia="Calibri" w:hAnsi="Arial" w:cs="Arial"/>
          <w:b/>
          <w:sz w:val="20"/>
          <w:szCs w:val="20"/>
        </w:rPr>
        <w:t xml:space="preserve">Aramaic Grammar &amp; Syntax </w:t>
      </w:r>
      <w:r w:rsidRPr="00B72FDC">
        <w:rPr>
          <w:rFonts w:ascii="Arial" w:eastAsia="Calibri" w:hAnsi="Arial" w:cs="Arial"/>
          <w:sz w:val="20"/>
          <w:szCs w:val="20"/>
        </w:rPr>
        <w:t>(3 SCH)</w:t>
      </w:r>
    </w:p>
    <w:p w:rsidR="00DF6FE5" w:rsidRPr="00B72FDC" w:rsidRDefault="00DF6FE5" w:rsidP="00DF6FE5">
      <w:pPr>
        <w:spacing w:after="0" w:line="240" w:lineRule="auto"/>
        <w:rPr>
          <w:rFonts w:ascii="Arial" w:eastAsia="Times New Roman" w:hAnsi="Arial" w:cs="Arial"/>
          <w:i/>
          <w:sz w:val="20"/>
          <w:szCs w:val="20"/>
        </w:rPr>
      </w:pPr>
      <w:r w:rsidRPr="00B72FDC">
        <w:rPr>
          <w:rFonts w:ascii="Arial" w:eastAsia="Times New Roman" w:hAnsi="Arial" w:cs="Arial"/>
          <w:i/>
          <w:sz w:val="20"/>
          <w:szCs w:val="20"/>
        </w:rPr>
        <w:t>The prerequisite for this course is Biblical Hebrew Grammar &amp; Syntax I.</w:t>
      </w:r>
    </w:p>
    <w:p w:rsidR="00DF6FE5" w:rsidRDefault="00DF6FE5" w:rsidP="00DF6FE5">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A</w:t>
      </w:r>
      <w:r w:rsidRPr="00B72FDC">
        <w:rPr>
          <w:rFonts w:ascii="Arial" w:eastAsia="Times New Roman" w:hAnsi="Arial" w:cs="Arial"/>
          <w:sz w:val="20"/>
          <w:szCs w:val="20"/>
        </w:rPr>
        <w:t xml:space="preserve"> study of the classical Aramaic of the 1st millennium BCE; particularly from the Neo-Babylonian Period.</w:t>
      </w:r>
      <w:proofErr w:type="gramEnd"/>
      <w:r w:rsidRPr="00B72FDC">
        <w:rPr>
          <w:rFonts w:ascii="Arial" w:eastAsia="Times New Roman" w:hAnsi="Arial" w:cs="Arial"/>
          <w:sz w:val="20"/>
          <w:szCs w:val="20"/>
        </w:rPr>
        <w:t xml:space="preserve"> The relationship between the Aramaic of Babylonia and biblical Aramaic (mainly in the book of Daniel) </w:t>
      </w:r>
      <w:proofErr w:type="gramStart"/>
      <w:r w:rsidRPr="00B72FDC">
        <w:rPr>
          <w:rFonts w:ascii="Arial" w:eastAsia="Times New Roman" w:hAnsi="Arial" w:cs="Arial"/>
          <w:sz w:val="20"/>
          <w:szCs w:val="20"/>
        </w:rPr>
        <w:t>will be noted</w:t>
      </w:r>
      <w:proofErr w:type="gramEnd"/>
      <w:r w:rsidRPr="00B72FDC">
        <w:rPr>
          <w:rFonts w:ascii="Arial" w:eastAsia="Times New Roman" w:hAnsi="Arial" w:cs="Arial"/>
          <w:sz w:val="20"/>
          <w:szCs w:val="20"/>
        </w:rPr>
        <w:t xml:space="preserve"> for the purpose of illuminating biblical text.</w:t>
      </w:r>
    </w:p>
    <w:p w:rsidR="00DF6FE5" w:rsidRPr="00B72FDC" w:rsidRDefault="00DF6FE5" w:rsidP="00DF6FE5">
      <w:pPr>
        <w:spacing w:before="120" w:after="0" w:line="240" w:lineRule="auto"/>
        <w:rPr>
          <w:rFonts w:ascii="Arial" w:eastAsia="Calibri" w:hAnsi="Arial" w:cs="Arial"/>
          <w:sz w:val="20"/>
          <w:szCs w:val="20"/>
        </w:rPr>
      </w:pPr>
      <w:r w:rsidRPr="00B72FDC">
        <w:rPr>
          <w:rFonts w:ascii="Arial" w:eastAsia="Calibri" w:hAnsi="Arial" w:cs="Arial"/>
          <w:b/>
          <w:sz w:val="20"/>
          <w:szCs w:val="20"/>
        </w:rPr>
        <w:t xml:space="preserve">Literary Structure in Antiquity </w:t>
      </w:r>
      <w:r w:rsidRPr="00B72FDC">
        <w:rPr>
          <w:rFonts w:ascii="Arial" w:eastAsia="Calibri" w:hAnsi="Arial" w:cs="Arial"/>
          <w:sz w:val="20"/>
          <w:szCs w:val="20"/>
        </w:rPr>
        <w:t>(3SCH)</w:t>
      </w:r>
    </w:p>
    <w:p w:rsidR="00DF6FE5" w:rsidRPr="00B72FDC" w:rsidRDefault="00DF6FE5" w:rsidP="00DF6FE5">
      <w:pPr>
        <w:spacing w:after="0" w:line="240" w:lineRule="auto"/>
        <w:rPr>
          <w:rFonts w:ascii="Arial" w:eastAsia="Calibri" w:hAnsi="Arial" w:cs="Arial"/>
          <w:sz w:val="20"/>
          <w:szCs w:val="20"/>
        </w:rPr>
      </w:pPr>
      <w:r w:rsidRPr="00B72FDC">
        <w:rPr>
          <w:rFonts w:ascii="Arial" w:eastAsia="Calibri" w:hAnsi="Arial" w:cs="Arial"/>
          <w:sz w:val="20"/>
          <w:szCs w:val="20"/>
        </w:rPr>
        <w:t xml:space="preserve">This course </w:t>
      </w:r>
      <w:r>
        <w:rPr>
          <w:rFonts w:ascii="Arial" w:eastAsia="Calibri" w:hAnsi="Arial" w:cs="Arial"/>
          <w:sz w:val="20"/>
          <w:szCs w:val="20"/>
        </w:rPr>
        <w:t>examines the</w:t>
      </w:r>
      <w:r w:rsidRPr="00B72FDC">
        <w:rPr>
          <w:rFonts w:ascii="Arial" w:eastAsia="Calibri" w:hAnsi="Arial" w:cs="Arial"/>
          <w:sz w:val="20"/>
          <w:szCs w:val="20"/>
        </w:rPr>
        <w:t xml:space="preserve"> literary structure and styles of writing </w:t>
      </w:r>
      <w:r>
        <w:rPr>
          <w:rFonts w:ascii="Arial" w:eastAsia="Calibri" w:hAnsi="Arial" w:cs="Arial"/>
          <w:sz w:val="20"/>
          <w:szCs w:val="20"/>
        </w:rPr>
        <w:t>and</w:t>
      </w:r>
      <w:r w:rsidRPr="00B72FDC">
        <w:rPr>
          <w:rFonts w:ascii="Arial" w:eastAsia="Calibri" w:hAnsi="Arial" w:cs="Arial"/>
          <w:sz w:val="20"/>
          <w:szCs w:val="20"/>
        </w:rPr>
        <w:t xml:space="preserve"> presentation used throughout</w:t>
      </w:r>
      <w:r>
        <w:rPr>
          <w:rFonts w:ascii="Arial" w:eastAsia="Calibri" w:hAnsi="Arial" w:cs="Arial"/>
          <w:sz w:val="20"/>
          <w:szCs w:val="20"/>
        </w:rPr>
        <w:t xml:space="preserve"> ANE</w:t>
      </w:r>
      <w:r w:rsidRPr="00B72FDC">
        <w:rPr>
          <w:rFonts w:ascii="Arial" w:eastAsia="Calibri" w:hAnsi="Arial" w:cs="Arial"/>
          <w:sz w:val="20"/>
          <w:szCs w:val="20"/>
        </w:rPr>
        <w:t xml:space="preserve"> antiquity</w:t>
      </w:r>
      <w:r>
        <w:rPr>
          <w:rFonts w:ascii="Arial" w:eastAsia="Calibri" w:hAnsi="Arial" w:cs="Arial"/>
          <w:sz w:val="20"/>
          <w:szCs w:val="20"/>
        </w:rPr>
        <w:t>,</w:t>
      </w:r>
      <w:r w:rsidRPr="00B72FDC">
        <w:rPr>
          <w:rFonts w:ascii="Arial" w:eastAsia="Calibri" w:hAnsi="Arial" w:cs="Arial"/>
          <w:sz w:val="20"/>
          <w:szCs w:val="20"/>
        </w:rPr>
        <w:t xml:space="preserve"> </w:t>
      </w:r>
      <w:r>
        <w:rPr>
          <w:rFonts w:ascii="Arial" w:eastAsia="Calibri" w:hAnsi="Arial" w:cs="Arial"/>
          <w:sz w:val="20"/>
          <w:szCs w:val="20"/>
        </w:rPr>
        <w:t>beginning</w:t>
      </w:r>
      <w:r w:rsidRPr="00B72FDC">
        <w:rPr>
          <w:rFonts w:ascii="Arial" w:eastAsia="Calibri" w:hAnsi="Arial" w:cs="Arial"/>
          <w:sz w:val="20"/>
          <w:szCs w:val="20"/>
        </w:rPr>
        <w:t xml:space="preserve"> with early writings of Mesopotamia through the later New Testament documents.</w:t>
      </w:r>
      <w:r>
        <w:rPr>
          <w:rFonts w:ascii="Arial" w:eastAsia="Calibri" w:hAnsi="Arial" w:cs="Arial"/>
          <w:sz w:val="20"/>
          <w:szCs w:val="20"/>
        </w:rPr>
        <w:t xml:space="preserve"> Populations</w:t>
      </w:r>
      <w:r w:rsidRPr="00B72FDC">
        <w:rPr>
          <w:rFonts w:ascii="Arial" w:eastAsia="Calibri" w:hAnsi="Arial" w:cs="Arial"/>
          <w:sz w:val="20"/>
          <w:szCs w:val="20"/>
        </w:rPr>
        <w:t xml:space="preserve"> in antiquity </w:t>
      </w:r>
      <w:r>
        <w:rPr>
          <w:rFonts w:ascii="Arial" w:eastAsia="Calibri" w:hAnsi="Arial" w:cs="Arial"/>
          <w:sz w:val="20"/>
          <w:szCs w:val="20"/>
        </w:rPr>
        <w:t>were generally illiterate, and</w:t>
      </w:r>
      <w:r w:rsidRPr="00B72FDC">
        <w:rPr>
          <w:rFonts w:ascii="Arial" w:eastAsia="Calibri" w:hAnsi="Arial" w:cs="Arial"/>
          <w:sz w:val="20"/>
          <w:szCs w:val="20"/>
        </w:rPr>
        <w:t xml:space="preserve"> received information by hearing.</w:t>
      </w:r>
      <w:r>
        <w:rPr>
          <w:rFonts w:ascii="Arial" w:eastAsia="Calibri" w:hAnsi="Arial" w:cs="Arial"/>
          <w:sz w:val="20"/>
          <w:szCs w:val="20"/>
        </w:rPr>
        <w:t xml:space="preserve"> Thus, </w:t>
      </w:r>
      <w:r w:rsidRPr="00E64EBC">
        <w:rPr>
          <w:rFonts w:ascii="Arial" w:eastAsia="Calibri" w:hAnsi="Arial" w:cs="Arial"/>
          <w:i/>
          <w:sz w:val="20"/>
          <w:szCs w:val="20"/>
        </w:rPr>
        <w:t>how</w:t>
      </w:r>
      <w:r>
        <w:rPr>
          <w:rFonts w:ascii="Arial" w:eastAsia="Calibri" w:hAnsi="Arial" w:cs="Arial"/>
          <w:sz w:val="20"/>
          <w:szCs w:val="20"/>
        </w:rPr>
        <w:t xml:space="preserve"> a work was structured was as important as </w:t>
      </w:r>
      <w:r w:rsidRPr="00E64EBC">
        <w:rPr>
          <w:rFonts w:ascii="Arial" w:eastAsia="Calibri" w:hAnsi="Arial" w:cs="Arial"/>
          <w:i/>
          <w:sz w:val="20"/>
          <w:szCs w:val="20"/>
        </w:rPr>
        <w:t>what</w:t>
      </w:r>
      <w:r>
        <w:rPr>
          <w:rFonts w:ascii="Arial" w:eastAsia="Calibri" w:hAnsi="Arial" w:cs="Arial"/>
          <w:sz w:val="20"/>
          <w:szCs w:val="20"/>
        </w:rPr>
        <w:t xml:space="preserve"> </w:t>
      </w:r>
      <w:proofErr w:type="gramStart"/>
      <w:r w:rsidRPr="00E64EBC">
        <w:rPr>
          <w:rFonts w:ascii="Arial" w:eastAsia="Calibri" w:hAnsi="Arial" w:cs="Arial"/>
          <w:sz w:val="20"/>
          <w:szCs w:val="20"/>
        </w:rPr>
        <w:t>was</w:t>
      </w:r>
      <w:r>
        <w:rPr>
          <w:rFonts w:ascii="Arial" w:eastAsia="Calibri" w:hAnsi="Arial" w:cs="Arial"/>
          <w:sz w:val="20"/>
          <w:szCs w:val="20"/>
        </w:rPr>
        <w:t xml:space="preserve"> said</w:t>
      </w:r>
      <w:proofErr w:type="gramEnd"/>
      <w:r>
        <w:rPr>
          <w:rFonts w:ascii="Arial" w:eastAsia="Calibri" w:hAnsi="Arial" w:cs="Arial"/>
          <w:sz w:val="20"/>
          <w:szCs w:val="20"/>
        </w:rPr>
        <w:t xml:space="preserve">. </w:t>
      </w:r>
      <w:r w:rsidRPr="00B72FDC">
        <w:rPr>
          <w:rFonts w:ascii="Arial" w:eastAsia="Calibri" w:hAnsi="Arial" w:cs="Arial"/>
          <w:sz w:val="20"/>
          <w:szCs w:val="20"/>
        </w:rPr>
        <w:t>The student will appreciate styles</w:t>
      </w:r>
      <w:r>
        <w:rPr>
          <w:rFonts w:ascii="Arial" w:eastAsia="Calibri" w:hAnsi="Arial" w:cs="Arial"/>
          <w:sz w:val="20"/>
          <w:szCs w:val="20"/>
        </w:rPr>
        <w:t xml:space="preserve"> and literary conventions</w:t>
      </w:r>
      <w:r w:rsidRPr="00B72FDC">
        <w:rPr>
          <w:rFonts w:ascii="Arial" w:eastAsia="Calibri" w:hAnsi="Arial" w:cs="Arial"/>
          <w:sz w:val="20"/>
          <w:szCs w:val="20"/>
        </w:rPr>
        <w:t xml:space="preserve"> which allowed </w:t>
      </w:r>
      <w:r>
        <w:rPr>
          <w:rFonts w:ascii="Arial" w:eastAsia="Calibri" w:hAnsi="Arial" w:cs="Arial"/>
          <w:sz w:val="20"/>
          <w:szCs w:val="20"/>
        </w:rPr>
        <w:t>ancient</w:t>
      </w:r>
      <w:r w:rsidRPr="00B72FDC">
        <w:rPr>
          <w:rFonts w:ascii="Arial" w:eastAsia="Calibri" w:hAnsi="Arial" w:cs="Arial"/>
          <w:sz w:val="20"/>
          <w:szCs w:val="20"/>
        </w:rPr>
        <w:t xml:space="preserve"> listener</w:t>
      </w:r>
      <w:r>
        <w:rPr>
          <w:rFonts w:ascii="Arial" w:eastAsia="Calibri" w:hAnsi="Arial" w:cs="Arial"/>
          <w:sz w:val="20"/>
          <w:szCs w:val="20"/>
        </w:rPr>
        <w:t>s</w:t>
      </w:r>
      <w:r w:rsidRPr="00B72FDC">
        <w:rPr>
          <w:rFonts w:ascii="Arial" w:eastAsia="Calibri" w:hAnsi="Arial" w:cs="Arial"/>
          <w:sz w:val="20"/>
          <w:szCs w:val="20"/>
        </w:rPr>
        <w:t xml:space="preserve"> to retain what </w:t>
      </w:r>
      <w:r>
        <w:rPr>
          <w:rFonts w:ascii="Arial" w:eastAsia="Calibri" w:hAnsi="Arial" w:cs="Arial"/>
          <w:sz w:val="20"/>
          <w:szCs w:val="20"/>
        </w:rPr>
        <w:t>they</w:t>
      </w:r>
      <w:r w:rsidRPr="00B72FDC">
        <w:rPr>
          <w:rFonts w:ascii="Arial" w:eastAsia="Calibri" w:hAnsi="Arial" w:cs="Arial"/>
          <w:sz w:val="20"/>
          <w:szCs w:val="20"/>
        </w:rPr>
        <w:t xml:space="preserve"> heard.</w:t>
      </w:r>
    </w:p>
    <w:p w:rsidR="00DF6FE5" w:rsidRPr="00B72FDC" w:rsidRDefault="00DF6FE5" w:rsidP="00DF6FE5">
      <w:pPr>
        <w:spacing w:before="120" w:after="0" w:line="240" w:lineRule="auto"/>
        <w:rPr>
          <w:rFonts w:ascii="Arial" w:eastAsia="Calibri" w:hAnsi="Arial" w:cs="Arial"/>
          <w:sz w:val="20"/>
          <w:szCs w:val="20"/>
        </w:rPr>
      </w:pPr>
      <w:r w:rsidRPr="00B72FDC">
        <w:rPr>
          <w:rFonts w:ascii="Arial" w:eastAsia="Calibri" w:hAnsi="Arial" w:cs="Arial"/>
          <w:b/>
          <w:sz w:val="20"/>
          <w:szCs w:val="20"/>
        </w:rPr>
        <w:t xml:space="preserve">NT Greek Grammar &amp; Syntax I </w:t>
      </w:r>
      <w:r w:rsidRPr="00B72FDC">
        <w:rPr>
          <w:rFonts w:ascii="Arial" w:eastAsia="Calibri" w:hAnsi="Arial" w:cs="Arial"/>
          <w:sz w:val="20"/>
          <w:szCs w:val="20"/>
        </w:rPr>
        <w:t>(3 SCH)</w:t>
      </w:r>
    </w:p>
    <w:p w:rsidR="00DF6FE5" w:rsidRPr="00B72FDC" w:rsidRDefault="00DF6FE5" w:rsidP="00DF6FE5">
      <w:pPr>
        <w:spacing w:after="0" w:line="240" w:lineRule="auto"/>
        <w:rPr>
          <w:rFonts w:ascii="Arial" w:eastAsia="Calibri" w:hAnsi="Arial" w:cs="Arial"/>
          <w:sz w:val="20"/>
          <w:szCs w:val="20"/>
        </w:rPr>
      </w:pPr>
      <w:proofErr w:type="gramStart"/>
      <w:r>
        <w:rPr>
          <w:rFonts w:ascii="Arial" w:eastAsia="Calibri" w:hAnsi="Arial" w:cs="Arial"/>
          <w:sz w:val="20"/>
          <w:szCs w:val="20"/>
        </w:rPr>
        <w:t>A</w:t>
      </w:r>
      <w:r w:rsidRPr="00B72FDC">
        <w:rPr>
          <w:rFonts w:ascii="Arial" w:eastAsia="Calibri" w:hAnsi="Arial" w:cs="Arial"/>
          <w:sz w:val="20"/>
          <w:szCs w:val="20"/>
        </w:rPr>
        <w:t xml:space="preserve"> presentation of the fundamentals of </w:t>
      </w:r>
      <w:proofErr w:type="spellStart"/>
      <w:r w:rsidRPr="00B72FDC">
        <w:rPr>
          <w:rFonts w:ascii="Arial" w:eastAsia="Calibri" w:hAnsi="Arial" w:cs="Arial"/>
          <w:i/>
          <w:sz w:val="20"/>
          <w:szCs w:val="20"/>
        </w:rPr>
        <w:t>Koine</w:t>
      </w:r>
      <w:proofErr w:type="spellEnd"/>
      <w:r w:rsidRPr="00B72FDC">
        <w:rPr>
          <w:rFonts w:ascii="Arial" w:eastAsia="Calibri" w:hAnsi="Arial" w:cs="Arial"/>
          <w:sz w:val="20"/>
          <w:szCs w:val="20"/>
        </w:rPr>
        <w:t xml:space="preserve"> Greek, the language of the New Testament.</w:t>
      </w:r>
      <w:proofErr w:type="gramEnd"/>
      <w:r>
        <w:rPr>
          <w:rFonts w:ascii="Arial" w:eastAsia="Calibri" w:hAnsi="Arial" w:cs="Arial"/>
          <w:sz w:val="20"/>
          <w:szCs w:val="20"/>
        </w:rPr>
        <w:t xml:space="preserve"> </w:t>
      </w:r>
      <w:r w:rsidRPr="00B72FDC">
        <w:rPr>
          <w:rFonts w:ascii="Arial" w:eastAsia="Calibri" w:hAnsi="Arial" w:cs="Arial"/>
          <w:sz w:val="20"/>
          <w:szCs w:val="20"/>
        </w:rPr>
        <w:t>It covers the Greek alphabet for both reading and writing; the declension and agreement of substantives; and the inflection system of verbs including both finite and infinitive forms</w:t>
      </w:r>
      <w:r>
        <w:rPr>
          <w:rFonts w:ascii="Arial" w:eastAsia="Calibri" w:hAnsi="Arial" w:cs="Arial"/>
          <w:sz w:val="20"/>
          <w:szCs w:val="20"/>
        </w:rPr>
        <w:t>,</w:t>
      </w:r>
      <w:r w:rsidRPr="00B72FDC">
        <w:rPr>
          <w:rFonts w:ascii="Arial" w:eastAsia="Calibri" w:hAnsi="Arial" w:cs="Arial"/>
          <w:sz w:val="20"/>
          <w:szCs w:val="20"/>
        </w:rPr>
        <w:t xml:space="preserve"> and </w:t>
      </w:r>
      <w:proofErr w:type="spellStart"/>
      <w:r w:rsidRPr="00B72FDC">
        <w:rPr>
          <w:rFonts w:ascii="Arial" w:eastAsia="Calibri" w:hAnsi="Arial" w:cs="Arial"/>
          <w:sz w:val="20"/>
          <w:szCs w:val="20"/>
        </w:rPr>
        <w:t>verbals</w:t>
      </w:r>
      <w:proofErr w:type="spellEnd"/>
      <w:r w:rsidRPr="00B72FDC">
        <w:rPr>
          <w:rFonts w:ascii="Arial" w:eastAsia="Calibri" w:hAnsi="Arial" w:cs="Arial"/>
          <w:sz w:val="20"/>
          <w:szCs w:val="20"/>
        </w:rPr>
        <w:t>.</w:t>
      </w:r>
      <w:r>
        <w:rPr>
          <w:rFonts w:ascii="Arial" w:eastAsia="Calibri" w:hAnsi="Arial" w:cs="Arial"/>
          <w:sz w:val="20"/>
          <w:szCs w:val="20"/>
        </w:rPr>
        <w:t xml:space="preserve"> </w:t>
      </w:r>
      <w:r w:rsidRPr="00B72FDC">
        <w:rPr>
          <w:rFonts w:ascii="Arial" w:eastAsia="Calibri" w:hAnsi="Arial" w:cs="Arial"/>
          <w:sz w:val="20"/>
          <w:szCs w:val="20"/>
        </w:rPr>
        <w:t>The course equip</w:t>
      </w:r>
      <w:r>
        <w:rPr>
          <w:rFonts w:ascii="Arial" w:eastAsia="Calibri" w:hAnsi="Arial" w:cs="Arial"/>
          <w:sz w:val="20"/>
          <w:szCs w:val="20"/>
        </w:rPr>
        <w:t>s</w:t>
      </w:r>
      <w:r w:rsidRPr="00B72FDC">
        <w:rPr>
          <w:rFonts w:ascii="Arial" w:eastAsia="Calibri" w:hAnsi="Arial" w:cs="Arial"/>
          <w:sz w:val="20"/>
          <w:szCs w:val="20"/>
        </w:rPr>
        <w:t xml:space="preserve"> the student with the basic skills needed to perform exegesis of the New Testament documents.</w:t>
      </w:r>
    </w:p>
    <w:p w:rsidR="00DF6FE5" w:rsidRPr="00B72FDC" w:rsidRDefault="00DF6FE5" w:rsidP="00DF6FE5">
      <w:pPr>
        <w:spacing w:before="120" w:after="0" w:line="240" w:lineRule="auto"/>
        <w:rPr>
          <w:rFonts w:ascii="Arial" w:eastAsia="Calibri" w:hAnsi="Arial" w:cs="Arial"/>
          <w:b/>
          <w:sz w:val="20"/>
          <w:szCs w:val="20"/>
        </w:rPr>
      </w:pPr>
      <w:r w:rsidRPr="00B72FDC">
        <w:rPr>
          <w:rFonts w:ascii="Arial" w:eastAsia="Calibri" w:hAnsi="Arial" w:cs="Arial"/>
          <w:b/>
          <w:sz w:val="20"/>
          <w:szCs w:val="20"/>
        </w:rPr>
        <w:t xml:space="preserve">NT Greek Grammar &amp; Syntax II </w:t>
      </w:r>
      <w:r w:rsidRPr="00B72FDC">
        <w:rPr>
          <w:rFonts w:ascii="Arial" w:eastAsia="Calibri" w:hAnsi="Arial" w:cs="Arial"/>
          <w:sz w:val="20"/>
          <w:szCs w:val="20"/>
        </w:rPr>
        <w:t>(3 SCH)</w:t>
      </w:r>
    </w:p>
    <w:p w:rsidR="00DF6FE5" w:rsidRPr="00B72FDC" w:rsidRDefault="00DF6FE5" w:rsidP="00DF6FE5">
      <w:pPr>
        <w:spacing w:after="0" w:line="240" w:lineRule="auto"/>
        <w:rPr>
          <w:rFonts w:ascii="Arial" w:eastAsia="Calibri" w:hAnsi="Arial" w:cs="Arial"/>
          <w:i/>
          <w:sz w:val="20"/>
          <w:szCs w:val="20"/>
        </w:rPr>
      </w:pPr>
      <w:r w:rsidRPr="00B72FDC">
        <w:rPr>
          <w:rFonts w:ascii="Arial" w:eastAsia="Calibri" w:hAnsi="Arial" w:cs="Arial"/>
          <w:i/>
          <w:sz w:val="20"/>
          <w:szCs w:val="20"/>
        </w:rPr>
        <w:t xml:space="preserve">The prerequisite for this course is New Testament Greek Grammar &amp; Syntax I. </w:t>
      </w:r>
    </w:p>
    <w:p w:rsidR="00DF6FE5" w:rsidRDefault="00DF6FE5" w:rsidP="00DF6FE5">
      <w:pPr>
        <w:spacing w:after="0" w:line="240" w:lineRule="auto"/>
        <w:rPr>
          <w:rFonts w:ascii="Arial" w:eastAsia="Calibri" w:hAnsi="Arial" w:cs="Arial"/>
          <w:sz w:val="20"/>
          <w:szCs w:val="20"/>
        </w:rPr>
      </w:pPr>
      <w:r>
        <w:rPr>
          <w:rFonts w:ascii="Arial" w:eastAsia="Calibri" w:hAnsi="Arial" w:cs="Arial"/>
          <w:sz w:val="20"/>
          <w:szCs w:val="20"/>
        </w:rPr>
        <w:t>This</w:t>
      </w:r>
      <w:r w:rsidRPr="00B72FDC">
        <w:rPr>
          <w:rFonts w:ascii="Arial" w:eastAsia="Calibri" w:hAnsi="Arial" w:cs="Arial"/>
          <w:sz w:val="20"/>
          <w:szCs w:val="20"/>
        </w:rPr>
        <w:t xml:space="preserve"> course completes and reviews the study of declension and verb inflection.</w:t>
      </w:r>
      <w:r>
        <w:rPr>
          <w:rFonts w:ascii="Arial" w:eastAsia="Calibri" w:hAnsi="Arial" w:cs="Arial"/>
          <w:sz w:val="20"/>
          <w:szCs w:val="20"/>
        </w:rPr>
        <w:t xml:space="preserve"> </w:t>
      </w:r>
      <w:r w:rsidRPr="00B72FDC">
        <w:rPr>
          <w:rFonts w:ascii="Arial" w:eastAsia="Calibri" w:hAnsi="Arial" w:cs="Arial"/>
          <w:sz w:val="20"/>
          <w:szCs w:val="20"/>
        </w:rPr>
        <w:t>The emphasis is to employ grammatical and syntactical tools in</w:t>
      </w:r>
      <w:r>
        <w:rPr>
          <w:rFonts w:ascii="Arial" w:eastAsia="Calibri" w:hAnsi="Arial" w:cs="Arial"/>
          <w:sz w:val="20"/>
          <w:szCs w:val="20"/>
        </w:rPr>
        <w:t xml:space="preserve"> a</w:t>
      </w:r>
      <w:r w:rsidRPr="00B72FDC">
        <w:rPr>
          <w:rFonts w:ascii="Arial" w:eastAsia="Calibri" w:hAnsi="Arial" w:cs="Arial"/>
          <w:sz w:val="20"/>
          <w:szCs w:val="20"/>
        </w:rPr>
        <w:t xml:space="preserve"> careful analysis of selected New Testament texts.</w:t>
      </w:r>
      <w:r>
        <w:rPr>
          <w:rFonts w:ascii="Arial" w:eastAsia="Calibri" w:hAnsi="Arial" w:cs="Arial"/>
          <w:sz w:val="20"/>
          <w:szCs w:val="20"/>
        </w:rPr>
        <w:t xml:space="preserve"> </w:t>
      </w:r>
      <w:r w:rsidRPr="00B72FDC">
        <w:rPr>
          <w:rFonts w:ascii="Arial" w:eastAsia="Calibri" w:hAnsi="Arial" w:cs="Arial"/>
          <w:sz w:val="20"/>
          <w:szCs w:val="20"/>
        </w:rPr>
        <w:t xml:space="preserve">Phrasing </w:t>
      </w:r>
      <w:r>
        <w:rPr>
          <w:rFonts w:ascii="Arial" w:eastAsia="Calibri" w:hAnsi="Arial" w:cs="Arial"/>
          <w:sz w:val="20"/>
          <w:szCs w:val="20"/>
        </w:rPr>
        <w:t>and</w:t>
      </w:r>
      <w:r w:rsidRPr="00B72FDC">
        <w:rPr>
          <w:rFonts w:ascii="Arial" w:eastAsia="Calibri" w:hAnsi="Arial" w:cs="Arial"/>
          <w:sz w:val="20"/>
          <w:szCs w:val="20"/>
        </w:rPr>
        <w:t xml:space="preserve"> syntax diagramming </w:t>
      </w:r>
      <w:proofErr w:type="gramStart"/>
      <w:r w:rsidRPr="00B72FDC">
        <w:rPr>
          <w:rFonts w:ascii="Arial" w:eastAsia="Calibri" w:hAnsi="Arial" w:cs="Arial"/>
          <w:sz w:val="20"/>
          <w:szCs w:val="20"/>
        </w:rPr>
        <w:t>are introduced</w:t>
      </w:r>
      <w:proofErr w:type="gramEnd"/>
      <w:r w:rsidRPr="00B72FDC">
        <w:rPr>
          <w:rFonts w:ascii="Arial" w:eastAsia="Calibri" w:hAnsi="Arial" w:cs="Arial"/>
          <w:sz w:val="20"/>
          <w:szCs w:val="20"/>
        </w:rPr>
        <w:t>.</w:t>
      </w:r>
      <w:r>
        <w:rPr>
          <w:rFonts w:ascii="Arial" w:eastAsia="Calibri" w:hAnsi="Arial" w:cs="Arial"/>
          <w:sz w:val="20"/>
          <w:szCs w:val="20"/>
        </w:rPr>
        <w:t xml:space="preserve"> </w:t>
      </w:r>
      <w:r w:rsidRPr="00B72FDC">
        <w:rPr>
          <w:rFonts w:ascii="Arial" w:eastAsia="Calibri" w:hAnsi="Arial" w:cs="Arial"/>
          <w:sz w:val="20"/>
          <w:szCs w:val="20"/>
        </w:rPr>
        <w:t>This course will increase the competence with which the student is able to perform exegesis of the New Testament documents.</w:t>
      </w:r>
    </w:p>
    <w:p w:rsidR="00DF6FE5" w:rsidRPr="00B72FDC" w:rsidRDefault="00DF6FE5" w:rsidP="00DF6FE5">
      <w:pPr>
        <w:spacing w:before="120" w:after="0" w:line="240" w:lineRule="auto"/>
        <w:rPr>
          <w:rFonts w:ascii="Arial" w:eastAsia="Calibri" w:hAnsi="Arial" w:cs="Arial"/>
          <w:sz w:val="20"/>
          <w:szCs w:val="20"/>
        </w:rPr>
      </w:pPr>
      <w:r w:rsidRPr="00B72FDC">
        <w:rPr>
          <w:rFonts w:ascii="Arial" w:eastAsia="Calibri" w:hAnsi="Arial" w:cs="Arial"/>
          <w:b/>
          <w:sz w:val="20"/>
          <w:szCs w:val="20"/>
        </w:rPr>
        <w:t>NT Greek Reading</w:t>
      </w:r>
      <w:r>
        <w:rPr>
          <w:rFonts w:ascii="Arial" w:eastAsia="Calibri" w:hAnsi="Arial" w:cs="Arial"/>
          <w:b/>
          <w:sz w:val="20"/>
          <w:szCs w:val="20"/>
        </w:rPr>
        <w:t>:</w:t>
      </w:r>
      <w:r w:rsidRPr="00B72FDC">
        <w:rPr>
          <w:rFonts w:ascii="Arial" w:eastAsia="Calibri" w:hAnsi="Arial" w:cs="Arial"/>
          <w:b/>
          <w:sz w:val="20"/>
          <w:szCs w:val="20"/>
        </w:rPr>
        <w:t xml:space="preserve"> Colossians </w:t>
      </w:r>
      <w:r w:rsidRPr="00B72FDC">
        <w:rPr>
          <w:rFonts w:ascii="Arial" w:eastAsia="Calibri" w:hAnsi="Arial" w:cs="Arial"/>
          <w:sz w:val="20"/>
          <w:szCs w:val="20"/>
        </w:rPr>
        <w:t>(3SCH)</w:t>
      </w:r>
    </w:p>
    <w:p w:rsidR="00DF6FE5" w:rsidRPr="00B72FDC" w:rsidRDefault="00DF6FE5" w:rsidP="00DF6FE5">
      <w:pPr>
        <w:spacing w:after="0" w:line="240" w:lineRule="auto"/>
        <w:rPr>
          <w:rFonts w:ascii="Arial" w:eastAsia="Calibri" w:hAnsi="Arial" w:cs="Arial"/>
          <w:i/>
          <w:sz w:val="20"/>
          <w:szCs w:val="20"/>
        </w:rPr>
      </w:pPr>
      <w:r w:rsidRPr="00B72FDC">
        <w:rPr>
          <w:rFonts w:ascii="Arial" w:eastAsia="Calibri" w:hAnsi="Arial" w:cs="Arial"/>
          <w:i/>
          <w:sz w:val="20"/>
          <w:szCs w:val="20"/>
        </w:rPr>
        <w:t xml:space="preserve">The prerequisite for this course is New Testament Greek Grammar &amp; Syntax I. </w:t>
      </w:r>
    </w:p>
    <w:p w:rsidR="00DF6FE5" w:rsidRPr="00B72FDC" w:rsidRDefault="00DF6FE5" w:rsidP="00DF6FE5">
      <w:pPr>
        <w:spacing w:after="0" w:line="240" w:lineRule="auto"/>
        <w:rPr>
          <w:rFonts w:ascii="Arial" w:eastAsia="Calibri" w:hAnsi="Arial" w:cs="Arial"/>
          <w:sz w:val="20"/>
          <w:szCs w:val="20"/>
        </w:rPr>
      </w:pPr>
      <w:r w:rsidRPr="00B72FDC">
        <w:rPr>
          <w:rFonts w:ascii="Arial" w:eastAsia="Calibri" w:hAnsi="Arial" w:cs="Arial"/>
          <w:sz w:val="20"/>
          <w:szCs w:val="20"/>
        </w:rPr>
        <w:t xml:space="preserve">The emphasis of this course is to employ grammatical and syntactical tools in </w:t>
      </w:r>
      <w:r>
        <w:rPr>
          <w:rFonts w:ascii="Arial" w:eastAsia="Calibri" w:hAnsi="Arial" w:cs="Arial"/>
          <w:sz w:val="20"/>
          <w:szCs w:val="20"/>
        </w:rPr>
        <w:t>analyzing</w:t>
      </w:r>
      <w:r w:rsidRPr="00B72FDC">
        <w:rPr>
          <w:rFonts w:ascii="Arial" w:eastAsia="Calibri" w:hAnsi="Arial" w:cs="Arial"/>
          <w:sz w:val="20"/>
          <w:szCs w:val="20"/>
        </w:rPr>
        <w:t xml:space="preserve"> the book of Colossians.</w:t>
      </w:r>
      <w:r>
        <w:rPr>
          <w:rFonts w:ascii="Arial" w:eastAsia="Calibri" w:hAnsi="Arial" w:cs="Arial"/>
          <w:sz w:val="20"/>
          <w:szCs w:val="20"/>
        </w:rPr>
        <w:t xml:space="preserve"> </w:t>
      </w:r>
      <w:r w:rsidRPr="00B72FDC">
        <w:rPr>
          <w:rFonts w:ascii="Arial" w:eastAsia="Calibri" w:hAnsi="Arial" w:cs="Arial"/>
          <w:sz w:val="20"/>
          <w:szCs w:val="20"/>
        </w:rPr>
        <w:t xml:space="preserve">This </w:t>
      </w:r>
      <w:r>
        <w:rPr>
          <w:rFonts w:ascii="Arial" w:eastAsia="Calibri" w:hAnsi="Arial" w:cs="Arial"/>
          <w:sz w:val="20"/>
          <w:szCs w:val="20"/>
        </w:rPr>
        <w:t>study</w:t>
      </w:r>
      <w:r w:rsidRPr="00B72FDC">
        <w:rPr>
          <w:rFonts w:ascii="Arial" w:eastAsia="Calibri" w:hAnsi="Arial" w:cs="Arial"/>
          <w:sz w:val="20"/>
          <w:szCs w:val="20"/>
        </w:rPr>
        <w:t xml:space="preserve"> will increase the competence </w:t>
      </w:r>
      <w:r>
        <w:rPr>
          <w:rFonts w:ascii="Arial" w:eastAsia="Calibri" w:hAnsi="Arial" w:cs="Arial"/>
          <w:sz w:val="20"/>
          <w:szCs w:val="20"/>
        </w:rPr>
        <w:t>by</w:t>
      </w:r>
      <w:r w:rsidRPr="00B72FDC">
        <w:rPr>
          <w:rFonts w:ascii="Arial" w:eastAsia="Calibri" w:hAnsi="Arial" w:cs="Arial"/>
          <w:sz w:val="20"/>
          <w:szCs w:val="20"/>
        </w:rPr>
        <w:t xml:space="preserve"> which the student is able to read </w:t>
      </w:r>
      <w:r>
        <w:rPr>
          <w:rFonts w:ascii="Arial" w:eastAsia="Calibri" w:hAnsi="Arial" w:cs="Arial"/>
          <w:sz w:val="20"/>
          <w:szCs w:val="20"/>
        </w:rPr>
        <w:t>and</w:t>
      </w:r>
      <w:r w:rsidRPr="00B72FDC">
        <w:rPr>
          <w:rFonts w:ascii="Arial" w:eastAsia="Calibri" w:hAnsi="Arial" w:cs="Arial"/>
          <w:sz w:val="20"/>
          <w:szCs w:val="20"/>
        </w:rPr>
        <w:t xml:space="preserve"> perform exegesis of New Testament </w:t>
      </w:r>
      <w:r>
        <w:rPr>
          <w:rFonts w:ascii="Arial" w:eastAsia="Calibri" w:hAnsi="Arial" w:cs="Arial"/>
          <w:sz w:val="20"/>
          <w:szCs w:val="20"/>
        </w:rPr>
        <w:t>texts</w:t>
      </w:r>
      <w:r w:rsidRPr="00B72FDC">
        <w:rPr>
          <w:rFonts w:ascii="Arial" w:eastAsia="Calibri" w:hAnsi="Arial" w:cs="Arial"/>
          <w:sz w:val="20"/>
          <w:szCs w:val="20"/>
        </w:rPr>
        <w:t>.</w:t>
      </w:r>
    </w:p>
    <w:p w:rsidR="00DF6FE5" w:rsidRPr="00B72FDC" w:rsidRDefault="00DF6FE5" w:rsidP="00DF6FE5">
      <w:pPr>
        <w:spacing w:before="120" w:after="0" w:line="240" w:lineRule="auto"/>
        <w:rPr>
          <w:rFonts w:ascii="Arial" w:eastAsia="Calibri" w:hAnsi="Arial" w:cs="Arial"/>
          <w:sz w:val="20"/>
          <w:szCs w:val="20"/>
        </w:rPr>
      </w:pPr>
      <w:r>
        <w:rPr>
          <w:rFonts w:ascii="Arial" w:eastAsia="Calibri" w:hAnsi="Arial" w:cs="Arial"/>
          <w:b/>
          <w:sz w:val="20"/>
          <w:szCs w:val="20"/>
        </w:rPr>
        <w:t>OT</w:t>
      </w:r>
      <w:r w:rsidRPr="00B72FDC">
        <w:rPr>
          <w:rFonts w:ascii="Arial" w:eastAsia="Calibri" w:hAnsi="Arial" w:cs="Arial"/>
          <w:b/>
          <w:sz w:val="20"/>
          <w:szCs w:val="20"/>
        </w:rPr>
        <w:t xml:space="preserve"> Hebrew Grammar &amp; Syntax I </w:t>
      </w:r>
      <w:r w:rsidRPr="00B72FDC">
        <w:rPr>
          <w:rFonts w:ascii="Arial" w:eastAsia="Calibri" w:hAnsi="Arial" w:cs="Arial"/>
          <w:sz w:val="20"/>
          <w:szCs w:val="20"/>
        </w:rPr>
        <w:t>(3 SCH)</w:t>
      </w:r>
    </w:p>
    <w:p w:rsidR="00DF6FE5" w:rsidRDefault="00DF6FE5" w:rsidP="00DF6FE5">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An introduction to</w:t>
      </w:r>
      <w:r w:rsidRPr="00B72FDC">
        <w:rPr>
          <w:rFonts w:ascii="Arial" w:eastAsia="Times New Roman" w:hAnsi="Arial" w:cs="Arial"/>
          <w:sz w:val="20"/>
          <w:szCs w:val="20"/>
        </w:rPr>
        <w:t xml:space="preserve"> the fundamentals of </w:t>
      </w:r>
      <w:r>
        <w:rPr>
          <w:rFonts w:ascii="Arial" w:eastAsia="Times New Roman" w:hAnsi="Arial" w:cs="Arial"/>
          <w:sz w:val="20"/>
          <w:szCs w:val="20"/>
        </w:rPr>
        <w:t>b</w:t>
      </w:r>
      <w:r w:rsidRPr="00B72FDC">
        <w:rPr>
          <w:rFonts w:ascii="Arial" w:eastAsia="Times New Roman" w:hAnsi="Arial" w:cs="Arial"/>
          <w:sz w:val="20"/>
          <w:szCs w:val="20"/>
        </w:rPr>
        <w:t>iblical Hebrew, the language of the Old Testament.</w:t>
      </w:r>
      <w:proofErr w:type="gramEnd"/>
      <w:r>
        <w:rPr>
          <w:rFonts w:ascii="Arial" w:eastAsia="Times New Roman" w:hAnsi="Arial" w:cs="Arial"/>
          <w:sz w:val="20"/>
          <w:szCs w:val="20"/>
        </w:rPr>
        <w:t xml:space="preserve"> </w:t>
      </w:r>
      <w:r w:rsidRPr="00B72FDC">
        <w:rPr>
          <w:rFonts w:ascii="Arial" w:eastAsia="Times New Roman" w:hAnsi="Arial" w:cs="Arial"/>
          <w:sz w:val="20"/>
          <w:szCs w:val="20"/>
        </w:rPr>
        <w:t>It covers the alphabet</w:t>
      </w:r>
      <w:r>
        <w:rPr>
          <w:rFonts w:ascii="Arial" w:eastAsia="Times New Roman" w:hAnsi="Arial" w:cs="Arial"/>
          <w:sz w:val="20"/>
          <w:szCs w:val="20"/>
        </w:rPr>
        <w:t xml:space="preserve">, </w:t>
      </w:r>
      <w:r w:rsidRPr="00B72FDC">
        <w:rPr>
          <w:rFonts w:ascii="Arial" w:eastAsia="Times New Roman" w:hAnsi="Arial" w:cs="Arial"/>
          <w:sz w:val="20"/>
          <w:szCs w:val="20"/>
        </w:rPr>
        <w:t>and noun inflection</w:t>
      </w:r>
      <w:r>
        <w:rPr>
          <w:rFonts w:ascii="Arial" w:eastAsia="Times New Roman" w:hAnsi="Arial" w:cs="Arial"/>
          <w:sz w:val="20"/>
          <w:szCs w:val="20"/>
        </w:rPr>
        <w:t>s</w:t>
      </w:r>
      <w:r w:rsidRPr="00B72FDC">
        <w:rPr>
          <w:rFonts w:ascii="Arial" w:eastAsia="Times New Roman" w:hAnsi="Arial" w:cs="Arial"/>
          <w:sz w:val="20"/>
          <w:szCs w:val="20"/>
        </w:rPr>
        <w:t xml:space="preserve"> and</w:t>
      </w:r>
      <w:r>
        <w:rPr>
          <w:rFonts w:ascii="Arial" w:eastAsia="Times New Roman" w:hAnsi="Arial" w:cs="Arial"/>
          <w:sz w:val="20"/>
          <w:szCs w:val="20"/>
        </w:rPr>
        <w:t xml:space="preserve"> the</w:t>
      </w:r>
      <w:r w:rsidRPr="00B72FDC">
        <w:rPr>
          <w:rFonts w:ascii="Arial" w:eastAsia="Times New Roman" w:hAnsi="Arial" w:cs="Arial"/>
          <w:sz w:val="20"/>
          <w:szCs w:val="20"/>
        </w:rPr>
        <w:t xml:space="preserve"> system of agreement.</w:t>
      </w:r>
      <w:r>
        <w:rPr>
          <w:rFonts w:ascii="Arial" w:eastAsia="Times New Roman" w:hAnsi="Arial" w:cs="Arial"/>
          <w:sz w:val="20"/>
          <w:szCs w:val="20"/>
        </w:rPr>
        <w:t xml:space="preserve"> </w:t>
      </w:r>
      <w:r w:rsidRPr="00B72FDC">
        <w:rPr>
          <w:rFonts w:ascii="Arial" w:eastAsia="Times New Roman" w:hAnsi="Arial" w:cs="Arial"/>
          <w:sz w:val="20"/>
          <w:szCs w:val="20"/>
        </w:rPr>
        <w:t>It works through the verb inflection system with particular emphasis on verbal aspect</w:t>
      </w:r>
      <w:r>
        <w:rPr>
          <w:rFonts w:ascii="Arial" w:eastAsia="Times New Roman" w:hAnsi="Arial" w:cs="Arial"/>
          <w:sz w:val="20"/>
          <w:szCs w:val="20"/>
        </w:rPr>
        <w:t>,</w:t>
      </w:r>
      <w:r w:rsidRPr="00B72FDC">
        <w:rPr>
          <w:rFonts w:ascii="Arial" w:eastAsia="Times New Roman" w:hAnsi="Arial" w:cs="Arial"/>
          <w:sz w:val="20"/>
          <w:szCs w:val="20"/>
        </w:rPr>
        <w:t xml:space="preserve"> and </w:t>
      </w:r>
      <w:r>
        <w:rPr>
          <w:rFonts w:ascii="Arial" w:eastAsia="Times New Roman" w:hAnsi="Arial" w:cs="Arial"/>
          <w:sz w:val="20"/>
          <w:szCs w:val="20"/>
        </w:rPr>
        <w:t>opens to</w:t>
      </w:r>
      <w:r w:rsidRPr="00B72FDC">
        <w:rPr>
          <w:rFonts w:ascii="Arial" w:eastAsia="Times New Roman" w:hAnsi="Arial" w:cs="Arial"/>
          <w:sz w:val="20"/>
          <w:szCs w:val="20"/>
        </w:rPr>
        <w:t xml:space="preserve"> the student </w:t>
      </w:r>
      <w:r>
        <w:rPr>
          <w:rFonts w:ascii="Arial" w:eastAsia="Times New Roman" w:hAnsi="Arial" w:cs="Arial"/>
          <w:sz w:val="20"/>
          <w:szCs w:val="20"/>
        </w:rPr>
        <w:t>the</w:t>
      </w:r>
      <w:r w:rsidRPr="00B72FDC">
        <w:rPr>
          <w:rFonts w:ascii="Arial" w:eastAsia="Times New Roman" w:hAnsi="Arial" w:cs="Arial"/>
          <w:sz w:val="20"/>
          <w:szCs w:val="20"/>
        </w:rPr>
        <w:t xml:space="preserve"> opportunity to see how these tools </w:t>
      </w:r>
      <w:proofErr w:type="gramStart"/>
      <w:r w:rsidRPr="00B72FDC">
        <w:rPr>
          <w:rFonts w:ascii="Arial" w:eastAsia="Times New Roman" w:hAnsi="Arial" w:cs="Arial"/>
          <w:sz w:val="20"/>
          <w:szCs w:val="20"/>
        </w:rPr>
        <w:t>are employed</w:t>
      </w:r>
      <w:proofErr w:type="gramEnd"/>
      <w:r w:rsidRPr="00B72FDC">
        <w:rPr>
          <w:rFonts w:ascii="Arial" w:eastAsia="Times New Roman" w:hAnsi="Arial" w:cs="Arial"/>
          <w:sz w:val="20"/>
          <w:szCs w:val="20"/>
        </w:rPr>
        <w:t xml:space="preserve"> in the analysis of actual Hebrew texts.</w:t>
      </w:r>
      <w:r>
        <w:rPr>
          <w:rFonts w:ascii="Arial" w:eastAsia="Times New Roman" w:hAnsi="Arial" w:cs="Arial"/>
          <w:sz w:val="20"/>
          <w:szCs w:val="20"/>
        </w:rPr>
        <w:t xml:space="preserve"> </w:t>
      </w:r>
      <w:r w:rsidRPr="00B72FDC">
        <w:rPr>
          <w:rFonts w:ascii="Arial" w:eastAsia="Times New Roman" w:hAnsi="Arial" w:cs="Arial"/>
          <w:sz w:val="20"/>
          <w:szCs w:val="20"/>
        </w:rPr>
        <w:t>It sets the foundation for the student to appreciate the richness of Old Testament Hebrew.</w:t>
      </w:r>
    </w:p>
    <w:p w:rsidR="00DF6FE5" w:rsidRPr="00B72FDC" w:rsidRDefault="00DF6FE5" w:rsidP="00DF6FE5">
      <w:pPr>
        <w:spacing w:before="120" w:after="0" w:line="240" w:lineRule="auto"/>
        <w:rPr>
          <w:rFonts w:ascii="Arial" w:eastAsia="Calibri" w:hAnsi="Arial" w:cs="Arial"/>
          <w:sz w:val="20"/>
          <w:szCs w:val="20"/>
        </w:rPr>
      </w:pPr>
      <w:r>
        <w:rPr>
          <w:rFonts w:ascii="Arial" w:eastAsia="Calibri" w:hAnsi="Arial" w:cs="Arial"/>
          <w:b/>
          <w:sz w:val="20"/>
          <w:szCs w:val="20"/>
        </w:rPr>
        <w:t>OT</w:t>
      </w:r>
      <w:r w:rsidRPr="00B72FDC">
        <w:rPr>
          <w:rFonts w:ascii="Arial" w:eastAsia="Calibri" w:hAnsi="Arial" w:cs="Arial"/>
          <w:b/>
          <w:sz w:val="20"/>
          <w:szCs w:val="20"/>
        </w:rPr>
        <w:t xml:space="preserve"> Hebrew Grammar &amp; Syntax II </w:t>
      </w:r>
      <w:r w:rsidRPr="00B72FDC">
        <w:rPr>
          <w:rFonts w:ascii="Arial" w:eastAsia="Calibri" w:hAnsi="Arial" w:cs="Arial"/>
          <w:sz w:val="20"/>
          <w:szCs w:val="20"/>
        </w:rPr>
        <w:t>(3SCH)</w:t>
      </w:r>
    </w:p>
    <w:p w:rsidR="00DF6FE5" w:rsidRPr="00B72FDC" w:rsidRDefault="00DF6FE5" w:rsidP="00DF6FE5">
      <w:pPr>
        <w:spacing w:after="0" w:line="240" w:lineRule="auto"/>
        <w:rPr>
          <w:rFonts w:ascii="Arial" w:eastAsia="Times New Roman" w:hAnsi="Arial" w:cs="Arial"/>
          <w:i/>
          <w:sz w:val="20"/>
          <w:szCs w:val="20"/>
        </w:rPr>
      </w:pPr>
      <w:r w:rsidRPr="00B72FDC">
        <w:rPr>
          <w:rFonts w:ascii="Arial" w:eastAsia="Times New Roman" w:hAnsi="Arial" w:cs="Arial"/>
          <w:i/>
          <w:sz w:val="20"/>
          <w:szCs w:val="20"/>
        </w:rPr>
        <w:t>The prerequisite for this course is Biblical Hebrew Grammar &amp; Syntax I.</w:t>
      </w:r>
    </w:p>
    <w:p w:rsidR="00DF6FE5" w:rsidRDefault="00DF6FE5" w:rsidP="00DF6FE5">
      <w:pPr>
        <w:spacing w:after="0" w:line="240" w:lineRule="auto"/>
        <w:rPr>
          <w:rFonts w:ascii="Arial" w:eastAsia="Times New Roman" w:hAnsi="Arial" w:cs="Arial"/>
          <w:sz w:val="20"/>
          <w:szCs w:val="20"/>
        </w:rPr>
      </w:pPr>
      <w:r w:rsidRPr="00B72FDC">
        <w:rPr>
          <w:rFonts w:ascii="Arial" w:eastAsia="Times New Roman" w:hAnsi="Arial" w:cs="Arial"/>
          <w:sz w:val="20"/>
          <w:szCs w:val="20"/>
        </w:rPr>
        <w:t xml:space="preserve">This course continues the process of building usable skills </w:t>
      </w:r>
      <w:r>
        <w:rPr>
          <w:rFonts w:ascii="Arial" w:eastAsia="Times New Roman" w:hAnsi="Arial" w:cs="Arial"/>
          <w:sz w:val="20"/>
          <w:szCs w:val="20"/>
        </w:rPr>
        <w:t>for</w:t>
      </w:r>
      <w:r w:rsidRPr="00B72FDC">
        <w:rPr>
          <w:rFonts w:ascii="Arial" w:eastAsia="Times New Roman" w:hAnsi="Arial" w:cs="Arial"/>
          <w:sz w:val="20"/>
          <w:szCs w:val="20"/>
        </w:rPr>
        <w:t xml:space="preserve"> effectively analyz</w:t>
      </w:r>
      <w:r>
        <w:rPr>
          <w:rFonts w:ascii="Arial" w:eastAsia="Times New Roman" w:hAnsi="Arial" w:cs="Arial"/>
          <w:sz w:val="20"/>
          <w:szCs w:val="20"/>
        </w:rPr>
        <w:t>ing</w:t>
      </w:r>
      <w:r w:rsidRPr="00B72FDC">
        <w:rPr>
          <w:rFonts w:ascii="Arial" w:eastAsia="Times New Roman" w:hAnsi="Arial" w:cs="Arial"/>
          <w:sz w:val="20"/>
          <w:szCs w:val="20"/>
        </w:rPr>
        <w:t xml:space="preserve"> actual Hebrew texts.</w:t>
      </w:r>
      <w:r>
        <w:rPr>
          <w:rFonts w:ascii="Arial" w:eastAsia="Times New Roman" w:hAnsi="Arial" w:cs="Arial"/>
          <w:sz w:val="20"/>
          <w:szCs w:val="20"/>
        </w:rPr>
        <w:t xml:space="preserve"> </w:t>
      </w:r>
      <w:r w:rsidRPr="00B72FDC">
        <w:rPr>
          <w:rFonts w:ascii="Arial" w:eastAsia="Times New Roman" w:hAnsi="Arial" w:cs="Arial"/>
          <w:sz w:val="20"/>
          <w:szCs w:val="20"/>
        </w:rPr>
        <w:t xml:space="preserve">It continues the process of working through the intricacies of the Hebrew language structure and verbs, while presenting insights only evident when reading the </w:t>
      </w:r>
      <w:r>
        <w:rPr>
          <w:rFonts w:ascii="Arial" w:eastAsia="Times New Roman" w:hAnsi="Arial" w:cs="Arial"/>
          <w:sz w:val="20"/>
          <w:szCs w:val="20"/>
        </w:rPr>
        <w:t>OT</w:t>
      </w:r>
      <w:r w:rsidRPr="00B72FDC">
        <w:rPr>
          <w:rFonts w:ascii="Arial" w:eastAsia="Times New Roman" w:hAnsi="Arial" w:cs="Arial"/>
          <w:sz w:val="20"/>
          <w:szCs w:val="20"/>
        </w:rPr>
        <w:t xml:space="preserve"> in its original language. </w:t>
      </w:r>
    </w:p>
    <w:p w:rsidR="00DF6FE5" w:rsidRPr="00B72FDC" w:rsidRDefault="00DF6FE5" w:rsidP="00DF6FE5">
      <w:pPr>
        <w:spacing w:before="120" w:after="0" w:line="240" w:lineRule="auto"/>
        <w:rPr>
          <w:rFonts w:ascii="Arial" w:eastAsia="Calibri" w:hAnsi="Arial" w:cs="Arial"/>
          <w:sz w:val="20"/>
          <w:szCs w:val="20"/>
        </w:rPr>
      </w:pPr>
      <w:r>
        <w:rPr>
          <w:rFonts w:ascii="Arial" w:eastAsia="Calibri" w:hAnsi="Arial" w:cs="Arial"/>
          <w:b/>
          <w:sz w:val="20"/>
          <w:szCs w:val="20"/>
        </w:rPr>
        <w:t>OT</w:t>
      </w:r>
      <w:r w:rsidRPr="00B72FDC">
        <w:rPr>
          <w:rFonts w:ascii="Arial" w:eastAsia="Calibri" w:hAnsi="Arial" w:cs="Arial"/>
          <w:b/>
          <w:sz w:val="20"/>
          <w:szCs w:val="20"/>
        </w:rPr>
        <w:t xml:space="preserve"> Hebrew Reading</w:t>
      </w:r>
      <w:r>
        <w:rPr>
          <w:rFonts w:ascii="Arial" w:eastAsia="Calibri" w:hAnsi="Arial" w:cs="Arial"/>
          <w:b/>
          <w:sz w:val="20"/>
          <w:szCs w:val="20"/>
        </w:rPr>
        <w:t>:</w:t>
      </w:r>
      <w:r w:rsidRPr="00B72FDC">
        <w:rPr>
          <w:rFonts w:ascii="Arial" w:eastAsia="Calibri" w:hAnsi="Arial" w:cs="Arial"/>
          <w:b/>
          <w:sz w:val="20"/>
          <w:szCs w:val="20"/>
        </w:rPr>
        <w:t xml:space="preserve"> Jonah </w:t>
      </w:r>
      <w:r w:rsidRPr="00B72FDC">
        <w:rPr>
          <w:rFonts w:ascii="Arial" w:eastAsia="Calibri" w:hAnsi="Arial" w:cs="Arial"/>
          <w:sz w:val="20"/>
          <w:szCs w:val="20"/>
        </w:rPr>
        <w:t>(3 SCH)</w:t>
      </w:r>
    </w:p>
    <w:p w:rsidR="00DF6FE5" w:rsidRPr="00B72FDC" w:rsidRDefault="00DF6FE5" w:rsidP="00DF6FE5">
      <w:pPr>
        <w:spacing w:after="0" w:line="240" w:lineRule="auto"/>
        <w:rPr>
          <w:rFonts w:ascii="Arial" w:eastAsia="Calibri" w:hAnsi="Arial" w:cs="Arial"/>
          <w:i/>
          <w:sz w:val="20"/>
          <w:szCs w:val="20"/>
        </w:rPr>
      </w:pPr>
      <w:r w:rsidRPr="00B72FDC">
        <w:rPr>
          <w:rFonts w:ascii="Arial" w:eastAsia="Calibri" w:hAnsi="Arial" w:cs="Arial"/>
          <w:i/>
          <w:sz w:val="20"/>
          <w:szCs w:val="20"/>
        </w:rPr>
        <w:t>The prerequisite for this course is Biblical Hebrew Grammar &amp; Syntax I.</w:t>
      </w:r>
    </w:p>
    <w:p w:rsidR="00DF6FE5" w:rsidRPr="00B72FDC" w:rsidRDefault="00DF6FE5" w:rsidP="00DF6FE5">
      <w:pPr>
        <w:spacing w:after="0" w:line="240" w:lineRule="auto"/>
        <w:rPr>
          <w:rFonts w:ascii="Arial" w:eastAsia="Calibri" w:hAnsi="Arial" w:cs="Arial"/>
          <w:sz w:val="20"/>
          <w:szCs w:val="20"/>
        </w:rPr>
      </w:pPr>
      <w:r>
        <w:rPr>
          <w:rFonts w:ascii="Arial" w:eastAsia="Calibri" w:hAnsi="Arial" w:cs="Arial"/>
          <w:sz w:val="20"/>
          <w:szCs w:val="20"/>
        </w:rPr>
        <w:t>T</w:t>
      </w:r>
      <w:r w:rsidRPr="00B72FDC">
        <w:rPr>
          <w:rFonts w:ascii="Arial" w:eastAsia="Calibri" w:hAnsi="Arial" w:cs="Arial"/>
          <w:sz w:val="20"/>
          <w:szCs w:val="20"/>
        </w:rPr>
        <w:t xml:space="preserve">he student </w:t>
      </w:r>
      <w:r>
        <w:rPr>
          <w:rFonts w:ascii="Arial" w:eastAsia="Calibri" w:hAnsi="Arial" w:cs="Arial"/>
          <w:sz w:val="20"/>
          <w:szCs w:val="20"/>
        </w:rPr>
        <w:t>will</w:t>
      </w:r>
      <w:r w:rsidRPr="00B72FDC">
        <w:rPr>
          <w:rFonts w:ascii="Arial" w:eastAsia="Calibri" w:hAnsi="Arial" w:cs="Arial"/>
          <w:sz w:val="20"/>
          <w:szCs w:val="20"/>
        </w:rPr>
        <w:t xml:space="preserve"> carefully analyze and exegetically understand the Hebrew text of Jonah.</w:t>
      </w:r>
      <w:r>
        <w:rPr>
          <w:rFonts w:ascii="Arial" w:eastAsia="Calibri" w:hAnsi="Arial" w:cs="Arial"/>
          <w:sz w:val="20"/>
          <w:szCs w:val="20"/>
        </w:rPr>
        <w:t xml:space="preserve"> </w:t>
      </w:r>
      <w:r w:rsidRPr="00B72FDC">
        <w:rPr>
          <w:rFonts w:ascii="Arial" w:eastAsia="Calibri" w:hAnsi="Arial" w:cs="Arial"/>
          <w:sz w:val="20"/>
          <w:szCs w:val="20"/>
        </w:rPr>
        <w:t xml:space="preserve">Increased proficiency in reading Hebrew </w:t>
      </w:r>
      <w:r>
        <w:rPr>
          <w:rFonts w:ascii="Arial" w:eastAsia="Calibri" w:hAnsi="Arial" w:cs="Arial"/>
          <w:sz w:val="20"/>
          <w:szCs w:val="20"/>
        </w:rPr>
        <w:t>and</w:t>
      </w:r>
      <w:r w:rsidRPr="00B72FDC">
        <w:rPr>
          <w:rFonts w:ascii="Arial" w:eastAsia="Calibri" w:hAnsi="Arial" w:cs="Arial"/>
          <w:sz w:val="20"/>
          <w:szCs w:val="20"/>
        </w:rPr>
        <w:t xml:space="preserve"> gaining greater understanding</w:t>
      </w:r>
      <w:r>
        <w:rPr>
          <w:rFonts w:ascii="Arial" w:eastAsia="Calibri" w:hAnsi="Arial" w:cs="Arial"/>
          <w:sz w:val="20"/>
          <w:szCs w:val="20"/>
        </w:rPr>
        <w:t xml:space="preserve"> and insight</w:t>
      </w:r>
      <w:r w:rsidRPr="00B72FDC">
        <w:rPr>
          <w:rFonts w:ascii="Arial" w:eastAsia="Calibri" w:hAnsi="Arial" w:cs="Arial"/>
          <w:sz w:val="20"/>
          <w:szCs w:val="20"/>
        </w:rPr>
        <w:t xml:space="preserve"> </w:t>
      </w:r>
      <w:r>
        <w:rPr>
          <w:rFonts w:ascii="Arial" w:eastAsia="Calibri" w:hAnsi="Arial" w:cs="Arial"/>
          <w:sz w:val="20"/>
          <w:szCs w:val="20"/>
        </w:rPr>
        <w:t>into</w:t>
      </w:r>
      <w:r w:rsidRPr="00B72FDC">
        <w:rPr>
          <w:rFonts w:ascii="Arial" w:eastAsia="Calibri" w:hAnsi="Arial" w:cs="Arial"/>
          <w:sz w:val="20"/>
          <w:szCs w:val="20"/>
        </w:rPr>
        <w:t xml:space="preserve"> </w:t>
      </w:r>
      <w:r>
        <w:rPr>
          <w:rFonts w:ascii="Arial" w:eastAsia="Calibri" w:hAnsi="Arial" w:cs="Arial"/>
          <w:sz w:val="20"/>
          <w:szCs w:val="20"/>
        </w:rPr>
        <w:t>the</w:t>
      </w:r>
      <w:r w:rsidRPr="00B72FDC">
        <w:rPr>
          <w:rFonts w:ascii="Arial" w:eastAsia="Calibri" w:hAnsi="Arial" w:cs="Arial"/>
          <w:sz w:val="20"/>
          <w:szCs w:val="20"/>
        </w:rPr>
        <w:t xml:space="preserve"> unique</w:t>
      </w:r>
      <w:r>
        <w:rPr>
          <w:rFonts w:ascii="Arial" w:eastAsia="Calibri" w:hAnsi="Arial" w:cs="Arial"/>
          <w:sz w:val="20"/>
          <w:szCs w:val="20"/>
        </w:rPr>
        <w:t xml:space="preserve"> Hebrew</w:t>
      </w:r>
      <w:r w:rsidRPr="00B72FDC">
        <w:rPr>
          <w:rFonts w:ascii="Arial" w:eastAsia="Calibri" w:hAnsi="Arial" w:cs="Arial"/>
          <w:sz w:val="20"/>
          <w:szCs w:val="20"/>
        </w:rPr>
        <w:t xml:space="preserve"> verb system are benefits of this study.</w:t>
      </w:r>
      <w:r>
        <w:rPr>
          <w:rFonts w:ascii="Arial" w:eastAsia="Calibri" w:hAnsi="Arial" w:cs="Arial"/>
          <w:sz w:val="20"/>
          <w:szCs w:val="20"/>
        </w:rPr>
        <w:t xml:space="preserve"> </w:t>
      </w:r>
    </w:p>
    <w:p w:rsidR="00DF6FE5" w:rsidRDefault="00DF6FE5" w:rsidP="00DF6FE5">
      <w:pPr>
        <w:spacing w:after="0" w:line="240" w:lineRule="auto"/>
        <w:rPr>
          <w:rFonts w:ascii="Arial" w:eastAsia="Calibri" w:hAnsi="Arial" w:cs="Arial"/>
          <w:sz w:val="20"/>
          <w:szCs w:val="20"/>
        </w:rPr>
      </w:pPr>
      <w:r w:rsidRPr="00B72FDC">
        <w:rPr>
          <w:rFonts w:ascii="Arial" w:eastAsia="Calibri" w:hAnsi="Arial" w:cs="Arial"/>
          <w:sz w:val="20"/>
          <w:szCs w:val="20"/>
        </w:rPr>
        <w:t xml:space="preserve"> </w:t>
      </w:r>
    </w:p>
    <w:p w:rsidR="00DF6FE5" w:rsidRDefault="00DF6FE5" w:rsidP="00DF6FE5">
      <w:pPr>
        <w:rPr>
          <w:rFonts w:ascii="Arial" w:eastAsia="Calibri" w:hAnsi="Arial" w:cs="Arial"/>
          <w:sz w:val="20"/>
          <w:szCs w:val="20"/>
        </w:rPr>
      </w:pPr>
      <w:r>
        <w:rPr>
          <w:rFonts w:ascii="Arial" w:eastAsia="Calibri" w:hAnsi="Arial" w:cs="Arial"/>
          <w:sz w:val="20"/>
          <w:szCs w:val="20"/>
        </w:rPr>
        <w:br w:type="page"/>
      </w:r>
    </w:p>
    <w:p w:rsidR="00DF6FE5" w:rsidRPr="00293DB2" w:rsidRDefault="00DF6FE5" w:rsidP="00DF6FE5">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14560" behindDoc="0" locked="0" layoutInCell="1" allowOverlap="1" wp14:anchorId="6A7DB5AB" wp14:editId="73AF42AD">
            <wp:simplePos x="0" y="0"/>
            <wp:positionH relativeFrom="column">
              <wp:posOffset>8171</wp:posOffset>
            </wp:positionH>
            <wp:positionV relativeFrom="paragraph">
              <wp:posOffset>0</wp:posOffset>
            </wp:positionV>
            <wp:extent cx="962025" cy="1078865"/>
            <wp:effectExtent l="0" t="0" r="9525" b="6985"/>
            <wp:wrapSquare wrapText="bothSides"/>
            <wp:docPr id="38" name="Picture 38"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7.3b</w:t>
      </w:r>
    </w:p>
    <w:p w:rsidR="00DF6FE5" w:rsidRDefault="00DF6FE5" w:rsidP="00DF6FE5">
      <w:pPr>
        <w:spacing w:after="0" w:line="240" w:lineRule="auto"/>
        <w:rPr>
          <w:rFonts w:ascii="Arial" w:eastAsia="Times New Roman" w:hAnsi="Arial" w:cs="Arial"/>
          <w:sz w:val="18"/>
          <w:szCs w:val="24"/>
        </w:rPr>
      </w:pPr>
      <w:r>
        <w:rPr>
          <w:rFonts w:ascii="Arial" w:hAnsi="Arial" w:cs="Arial"/>
          <w:b/>
          <w:sz w:val="36"/>
          <w:szCs w:val="36"/>
        </w:rPr>
        <w:t>COURSE DESCRIPTIONS</w:t>
      </w:r>
    </w:p>
    <w:p w:rsidR="00DF6FE5" w:rsidRDefault="00DF6FE5" w:rsidP="00DF6FE5">
      <w:pPr>
        <w:spacing w:after="0" w:line="240" w:lineRule="auto"/>
        <w:rPr>
          <w:rFonts w:ascii="Arial" w:eastAsia="Times New Roman" w:hAnsi="Arial" w:cs="Arial"/>
          <w:sz w:val="18"/>
          <w:szCs w:val="24"/>
        </w:rPr>
      </w:pPr>
      <w:r w:rsidRPr="00EA0D1A">
        <w:rPr>
          <w:rFonts w:ascii="Arial" w:eastAsia="Times New Roman" w:hAnsi="Arial" w:cs="Arial"/>
          <w:b/>
          <w:sz w:val="28"/>
          <w:szCs w:val="28"/>
        </w:rPr>
        <w:t>ALPHABETICAL LISTING</w:t>
      </w: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Pr="00B72FDC" w:rsidRDefault="00DF6FE5" w:rsidP="00DF6FE5">
      <w:pPr>
        <w:spacing w:before="120" w:after="0" w:line="240" w:lineRule="auto"/>
        <w:rPr>
          <w:rFonts w:ascii="Arial" w:eastAsia="Calibri" w:hAnsi="Arial" w:cs="Arial"/>
          <w:color w:val="000000"/>
          <w:sz w:val="20"/>
          <w:szCs w:val="20"/>
        </w:rPr>
      </w:pPr>
      <w:r>
        <w:rPr>
          <w:rFonts w:ascii="Arial" w:eastAsia="Times New Roman" w:hAnsi="Arial" w:cs="Times New Roman"/>
          <w:b/>
          <w:color w:val="2B5F37"/>
          <w:sz w:val="28"/>
          <w:szCs w:val="24"/>
        </w:rPr>
        <w:t xml:space="preserve">BL—Biblical Languages </w:t>
      </w:r>
      <w:r w:rsidRPr="00BA460E">
        <w:rPr>
          <w:rFonts w:ascii="Arial" w:eastAsia="Times New Roman" w:hAnsi="Arial" w:cs="Times New Roman"/>
          <w:color w:val="2B5F37"/>
          <w:sz w:val="28"/>
          <w:szCs w:val="24"/>
        </w:rPr>
        <w:t>(by title</w:t>
      </w:r>
      <w:r>
        <w:rPr>
          <w:rFonts w:ascii="Arial" w:eastAsia="Times New Roman" w:hAnsi="Arial" w:cs="Times New Roman"/>
          <w:color w:val="2B5F37"/>
          <w:sz w:val="28"/>
          <w:szCs w:val="24"/>
        </w:rPr>
        <w:t>; alphabetical order</w:t>
      </w:r>
      <w:r w:rsidRPr="00BA460E">
        <w:rPr>
          <w:rFonts w:ascii="Arial" w:eastAsia="Times New Roman" w:hAnsi="Arial" w:cs="Times New Roman"/>
          <w:color w:val="2B5F37"/>
          <w:sz w:val="28"/>
          <w:szCs w:val="24"/>
        </w:rPr>
        <w:t>)</w:t>
      </w:r>
      <w:r>
        <w:rPr>
          <w:rFonts w:ascii="Arial" w:eastAsia="Times New Roman" w:hAnsi="Arial" w:cs="Times New Roman"/>
          <w:color w:val="2B5F37"/>
          <w:sz w:val="28"/>
          <w:szCs w:val="24"/>
        </w:rPr>
        <w:t xml:space="preserve">, </w:t>
      </w:r>
      <w:r w:rsidRPr="00EA0D1A">
        <w:rPr>
          <w:rFonts w:ascii="Arial" w:eastAsia="Times New Roman" w:hAnsi="Arial" w:cs="Times New Roman"/>
          <w:b/>
          <w:color w:val="2B5F37"/>
          <w:sz w:val="24"/>
          <w:szCs w:val="24"/>
        </w:rPr>
        <w:t>continued</w:t>
      </w:r>
    </w:p>
    <w:p w:rsidR="00DF6FE5" w:rsidRPr="00B72FDC" w:rsidRDefault="00DF6FE5" w:rsidP="00DF6FE5">
      <w:pPr>
        <w:spacing w:before="120" w:after="0" w:line="240" w:lineRule="auto"/>
        <w:rPr>
          <w:rFonts w:ascii="Arial" w:eastAsia="Calibri" w:hAnsi="Arial" w:cs="Arial"/>
          <w:sz w:val="20"/>
          <w:szCs w:val="20"/>
        </w:rPr>
      </w:pPr>
      <w:r w:rsidRPr="00B72FDC">
        <w:rPr>
          <w:rFonts w:ascii="Arial" w:eastAsia="Calibri" w:hAnsi="Arial" w:cs="Arial"/>
          <w:b/>
          <w:sz w:val="20"/>
          <w:szCs w:val="20"/>
        </w:rPr>
        <w:t xml:space="preserve">Septuagint (LXX) </w:t>
      </w:r>
      <w:r w:rsidRPr="00B72FDC">
        <w:rPr>
          <w:rFonts w:ascii="Arial" w:eastAsia="Calibri" w:hAnsi="Arial" w:cs="Arial"/>
          <w:sz w:val="20"/>
          <w:szCs w:val="20"/>
        </w:rPr>
        <w:t>(3 SCH)</w:t>
      </w:r>
    </w:p>
    <w:p w:rsidR="00DF6FE5" w:rsidRPr="00B72FDC" w:rsidRDefault="00DF6FE5" w:rsidP="00DF6FE5">
      <w:pPr>
        <w:spacing w:after="0" w:line="240" w:lineRule="auto"/>
        <w:rPr>
          <w:rFonts w:ascii="Arial" w:eastAsia="Calibri" w:hAnsi="Arial" w:cs="Arial"/>
          <w:i/>
          <w:sz w:val="20"/>
          <w:szCs w:val="20"/>
        </w:rPr>
      </w:pPr>
      <w:r w:rsidRPr="00B72FDC">
        <w:rPr>
          <w:rFonts w:ascii="Arial" w:eastAsia="Calibri" w:hAnsi="Arial" w:cs="Arial"/>
          <w:i/>
          <w:sz w:val="20"/>
          <w:szCs w:val="20"/>
        </w:rPr>
        <w:t>The prerequisite for this course is NT Greek Grammar &amp; Syntax I</w:t>
      </w:r>
      <w:r>
        <w:rPr>
          <w:rFonts w:ascii="Arial" w:eastAsia="Calibri" w:hAnsi="Arial" w:cs="Arial"/>
          <w:i/>
          <w:sz w:val="20"/>
          <w:szCs w:val="20"/>
        </w:rPr>
        <w:t xml:space="preserve"> </w:t>
      </w:r>
      <w:r w:rsidRPr="00B72FDC">
        <w:rPr>
          <w:rFonts w:ascii="Arial" w:eastAsia="Calibri" w:hAnsi="Arial" w:cs="Arial"/>
          <w:i/>
          <w:sz w:val="20"/>
          <w:szCs w:val="20"/>
        </w:rPr>
        <w:t>&amp;</w:t>
      </w:r>
      <w:r>
        <w:rPr>
          <w:rFonts w:ascii="Arial" w:eastAsia="Calibri" w:hAnsi="Arial" w:cs="Arial"/>
          <w:i/>
          <w:sz w:val="20"/>
          <w:szCs w:val="20"/>
        </w:rPr>
        <w:t xml:space="preserve"> </w:t>
      </w:r>
      <w:r w:rsidRPr="00B72FDC">
        <w:rPr>
          <w:rFonts w:ascii="Arial" w:eastAsia="Calibri" w:hAnsi="Arial" w:cs="Arial"/>
          <w:i/>
          <w:sz w:val="20"/>
          <w:szCs w:val="20"/>
        </w:rPr>
        <w:t>II and Biblical Hebrew Grammar &amp; Syntax I</w:t>
      </w:r>
      <w:r>
        <w:rPr>
          <w:rFonts w:ascii="Arial" w:eastAsia="Calibri" w:hAnsi="Arial" w:cs="Arial"/>
          <w:i/>
          <w:sz w:val="20"/>
          <w:szCs w:val="20"/>
        </w:rPr>
        <w:t xml:space="preserve"> </w:t>
      </w:r>
      <w:r w:rsidRPr="00B72FDC">
        <w:rPr>
          <w:rFonts w:ascii="Arial" w:eastAsia="Calibri" w:hAnsi="Arial" w:cs="Arial"/>
          <w:i/>
          <w:sz w:val="20"/>
          <w:szCs w:val="20"/>
        </w:rPr>
        <w:t>&amp;</w:t>
      </w:r>
      <w:r>
        <w:rPr>
          <w:rFonts w:ascii="Arial" w:eastAsia="Calibri" w:hAnsi="Arial" w:cs="Arial"/>
          <w:i/>
          <w:sz w:val="20"/>
          <w:szCs w:val="20"/>
        </w:rPr>
        <w:t xml:space="preserve"> </w:t>
      </w:r>
      <w:r w:rsidRPr="00B72FDC">
        <w:rPr>
          <w:rFonts w:ascii="Arial" w:eastAsia="Calibri" w:hAnsi="Arial" w:cs="Arial"/>
          <w:i/>
          <w:sz w:val="20"/>
          <w:szCs w:val="20"/>
        </w:rPr>
        <w:t xml:space="preserve">II. </w:t>
      </w:r>
    </w:p>
    <w:p w:rsidR="00DF6FE5" w:rsidRDefault="00DF6FE5" w:rsidP="00DF6FE5">
      <w:pPr>
        <w:spacing w:after="0" w:line="240" w:lineRule="auto"/>
        <w:rPr>
          <w:rFonts w:ascii="Arial" w:eastAsia="Calibri" w:hAnsi="Arial" w:cs="Arial"/>
          <w:b/>
          <w:sz w:val="20"/>
          <w:szCs w:val="20"/>
        </w:rPr>
      </w:pPr>
      <w:r w:rsidRPr="00B72FDC">
        <w:rPr>
          <w:rFonts w:ascii="Arial" w:eastAsia="Calibri" w:hAnsi="Arial" w:cs="Arial"/>
          <w:sz w:val="20"/>
          <w:szCs w:val="20"/>
        </w:rPr>
        <w:t xml:space="preserve">The course applies and strengthens skills already acquired in NT Greek </w:t>
      </w:r>
      <w:r>
        <w:rPr>
          <w:rFonts w:ascii="Arial" w:eastAsia="Calibri" w:hAnsi="Arial" w:cs="Arial"/>
          <w:sz w:val="20"/>
          <w:szCs w:val="20"/>
        </w:rPr>
        <w:t>and OT</w:t>
      </w:r>
      <w:r w:rsidRPr="00B72FDC">
        <w:rPr>
          <w:rFonts w:ascii="Arial" w:eastAsia="Calibri" w:hAnsi="Arial" w:cs="Arial"/>
          <w:sz w:val="20"/>
          <w:szCs w:val="20"/>
        </w:rPr>
        <w:t xml:space="preserve"> Hebrew</w:t>
      </w:r>
      <w:r>
        <w:rPr>
          <w:rFonts w:ascii="Arial" w:eastAsia="Calibri" w:hAnsi="Arial" w:cs="Arial"/>
          <w:sz w:val="20"/>
          <w:szCs w:val="20"/>
        </w:rPr>
        <w:t>,</w:t>
      </w:r>
      <w:r w:rsidRPr="00B72FDC">
        <w:rPr>
          <w:rFonts w:ascii="Arial" w:eastAsia="Calibri" w:hAnsi="Arial" w:cs="Arial"/>
          <w:sz w:val="20"/>
          <w:szCs w:val="20"/>
        </w:rPr>
        <w:t xml:space="preserve"> to enable a clear analysis and understanding of the LXX using both Greek </w:t>
      </w:r>
      <w:r>
        <w:rPr>
          <w:rFonts w:ascii="Arial" w:eastAsia="Calibri" w:hAnsi="Arial" w:cs="Arial"/>
          <w:sz w:val="20"/>
          <w:szCs w:val="20"/>
        </w:rPr>
        <w:t>and</w:t>
      </w:r>
      <w:r w:rsidRPr="00B72FDC">
        <w:rPr>
          <w:rFonts w:ascii="Arial" w:eastAsia="Calibri" w:hAnsi="Arial" w:cs="Arial"/>
          <w:sz w:val="20"/>
          <w:szCs w:val="20"/>
        </w:rPr>
        <w:t xml:space="preserve"> Hebrew. The student will learn to recognize the subtle differences between the earlier </w:t>
      </w:r>
      <w:proofErr w:type="spellStart"/>
      <w:r w:rsidRPr="00B72FDC">
        <w:rPr>
          <w:rFonts w:ascii="Arial" w:eastAsia="Calibri" w:hAnsi="Arial" w:cs="Arial"/>
          <w:sz w:val="20"/>
          <w:szCs w:val="20"/>
        </w:rPr>
        <w:t>Koine</w:t>
      </w:r>
      <w:proofErr w:type="spellEnd"/>
      <w:r w:rsidRPr="00B72FDC">
        <w:rPr>
          <w:rFonts w:ascii="Arial" w:eastAsia="Calibri" w:hAnsi="Arial" w:cs="Arial"/>
          <w:sz w:val="20"/>
          <w:szCs w:val="20"/>
        </w:rPr>
        <w:t xml:space="preserve"> Greek of the LXX and the later </w:t>
      </w:r>
      <w:proofErr w:type="spellStart"/>
      <w:r w:rsidRPr="00B72FDC">
        <w:rPr>
          <w:rFonts w:ascii="Arial" w:eastAsia="Calibri" w:hAnsi="Arial" w:cs="Arial"/>
          <w:sz w:val="20"/>
          <w:szCs w:val="20"/>
        </w:rPr>
        <w:t>Koine</w:t>
      </w:r>
      <w:proofErr w:type="spellEnd"/>
      <w:r w:rsidRPr="00B72FDC">
        <w:rPr>
          <w:rFonts w:ascii="Arial" w:eastAsia="Calibri" w:hAnsi="Arial" w:cs="Arial"/>
          <w:sz w:val="20"/>
          <w:szCs w:val="20"/>
        </w:rPr>
        <w:t xml:space="preserve"> Greek of the NT.</w:t>
      </w:r>
      <w:r>
        <w:rPr>
          <w:rFonts w:ascii="Arial" w:eastAsia="Calibri" w:hAnsi="Arial" w:cs="Arial"/>
          <w:sz w:val="20"/>
          <w:szCs w:val="20"/>
        </w:rPr>
        <w:t xml:space="preserve"> </w:t>
      </w:r>
      <w:r w:rsidRPr="00B72FDC">
        <w:rPr>
          <w:rFonts w:ascii="Arial" w:eastAsia="Calibri" w:hAnsi="Arial" w:cs="Arial"/>
          <w:sz w:val="20"/>
          <w:szCs w:val="20"/>
        </w:rPr>
        <w:t>Semitic influence on Greek translation</w:t>
      </w:r>
      <w:r>
        <w:rPr>
          <w:rFonts w:ascii="Arial" w:eastAsia="Calibri" w:hAnsi="Arial" w:cs="Arial"/>
          <w:sz w:val="20"/>
          <w:szCs w:val="20"/>
        </w:rPr>
        <w:t>s</w:t>
      </w:r>
      <w:r w:rsidRPr="00B72FDC">
        <w:rPr>
          <w:rFonts w:ascii="Arial" w:eastAsia="Calibri" w:hAnsi="Arial" w:cs="Arial"/>
          <w:sz w:val="20"/>
          <w:szCs w:val="20"/>
        </w:rPr>
        <w:t xml:space="preserve"> </w:t>
      </w:r>
      <w:proofErr w:type="gramStart"/>
      <w:r w:rsidRPr="00B72FDC">
        <w:rPr>
          <w:rFonts w:ascii="Arial" w:eastAsia="Calibri" w:hAnsi="Arial" w:cs="Arial"/>
          <w:sz w:val="20"/>
          <w:szCs w:val="20"/>
        </w:rPr>
        <w:t>will also be noted</w:t>
      </w:r>
      <w:proofErr w:type="gramEnd"/>
      <w:r w:rsidRPr="00B72FDC">
        <w:rPr>
          <w:rFonts w:ascii="Arial" w:eastAsia="Calibri" w:hAnsi="Arial" w:cs="Arial"/>
          <w:sz w:val="20"/>
          <w:szCs w:val="20"/>
        </w:rPr>
        <w:t>.</w:t>
      </w:r>
    </w:p>
    <w:p w:rsidR="00DF6FE5" w:rsidRPr="00B72FDC" w:rsidRDefault="00DF6FE5" w:rsidP="00DF6FE5">
      <w:pPr>
        <w:spacing w:before="120" w:after="0" w:line="240" w:lineRule="auto"/>
        <w:rPr>
          <w:rFonts w:ascii="Arial" w:eastAsia="Calibri" w:hAnsi="Arial" w:cs="Arial"/>
          <w:sz w:val="20"/>
          <w:szCs w:val="20"/>
        </w:rPr>
      </w:pPr>
      <w:r w:rsidRPr="00B72FDC">
        <w:rPr>
          <w:rFonts w:ascii="Arial" w:eastAsia="Calibri" w:hAnsi="Arial" w:cs="Arial"/>
          <w:b/>
          <w:sz w:val="20"/>
          <w:szCs w:val="20"/>
        </w:rPr>
        <w:t xml:space="preserve">Ugaritic Grammar &amp; Syntax </w:t>
      </w:r>
      <w:r w:rsidRPr="00B72FDC">
        <w:rPr>
          <w:rFonts w:ascii="Arial" w:eastAsia="Calibri" w:hAnsi="Arial" w:cs="Arial"/>
          <w:sz w:val="20"/>
          <w:szCs w:val="20"/>
        </w:rPr>
        <w:t>(3 SCH)</w:t>
      </w:r>
    </w:p>
    <w:p w:rsidR="00DF6FE5" w:rsidRPr="00B72FDC" w:rsidRDefault="00DF6FE5" w:rsidP="00DF6FE5">
      <w:pPr>
        <w:spacing w:after="0" w:line="240" w:lineRule="auto"/>
        <w:rPr>
          <w:rFonts w:ascii="Arial" w:eastAsia="Calibri" w:hAnsi="Arial" w:cs="Arial"/>
          <w:i/>
          <w:sz w:val="20"/>
          <w:szCs w:val="20"/>
        </w:rPr>
      </w:pPr>
      <w:r w:rsidRPr="00B72FDC">
        <w:rPr>
          <w:rFonts w:ascii="Arial" w:eastAsia="Calibri" w:hAnsi="Arial" w:cs="Arial"/>
          <w:i/>
          <w:sz w:val="20"/>
          <w:szCs w:val="20"/>
        </w:rPr>
        <w:t>The prerequisite for this course is Biblical Hebrew Grammar &amp; Syntax I.</w:t>
      </w:r>
    </w:p>
    <w:p w:rsidR="00DF6FE5" w:rsidRDefault="00DF6FE5" w:rsidP="00DF6FE5">
      <w:pPr>
        <w:spacing w:after="0" w:line="240" w:lineRule="auto"/>
        <w:rPr>
          <w:rFonts w:ascii="Arial" w:eastAsia="Calibri" w:hAnsi="Arial" w:cs="Arial"/>
          <w:sz w:val="20"/>
          <w:szCs w:val="20"/>
        </w:rPr>
      </w:pPr>
      <w:r w:rsidRPr="00B72FDC">
        <w:rPr>
          <w:rFonts w:ascii="Arial" w:eastAsia="Calibri" w:hAnsi="Arial" w:cs="Arial"/>
          <w:sz w:val="20"/>
          <w:szCs w:val="20"/>
        </w:rPr>
        <w:t xml:space="preserve">This is a study in the Ugaritic (Canaanite) of the late 2nd millennium BCE. The direct relationship between Ugaritic and biblical Hebrew </w:t>
      </w:r>
      <w:proofErr w:type="gramStart"/>
      <w:r w:rsidRPr="00B72FDC">
        <w:rPr>
          <w:rFonts w:ascii="Arial" w:eastAsia="Calibri" w:hAnsi="Arial" w:cs="Arial"/>
          <w:sz w:val="20"/>
          <w:szCs w:val="20"/>
        </w:rPr>
        <w:t>will be noted</w:t>
      </w:r>
      <w:proofErr w:type="gramEnd"/>
      <w:r w:rsidRPr="00B72FDC">
        <w:rPr>
          <w:rFonts w:ascii="Arial" w:eastAsia="Calibri" w:hAnsi="Arial" w:cs="Arial"/>
          <w:sz w:val="20"/>
          <w:szCs w:val="20"/>
        </w:rPr>
        <w:t xml:space="preserve"> for the purpose of illuminating biblical language, particularly of the Late Bronze and Iron Age (principally the historical books and the Psalms). Passages from Ugaritic literature </w:t>
      </w:r>
      <w:proofErr w:type="gramStart"/>
      <w:r w:rsidRPr="00B72FDC">
        <w:rPr>
          <w:rFonts w:ascii="Arial" w:eastAsia="Calibri" w:hAnsi="Arial" w:cs="Arial"/>
          <w:sz w:val="20"/>
          <w:szCs w:val="20"/>
        </w:rPr>
        <w:t>will be translated and compared with biblical texts when relevant</w:t>
      </w:r>
      <w:proofErr w:type="gramEnd"/>
      <w:r w:rsidRPr="00B72FDC">
        <w:rPr>
          <w:rFonts w:ascii="Arial" w:eastAsia="Calibri" w:hAnsi="Arial" w:cs="Arial"/>
          <w:sz w:val="20"/>
          <w:szCs w:val="20"/>
        </w:rPr>
        <w:t>.</w:t>
      </w:r>
    </w:p>
    <w:p w:rsidR="00DF6FE5" w:rsidRDefault="00DF6FE5" w:rsidP="00DF6FE5">
      <w:pPr>
        <w:rPr>
          <w:rFonts w:ascii="Arial" w:eastAsia="Calibri" w:hAnsi="Arial" w:cs="Arial"/>
          <w:sz w:val="20"/>
          <w:szCs w:val="20"/>
        </w:rPr>
      </w:pPr>
    </w:p>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Pr="00293DB2" w:rsidRDefault="00DF6FE5" w:rsidP="00DF6FE5">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16608" behindDoc="0" locked="0" layoutInCell="1" allowOverlap="1" wp14:anchorId="15BD6965" wp14:editId="1E80F57A">
            <wp:simplePos x="0" y="0"/>
            <wp:positionH relativeFrom="column">
              <wp:posOffset>8171</wp:posOffset>
            </wp:positionH>
            <wp:positionV relativeFrom="paragraph">
              <wp:posOffset>0</wp:posOffset>
            </wp:positionV>
            <wp:extent cx="962025" cy="1078865"/>
            <wp:effectExtent l="0" t="0" r="9525" b="6985"/>
            <wp:wrapSquare wrapText="bothSides"/>
            <wp:docPr id="39" name="Picture 39"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7.4a</w:t>
      </w:r>
    </w:p>
    <w:p w:rsidR="00DF6FE5" w:rsidRDefault="00DF6FE5" w:rsidP="00DF6FE5">
      <w:pPr>
        <w:spacing w:after="0" w:line="240" w:lineRule="auto"/>
        <w:rPr>
          <w:rFonts w:ascii="Arial" w:eastAsia="Times New Roman" w:hAnsi="Arial" w:cs="Arial"/>
          <w:sz w:val="18"/>
          <w:szCs w:val="24"/>
        </w:rPr>
      </w:pPr>
      <w:r>
        <w:rPr>
          <w:rFonts w:ascii="Arial" w:hAnsi="Arial" w:cs="Arial"/>
          <w:b/>
          <w:sz w:val="36"/>
          <w:szCs w:val="36"/>
        </w:rPr>
        <w:t>COURSE DESCRIPTIONS</w:t>
      </w:r>
    </w:p>
    <w:p w:rsidR="00DF6FE5" w:rsidRDefault="00DF6FE5" w:rsidP="00DF6FE5">
      <w:pPr>
        <w:spacing w:after="0" w:line="240" w:lineRule="auto"/>
        <w:rPr>
          <w:rFonts w:ascii="Arial" w:eastAsia="Times New Roman" w:hAnsi="Arial" w:cs="Arial"/>
          <w:sz w:val="18"/>
          <w:szCs w:val="24"/>
        </w:rPr>
      </w:pPr>
      <w:r w:rsidRPr="00EA0D1A">
        <w:rPr>
          <w:rFonts w:ascii="Arial" w:eastAsia="Times New Roman" w:hAnsi="Arial" w:cs="Arial"/>
          <w:b/>
          <w:sz w:val="28"/>
          <w:szCs w:val="28"/>
        </w:rPr>
        <w:t>ALPHABETICAL LISTING</w:t>
      </w: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Pr="007D5E33" w:rsidRDefault="00DF6FE5" w:rsidP="00DF6FE5">
      <w:pPr>
        <w:spacing w:before="120" w:after="0" w:line="240" w:lineRule="auto"/>
        <w:rPr>
          <w:rFonts w:ascii="Arial" w:hAnsi="Arial" w:cs="Arial"/>
          <w:b/>
          <w:color w:val="2B5F37"/>
          <w:sz w:val="28"/>
          <w:szCs w:val="28"/>
        </w:rPr>
      </w:pPr>
      <w:r w:rsidRPr="007744C6">
        <w:rPr>
          <w:rFonts w:ascii="Arial" w:eastAsia="Times New Roman" w:hAnsi="Arial" w:cs="Times New Roman"/>
          <w:b/>
          <w:color w:val="2B5F37"/>
          <w:sz w:val="36"/>
          <w:szCs w:val="36"/>
        </w:rPr>
        <w:t>BS—Biblical Studies</w:t>
      </w:r>
      <w:r>
        <w:rPr>
          <w:rFonts w:ascii="Arial" w:eastAsia="Times New Roman" w:hAnsi="Arial" w:cs="Times New Roman"/>
          <w:b/>
          <w:color w:val="2B5F37"/>
          <w:sz w:val="28"/>
          <w:szCs w:val="24"/>
        </w:rPr>
        <w:t xml:space="preserve"> </w:t>
      </w:r>
      <w:r w:rsidRPr="00BA460E">
        <w:rPr>
          <w:rFonts w:ascii="Arial" w:eastAsia="Times New Roman" w:hAnsi="Arial" w:cs="Times New Roman"/>
          <w:color w:val="2B5F37"/>
          <w:sz w:val="28"/>
          <w:szCs w:val="24"/>
        </w:rPr>
        <w:t>(by title</w:t>
      </w:r>
      <w:r>
        <w:rPr>
          <w:rFonts w:ascii="Arial" w:eastAsia="Times New Roman" w:hAnsi="Arial" w:cs="Times New Roman"/>
          <w:color w:val="2B5F37"/>
          <w:sz w:val="28"/>
          <w:szCs w:val="24"/>
        </w:rPr>
        <w:t>; alphabetical order</w:t>
      </w:r>
      <w:r w:rsidRPr="00BA460E">
        <w:rPr>
          <w:rFonts w:ascii="Arial" w:eastAsia="Times New Roman" w:hAnsi="Arial" w:cs="Times New Roman"/>
          <w:color w:val="2B5F37"/>
          <w:sz w:val="28"/>
          <w:szCs w:val="24"/>
        </w:rPr>
        <w:t>)</w:t>
      </w:r>
      <w:r>
        <w:rPr>
          <w:rFonts w:ascii="Arial" w:eastAsia="Times New Roman" w:hAnsi="Arial" w:cs="Times New Roman"/>
          <w:color w:val="2B5F37"/>
          <w:sz w:val="28"/>
          <w:szCs w:val="24"/>
        </w:rPr>
        <w:t xml:space="preserve"> </w:t>
      </w:r>
    </w:p>
    <w:p w:rsidR="0051272F" w:rsidRDefault="0051272F" w:rsidP="0051272F">
      <w:pPr>
        <w:pStyle w:val="NoSpacing"/>
        <w:rPr>
          <w:rFonts w:ascii="Arial" w:hAnsi="Arial" w:cs="Arial"/>
          <w:sz w:val="20"/>
          <w:szCs w:val="20"/>
        </w:rPr>
      </w:pPr>
    </w:p>
    <w:p w:rsidR="0051272F" w:rsidRPr="0051272F" w:rsidRDefault="0051272F" w:rsidP="0051272F">
      <w:pPr>
        <w:pStyle w:val="NoSpacing"/>
        <w:rPr>
          <w:rFonts w:ascii="Arial" w:hAnsi="Arial" w:cs="Arial"/>
          <w:b/>
          <w:sz w:val="20"/>
          <w:szCs w:val="20"/>
        </w:rPr>
      </w:pPr>
      <w:r w:rsidRPr="0051272F">
        <w:rPr>
          <w:rFonts w:ascii="Arial" w:hAnsi="Arial" w:cs="Arial"/>
          <w:b/>
          <w:sz w:val="20"/>
          <w:szCs w:val="20"/>
        </w:rPr>
        <w:t>Analysis of Higher Critical Theory (Should be the same as BS622)</w:t>
      </w:r>
    </w:p>
    <w:p w:rsidR="0051272F" w:rsidRDefault="0051272F" w:rsidP="0051272F">
      <w:pPr>
        <w:pStyle w:val="NoSpacing"/>
        <w:rPr>
          <w:rFonts w:ascii="Arial" w:hAnsi="Arial" w:cs="Arial"/>
          <w:sz w:val="20"/>
          <w:szCs w:val="20"/>
        </w:rPr>
      </w:pPr>
      <w:r w:rsidRPr="00DF6FE5">
        <w:rPr>
          <w:rFonts w:ascii="Arial" w:hAnsi="Arial" w:cs="Arial"/>
          <w:sz w:val="20"/>
          <w:szCs w:val="20"/>
        </w:rPr>
        <w:t xml:space="preserve">I could not find a course description for this in the current TSU Catalog even though it </w:t>
      </w:r>
      <w:proofErr w:type="gramStart"/>
      <w:r w:rsidRPr="00DF6FE5">
        <w:rPr>
          <w:rFonts w:ascii="Arial" w:hAnsi="Arial" w:cs="Arial"/>
          <w:sz w:val="20"/>
          <w:szCs w:val="20"/>
        </w:rPr>
        <w:t>is listed</w:t>
      </w:r>
      <w:proofErr w:type="gramEnd"/>
      <w:r w:rsidRPr="00DF6FE5">
        <w:rPr>
          <w:rFonts w:ascii="Arial" w:hAnsi="Arial" w:cs="Arial"/>
          <w:sz w:val="20"/>
          <w:szCs w:val="20"/>
        </w:rPr>
        <w:t xml:space="preserve"> as an elective.</w:t>
      </w:r>
    </w:p>
    <w:p w:rsidR="0051272F" w:rsidRPr="00DF6FE5" w:rsidRDefault="0051272F" w:rsidP="0051272F">
      <w:pPr>
        <w:pStyle w:val="NoSpacing"/>
        <w:rPr>
          <w:rFonts w:ascii="Arial" w:hAnsi="Arial" w:cs="Arial"/>
          <w:sz w:val="20"/>
          <w:szCs w:val="20"/>
        </w:rPr>
      </w:pPr>
    </w:p>
    <w:p w:rsidR="00DF6FE5" w:rsidRPr="0051272F" w:rsidRDefault="00DF6FE5" w:rsidP="00DF6FE5">
      <w:pPr>
        <w:pStyle w:val="NoSpacing"/>
        <w:rPr>
          <w:rFonts w:ascii="Arial" w:hAnsi="Arial" w:cs="Arial"/>
          <w:b/>
          <w:sz w:val="20"/>
          <w:szCs w:val="20"/>
        </w:rPr>
      </w:pPr>
      <w:r w:rsidRPr="0051272F">
        <w:rPr>
          <w:rFonts w:ascii="Arial" w:hAnsi="Arial" w:cs="Arial"/>
          <w:b/>
          <w:sz w:val="20"/>
          <w:szCs w:val="20"/>
        </w:rPr>
        <w:t xml:space="preserve">Biblical Exegesis and Exposition </w:t>
      </w:r>
    </w:p>
    <w:p w:rsidR="00DF6FE5" w:rsidRDefault="00DF6FE5" w:rsidP="00DF6FE5">
      <w:pPr>
        <w:pStyle w:val="NoSpacing"/>
        <w:rPr>
          <w:rFonts w:ascii="Arial" w:hAnsi="Arial" w:cs="Arial"/>
          <w:sz w:val="20"/>
          <w:szCs w:val="20"/>
        </w:rPr>
      </w:pPr>
      <w:r w:rsidRPr="00DF6FE5">
        <w:rPr>
          <w:rFonts w:ascii="Arial" w:hAnsi="Arial" w:cs="Arial"/>
          <w:sz w:val="20"/>
          <w:szCs w:val="20"/>
        </w:rPr>
        <w:t>This course will equip the student to skillfully and effectively practice both the science and the art of exegesis and exposition as applied to specific Biblical passages by way of example. The course will sensitize the Student to the thought structure employed by Biblical author as a guide to powerful exposition of the passage in question. It will also equip the student to guard against common errors in handling the Biblical text.</w:t>
      </w:r>
    </w:p>
    <w:p w:rsidR="00DF6FE5" w:rsidRPr="00DF6FE5" w:rsidRDefault="00DF6FE5" w:rsidP="00DF6FE5">
      <w:pPr>
        <w:pStyle w:val="NoSpacing"/>
        <w:rPr>
          <w:rFonts w:ascii="Arial" w:hAnsi="Arial" w:cs="Arial"/>
          <w:sz w:val="20"/>
          <w:szCs w:val="20"/>
        </w:rPr>
      </w:pPr>
    </w:p>
    <w:p w:rsidR="00DF6FE5" w:rsidRPr="0051272F" w:rsidRDefault="00DF6FE5" w:rsidP="00DF6FE5">
      <w:pPr>
        <w:pStyle w:val="NoSpacing"/>
        <w:rPr>
          <w:rFonts w:ascii="Arial" w:hAnsi="Arial" w:cs="Arial"/>
          <w:b/>
          <w:sz w:val="20"/>
          <w:szCs w:val="20"/>
        </w:rPr>
      </w:pPr>
      <w:r w:rsidRPr="0051272F">
        <w:rPr>
          <w:rFonts w:ascii="Arial" w:hAnsi="Arial" w:cs="Arial"/>
          <w:b/>
          <w:sz w:val="20"/>
          <w:szCs w:val="20"/>
        </w:rPr>
        <w:t>Biblical Hermeneutics</w:t>
      </w:r>
    </w:p>
    <w:p w:rsidR="00DF6FE5" w:rsidRPr="00DF6FE5" w:rsidRDefault="00DF6FE5" w:rsidP="00DF6FE5">
      <w:pPr>
        <w:pStyle w:val="NoSpacing"/>
        <w:rPr>
          <w:rFonts w:ascii="Arial" w:hAnsi="Arial" w:cs="Arial"/>
          <w:sz w:val="20"/>
          <w:szCs w:val="20"/>
        </w:rPr>
      </w:pPr>
      <w:r w:rsidRPr="00DF6FE5">
        <w:rPr>
          <w:rFonts w:ascii="Arial" w:hAnsi="Arial" w:cs="Arial"/>
          <w:sz w:val="20"/>
          <w:szCs w:val="20"/>
        </w:rPr>
        <w:t xml:space="preserve">Hermeneutics is the science of interpretation, and Biblical hermeneutics deals with the principles of interpretation that apply to the Bible. Right handling of the text of Scripture requires that any given passage </w:t>
      </w:r>
      <w:proofErr w:type="gramStart"/>
      <w:r w:rsidRPr="00DF6FE5">
        <w:rPr>
          <w:rFonts w:ascii="Arial" w:hAnsi="Arial" w:cs="Arial"/>
          <w:sz w:val="20"/>
          <w:szCs w:val="20"/>
        </w:rPr>
        <w:t>be interpreted</w:t>
      </w:r>
      <w:proofErr w:type="gramEnd"/>
      <w:r w:rsidRPr="00DF6FE5">
        <w:rPr>
          <w:rFonts w:ascii="Arial" w:hAnsi="Arial" w:cs="Arial"/>
          <w:sz w:val="20"/>
          <w:szCs w:val="20"/>
        </w:rPr>
        <w:t xml:space="preserve"> within its canonical, theological, historical, cultural, and literary context. The primary objective of correct interpretation is to discover the meaning intended by the original author and derived by the original audience as they processed the text orally. This course will equip the student to rightly handle the text of Scripture, including the derivation of normative principles that are applicable to contemporary life and ministry. </w:t>
      </w:r>
    </w:p>
    <w:p w:rsidR="00DF6FE5" w:rsidRPr="00DF6FE5" w:rsidRDefault="00DF6FE5" w:rsidP="00DF6FE5">
      <w:pPr>
        <w:pStyle w:val="NoSpacing"/>
        <w:rPr>
          <w:rFonts w:ascii="Arial" w:hAnsi="Arial" w:cs="Arial"/>
          <w:sz w:val="20"/>
          <w:szCs w:val="20"/>
        </w:rPr>
      </w:pPr>
    </w:p>
    <w:p w:rsidR="00DF6FE5" w:rsidRPr="0051272F" w:rsidRDefault="00DF6FE5" w:rsidP="00DF6FE5">
      <w:pPr>
        <w:pStyle w:val="NoSpacing"/>
        <w:rPr>
          <w:rFonts w:ascii="Arial" w:hAnsi="Arial" w:cs="Arial"/>
          <w:b/>
          <w:sz w:val="20"/>
          <w:szCs w:val="20"/>
        </w:rPr>
      </w:pPr>
      <w:r w:rsidRPr="0051272F">
        <w:rPr>
          <w:rFonts w:ascii="Arial" w:hAnsi="Arial" w:cs="Arial"/>
          <w:b/>
          <w:sz w:val="20"/>
          <w:szCs w:val="20"/>
        </w:rPr>
        <w:t>Christian Apologetics</w:t>
      </w:r>
    </w:p>
    <w:p w:rsidR="00DF6FE5" w:rsidRDefault="00DF6FE5" w:rsidP="00DF6FE5">
      <w:pPr>
        <w:pStyle w:val="NoSpacing"/>
        <w:rPr>
          <w:rFonts w:ascii="Arial" w:hAnsi="Arial" w:cs="Arial"/>
          <w:sz w:val="20"/>
          <w:szCs w:val="20"/>
        </w:rPr>
      </w:pPr>
      <w:r w:rsidRPr="00DF6FE5">
        <w:rPr>
          <w:rFonts w:ascii="Arial" w:hAnsi="Arial" w:cs="Arial"/>
          <w:sz w:val="20"/>
          <w:szCs w:val="20"/>
        </w:rPr>
        <w:t xml:space="preserve">Apologetics is the science of explicating the absolute truth claims of Scripture in such a way as to remove intellectual barriers to the gospel of salvation in Jesus Christ. This course will equip the student to practice evidential apologetics, the cornerstone of which is the resurrection of Jesus Christ. The rules of evidence </w:t>
      </w:r>
      <w:proofErr w:type="gramStart"/>
      <w:r w:rsidRPr="00DF6FE5">
        <w:rPr>
          <w:rFonts w:ascii="Arial" w:hAnsi="Arial" w:cs="Arial"/>
          <w:sz w:val="20"/>
          <w:szCs w:val="20"/>
        </w:rPr>
        <w:t>are applied</w:t>
      </w:r>
      <w:proofErr w:type="gramEnd"/>
      <w:r w:rsidRPr="00DF6FE5">
        <w:rPr>
          <w:rFonts w:ascii="Arial" w:hAnsi="Arial" w:cs="Arial"/>
          <w:sz w:val="20"/>
          <w:szCs w:val="20"/>
        </w:rPr>
        <w:t xml:space="preserve"> to the documented eyewitness accounts of Christ’s resurrection to determine the strength of that evidence and thereby reach a verdict concerning the factuality or non-factuality of the resurrection event.</w:t>
      </w:r>
    </w:p>
    <w:p w:rsidR="0051272F" w:rsidRDefault="0051272F" w:rsidP="00DF6FE5">
      <w:pPr>
        <w:pStyle w:val="NoSpacing"/>
        <w:rPr>
          <w:rFonts w:ascii="Arial" w:hAnsi="Arial" w:cs="Arial"/>
          <w:sz w:val="20"/>
          <w:szCs w:val="20"/>
        </w:rPr>
      </w:pPr>
    </w:p>
    <w:p w:rsidR="0051272F" w:rsidRPr="0051272F" w:rsidRDefault="0051272F" w:rsidP="0051272F">
      <w:pPr>
        <w:pStyle w:val="NoSpacing"/>
        <w:rPr>
          <w:rFonts w:ascii="Arial" w:hAnsi="Arial" w:cs="Arial"/>
          <w:b/>
          <w:sz w:val="20"/>
          <w:szCs w:val="20"/>
        </w:rPr>
      </w:pPr>
      <w:r w:rsidRPr="0051272F">
        <w:rPr>
          <w:rFonts w:ascii="Arial" w:hAnsi="Arial" w:cs="Arial"/>
          <w:b/>
          <w:sz w:val="20"/>
          <w:szCs w:val="20"/>
        </w:rPr>
        <w:t>New Testament Book Exposition</w:t>
      </w:r>
    </w:p>
    <w:p w:rsidR="0051272F" w:rsidRPr="00DF6FE5" w:rsidRDefault="0051272F" w:rsidP="0051272F">
      <w:pPr>
        <w:pStyle w:val="NoSpacing"/>
        <w:rPr>
          <w:rFonts w:ascii="Arial" w:hAnsi="Arial" w:cs="Arial"/>
          <w:sz w:val="20"/>
          <w:szCs w:val="20"/>
        </w:rPr>
      </w:pPr>
      <w:r w:rsidRPr="00DF6FE5">
        <w:rPr>
          <w:rFonts w:ascii="Arial" w:hAnsi="Arial" w:cs="Arial"/>
          <w:sz w:val="20"/>
          <w:szCs w:val="20"/>
        </w:rPr>
        <w:t>This course will enable the student to become conversant with the major theories concerning the literary production of a selected New Testament book. This will include the historical and cultural context, the author’s purpose in writing, and the themes he develops. The goal of this study is to strengthen the faith of the student, enhance his or her understanding of the Person of Jesus Christ, and motivate and equip him or her to practice the commands of Christ in the context of life and ministry in the 21st century.</w:t>
      </w:r>
      <w:r w:rsidRPr="00DF6FE5">
        <w:rPr>
          <w:rFonts w:ascii="Tahoma" w:hAnsi="Tahoma" w:cs="Tahoma"/>
          <w:sz w:val="20"/>
          <w:szCs w:val="20"/>
        </w:rPr>
        <w:t> </w:t>
      </w:r>
    </w:p>
    <w:p w:rsidR="00DF6FE5" w:rsidRDefault="00DF6FE5" w:rsidP="00DF6FE5">
      <w:pPr>
        <w:pStyle w:val="NoSpacing"/>
        <w:rPr>
          <w:rFonts w:ascii="Arial" w:hAnsi="Arial" w:cs="Arial"/>
          <w:sz w:val="20"/>
          <w:szCs w:val="20"/>
        </w:rPr>
      </w:pPr>
    </w:p>
    <w:p w:rsidR="00DF6FE5" w:rsidRPr="000B021E" w:rsidRDefault="00DF6FE5" w:rsidP="00DF6FE5">
      <w:pPr>
        <w:pStyle w:val="NoSpacing"/>
        <w:rPr>
          <w:rFonts w:ascii="Arial" w:hAnsi="Arial" w:cs="Arial"/>
          <w:b/>
          <w:sz w:val="20"/>
          <w:szCs w:val="20"/>
        </w:rPr>
      </w:pPr>
      <w:r w:rsidRPr="000B021E">
        <w:rPr>
          <w:rFonts w:ascii="Arial" w:hAnsi="Arial" w:cs="Arial"/>
          <w:b/>
          <w:sz w:val="20"/>
          <w:szCs w:val="20"/>
        </w:rPr>
        <w:t>NT: Gospels &amp; Acts</w:t>
      </w:r>
    </w:p>
    <w:p w:rsidR="00DF6FE5" w:rsidRPr="00DF6FE5" w:rsidRDefault="00DF6FE5" w:rsidP="00DF6FE5">
      <w:pPr>
        <w:pStyle w:val="NoSpacing"/>
        <w:rPr>
          <w:rFonts w:ascii="Arial" w:hAnsi="Arial" w:cs="Arial"/>
          <w:sz w:val="20"/>
          <w:szCs w:val="20"/>
        </w:rPr>
      </w:pPr>
      <w:r w:rsidRPr="00DF6FE5">
        <w:rPr>
          <w:rFonts w:ascii="Arial" w:hAnsi="Arial" w:cs="Arial"/>
          <w:sz w:val="20"/>
          <w:szCs w:val="20"/>
        </w:rPr>
        <w:t xml:space="preserve">The four Gospels and the Book of Acts </w:t>
      </w:r>
      <w:proofErr w:type="gramStart"/>
      <w:r w:rsidRPr="00DF6FE5">
        <w:rPr>
          <w:rFonts w:ascii="Arial" w:hAnsi="Arial" w:cs="Arial"/>
          <w:sz w:val="20"/>
          <w:szCs w:val="20"/>
        </w:rPr>
        <w:t>can be described</w:t>
      </w:r>
      <w:proofErr w:type="gramEnd"/>
      <w:r w:rsidRPr="00DF6FE5">
        <w:rPr>
          <w:rFonts w:ascii="Arial" w:hAnsi="Arial" w:cs="Arial"/>
          <w:sz w:val="20"/>
          <w:szCs w:val="20"/>
        </w:rPr>
        <w:t xml:space="preserve"> as the narrative of the activity of the Holy Spirit through the life, ministry, death, burial, and resurrection of Jesus Christ and the lives and ministries of his apostles. This course will facilitate the student’s serious engagement with the following subject areas: the historical and cultural context of the New Testament; the author, approximate date of writing, theological agenda, primary intended audience, principal message, and major themes of each of the historical books; the literary relationship among the five historical books; and the preaching and teaching of Jesus Christ in the Gospels and Peter, Stephen, and Paul in the Book of Acts.</w:t>
      </w:r>
    </w:p>
    <w:p w:rsidR="00DF6FE5" w:rsidRPr="00DF6FE5" w:rsidRDefault="00DF6FE5" w:rsidP="00DF6FE5">
      <w:pPr>
        <w:pStyle w:val="NoSpacing"/>
        <w:rPr>
          <w:rFonts w:ascii="Arial" w:hAnsi="Arial" w:cs="Arial"/>
          <w:sz w:val="20"/>
          <w:szCs w:val="20"/>
        </w:rPr>
      </w:pPr>
    </w:p>
    <w:p w:rsidR="00DF6FE5" w:rsidRPr="000B021E" w:rsidRDefault="00DF6FE5" w:rsidP="00DF6FE5">
      <w:pPr>
        <w:pStyle w:val="NoSpacing"/>
        <w:rPr>
          <w:rFonts w:ascii="Arial" w:hAnsi="Arial" w:cs="Arial"/>
          <w:b/>
          <w:sz w:val="20"/>
          <w:szCs w:val="20"/>
        </w:rPr>
      </w:pPr>
      <w:r w:rsidRPr="000B021E">
        <w:rPr>
          <w:rFonts w:ascii="Arial" w:hAnsi="Arial" w:cs="Arial"/>
          <w:b/>
          <w:sz w:val="20"/>
          <w:szCs w:val="20"/>
        </w:rPr>
        <w:t>NT: Intertestamental History &amp; New Testament Context</w:t>
      </w:r>
    </w:p>
    <w:p w:rsidR="00DF6FE5" w:rsidRDefault="00DF6FE5" w:rsidP="00DF6FE5">
      <w:pPr>
        <w:pStyle w:val="NoSpacing"/>
        <w:rPr>
          <w:rFonts w:ascii="Arial" w:hAnsi="Arial" w:cs="Arial"/>
          <w:sz w:val="20"/>
          <w:szCs w:val="20"/>
        </w:rPr>
      </w:pPr>
      <w:r w:rsidRPr="00DF6FE5">
        <w:rPr>
          <w:rFonts w:ascii="Arial" w:hAnsi="Arial" w:cs="Arial"/>
          <w:sz w:val="20"/>
          <w:szCs w:val="20"/>
        </w:rPr>
        <w:t xml:space="preserve">The events that occurred between the close of the Old Testament and the ministry of Jesus Christ provide the context in which the early followers of Christ lived and wrote. Understanding these diverse influences such as the Maccabean era and the Septuagint translation of the Hebrew Scriptures is essential to understanding the world of the New Testament. This course will provide students with a foundational knowledge of the social, cultural and historical contexts that formed the backdrop of early Christianity and the New Testament writings. </w:t>
      </w:r>
    </w:p>
    <w:p w:rsidR="00DF6FE5" w:rsidRPr="00DF6FE5" w:rsidRDefault="00DF6FE5" w:rsidP="00DF6FE5">
      <w:pPr>
        <w:pStyle w:val="NoSpacing"/>
        <w:rPr>
          <w:rFonts w:ascii="Arial" w:hAnsi="Arial" w:cs="Arial"/>
          <w:sz w:val="20"/>
          <w:szCs w:val="20"/>
        </w:rPr>
      </w:pPr>
    </w:p>
    <w:p w:rsidR="00DF6FE5" w:rsidRPr="00DF6FE5" w:rsidRDefault="00DF6FE5" w:rsidP="00DF6FE5">
      <w:pPr>
        <w:pStyle w:val="NoSpacing"/>
        <w:rPr>
          <w:rFonts w:ascii="Arial" w:hAnsi="Arial" w:cs="Arial"/>
          <w:sz w:val="20"/>
          <w:szCs w:val="20"/>
        </w:rPr>
      </w:pPr>
    </w:p>
    <w:p w:rsidR="00DF6FE5" w:rsidRPr="00DF6FE5" w:rsidRDefault="00DF6FE5" w:rsidP="00DF6FE5">
      <w:pPr>
        <w:pStyle w:val="NoSpacing"/>
        <w:rPr>
          <w:rFonts w:ascii="Arial" w:hAnsi="Arial" w:cs="Arial"/>
          <w:sz w:val="20"/>
          <w:szCs w:val="20"/>
        </w:rPr>
      </w:pPr>
    </w:p>
    <w:p w:rsidR="00DF6FE5" w:rsidRPr="00DF6FE5" w:rsidRDefault="00DF6FE5" w:rsidP="00DF6FE5">
      <w:pPr>
        <w:pStyle w:val="NoSpacing"/>
        <w:rPr>
          <w:rFonts w:ascii="Arial" w:hAnsi="Arial" w:cs="Arial"/>
          <w:sz w:val="20"/>
          <w:szCs w:val="20"/>
        </w:rPr>
      </w:pPr>
    </w:p>
    <w:p w:rsidR="00DF6FE5" w:rsidRPr="00DF6FE5" w:rsidRDefault="00DF6FE5" w:rsidP="00DF6FE5">
      <w:pPr>
        <w:pStyle w:val="NoSpacing"/>
        <w:rPr>
          <w:rFonts w:ascii="Arial" w:hAnsi="Arial" w:cs="Arial"/>
          <w:sz w:val="20"/>
          <w:szCs w:val="20"/>
        </w:rPr>
      </w:pPr>
    </w:p>
    <w:p w:rsidR="00DF6FE5" w:rsidRPr="00DF6FE5" w:rsidRDefault="00DF6FE5" w:rsidP="00DF6FE5">
      <w:pPr>
        <w:pStyle w:val="NoSpacing"/>
        <w:rPr>
          <w:rFonts w:ascii="Arial" w:eastAsia="Times New Roman" w:hAnsi="Arial" w:cs="Arial"/>
          <w:color w:val="FF0000"/>
          <w:sz w:val="20"/>
          <w:szCs w:val="20"/>
        </w:rPr>
      </w:pPr>
    </w:p>
    <w:p w:rsidR="00DF6FE5" w:rsidRPr="00293DB2" w:rsidRDefault="00DF6FE5" w:rsidP="00DF6FE5">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17632" behindDoc="0" locked="0" layoutInCell="1" allowOverlap="1" wp14:anchorId="5455FC1F" wp14:editId="01B610F3">
            <wp:simplePos x="0" y="0"/>
            <wp:positionH relativeFrom="column">
              <wp:posOffset>8171</wp:posOffset>
            </wp:positionH>
            <wp:positionV relativeFrom="paragraph">
              <wp:posOffset>0</wp:posOffset>
            </wp:positionV>
            <wp:extent cx="962025" cy="1078865"/>
            <wp:effectExtent l="0" t="0" r="9525" b="6985"/>
            <wp:wrapSquare wrapText="bothSides"/>
            <wp:docPr id="40" name="Picture 40"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7.4b</w:t>
      </w:r>
    </w:p>
    <w:p w:rsidR="00DF6FE5" w:rsidRDefault="00DF6FE5" w:rsidP="00DF6FE5">
      <w:pPr>
        <w:spacing w:after="0" w:line="240" w:lineRule="auto"/>
        <w:rPr>
          <w:rFonts w:ascii="Arial" w:eastAsia="Times New Roman" w:hAnsi="Arial" w:cs="Arial"/>
          <w:sz w:val="18"/>
          <w:szCs w:val="24"/>
        </w:rPr>
      </w:pPr>
      <w:r>
        <w:rPr>
          <w:rFonts w:ascii="Arial" w:hAnsi="Arial" w:cs="Arial"/>
          <w:b/>
          <w:sz w:val="36"/>
          <w:szCs w:val="36"/>
        </w:rPr>
        <w:t>COURSE DESCRIPTIONS</w:t>
      </w:r>
    </w:p>
    <w:p w:rsidR="00DF6FE5" w:rsidRDefault="00DF6FE5" w:rsidP="00DF6FE5">
      <w:pPr>
        <w:spacing w:after="0" w:line="240" w:lineRule="auto"/>
        <w:rPr>
          <w:rFonts w:ascii="Arial" w:eastAsia="Times New Roman" w:hAnsi="Arial" w:cs="Arial"/>
          <w:sz w:val="18"/>
          <w:szCs w:val="24"/>
        </w:rPr>
      </w:pPr>
      <w:r w:rsidRPr="00EA0D1A">
        <w:rPr>
          <w:rFonts w:ascii="Arial" w:eastAsia="Times New Roman" w:hAnsi="Arial" w:cs="Arial"/>
          <w:b/>
          <w:sz w:val="28"/>
          <w:szCs w:val="28"/>
        </w:rPr>
        <w:t>ALPHABETICAL LISTING</w:t>
      </w: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after="0" w:line="240" w:lineRule="auto"/>
        <w:rPr>
          <w:rFonts w:ascii="Arial" w:eastAsia="Times New Roman" w:hAnsi="Arial" w:cs="Arial"/>
          <w:sz w:val="18"/>
          <w:szCs w:val="24"/>
        </w:rPr>
      </w:pPr>
    </w:p>
    <w:p w:rsidR="00DF6FE5" w:rsidRDefault="00DF6FE5" w:rsidP="00DF6FE5">
      <w:pPr>
        <w:spacing w:before="120" w:after="0" w:line="240" w:lineRule="auto"/>
        <w:rPr>
          <w:rFonts w:ascii="Arial" w:eastAsia="Times New Roman" w:hAnsi="Arial" w:cs="Times New Roman"/>
          <w:color w:val="2B5F37"/>
          <w:sz w:val="28"/>
          <w:szCs w:val="24"/>
        </w:rPr>
      </w:pPr>
      <w:r w:rsidRPr="007744C6">
        <w:rPr>
          <w:rFonts w:ascii="Arial" w:eastAsia="Times New Roman" w:hAnsi="Arial" w:cs="Times New Roman"/>
          <w:b/>
          <w:color w:val="2B5F37"/>
          <w:sz w:val="28"/>
          <w:szCs w:val="28"/>
        </w:rPr>
        <w:t>BS—Biblical Studies</w:t>
      </w:r>
      <w:r>
        <w:rPr>
          <w:rFonts w:ascii="Arial" w:eastAsia="Times New Roman" w:hAnsi="Arial" w:cs="Times New Roman"/>
          <w:b/>
          <w:color w:val="2B5F37"/>
          <w:sz w:val="28"/>
          <w:szCs w:val="24"/>
        </w:rPr>
        <w:t xml:space="preserve"> </w:t>
      </w:r>
      <w:r w:rsidRPr="00BA460E">
        <w:rPr>
          <w:rFonts w:ascii="Arial" w:eastAsia="Times New Roman" w:hAnsi="Arial" w:cs="Times New Roman"/>
          <w:color w:val="2B5F37"/>
          <w:sz w:val="28"/>
          <w:szCs w:val="24"/>
        </w:rPr>
        <w:t>(by title</w:t>
      </w:r>
      <w:r>
        <w:rPr>
          <w:rFonts w:ascii="Arial" w:eastAsia="Times New Roman" w:hAnsi="Arial" w:cs="Times New Roman"/>
          <w:color w:val="2B5F37"/>
          <w:sz w:val="28"/>
          <w:szCs w:val="24"/>
        </w:rPr>
        <w:t>; alphabetical order</w:t>
      </w:r>
      <w:r w:rsidRPr="00BA460E">
        <w:rPr>
          <w:rFonts w:ascii="Arial" w:eastAsia="Times New Roman" w:hAnsi="Arial" w:cs="Times New Roman"/>
          <w:color w:val="2B5F37"/>
          <w:sz w:val="28"/>
          <w:szCs w:val="24"/>
        </w:rPr>
        <w:t>)</w:t>
      </w:r>
    </w:p>
    <w:p w:rsidR="0051272F" w:rsidRDefault="0051272F" w:rsidP="00DF6FE5">
      <w:pPr>
        <w:spacing w:before="120" w:after="0" w:line="240" w:lineRule="auto"/>
        <w:rPr>
          <w:rFonts w:ascii="Arial" w:eastAsia="Times New Roman" w:hAnsi="Arial" w:cs="Arial"/>
          <w:color w:val="FF0000"/>
          <w:sz w:val="20"/>
          <w:szCs w:val="20"/>
        </w:rPr>
      </w:pPr>
    </w:p>
    <w:p w:rsidR="0051272F" w:rsidRPr="0051272F" w:rsidRDefault="0051272F" w:rsidP="0051272F">
      <w:pPr>
        <w:pStyle w:val="NoSpacing"/>
        <w:rPr>
          <w:rFonts w:ascii="Arial" w:hAnsi="Arial" w:cs="Arial"/>
          <w:b/>
          <w:sz w:val="20"/>
          <w:szCs w:val="20"/>
        </w:rPr>
      </w:pPr>
      <w:r w:rsidRPr="0051272F">
        <w:rPr>
          <w:rFonts w:ascii="Arial" w:hAnsi="Arial" w:cs="Arial"/>
          <w:b/>
          <w:sz w:val="20"/>
          <w:szCs w:val="20"/>
        </w:rPr>
        <w:t>BS643 NT: Letters &amp; Revelation</w:t>
      </w:r>
    </w:p>
    <w:p w:rsidR="0051272F" w:rsidRPr="00DF6FE5" w:rsidRDefault="0051272F" w:rsidP="0051272F">
      <w:pPr>
        <w:pStyle w:val="NoSpacing"/>
        <w:rPr>
          <w:rFonts w:ascii="Arial" w:hAnsi="Arial" w:cs="Arial"/>
          <w:sz w:val="20"/>
          <w:szCs w:val="20"/>
        </w:rPr>
      </w:pPr>
      <w:r w:rsidRPr="00DF6FE5">
        <w:rPr>
          <w:rFonts w:ascii="Arial" w:hAnsi="Arial" w:cs="Arial"/>
          <w:sz w:val="20"/>
          <w:szCs w:val="20"/>
        </w:rPr>
        <w:t>There is perhaps no more influential literature in human history than the epistles in the New Testament. This course is an exposition of the Pauline epistles in three clusters: the early epistles (1-2 Corinthians, 1-2 Thessalonians and Galatians) are focused on the application of the gospel to establishing believers; the prison epistles (Ephesians, Philippians, Colossians and Philemon) are focused on the application of the gospel to establishing church communities; and the late epistles (Romans, 1-2 Timothy and Titus) are focused on ordering church communities. This course will also cover the General Epistles (Hebrews, James, 1-2 Peter, 1-3 John, and Jude) and the book of Revelation. This course will facilitate the student’s serious engagement with the following: the author, date of writing, historical context, the intended audience, principal message, and major themes.</w:t>
      </w:r>
    </w:p>
    <w:p w:rsidR="0051272F" w:rsidRPr="00DF6FE5" w:rsidRDefault="0051272F" w:rsidP="0051272F">
      <w:pPr>
        <w:pStyle w:val="NoSpacing"/>
        <w:rPr>
          <w:rFonts w:ascii="Arial" w:hAnsi="Arial" w:cs="Arial"/>
          <w:sz w:val="20"/>
          <w:szCs w:val="20"/>
        </w:rPr>
      </w:pPr>
    </w:p>
    <w:p w:rsidR="0051272F" w:rsidRPr="0051272F" w:rsidRDefault="0051272F" w:rsidP="0051272F">
      <w:pPr>
        <w:pStyle w:val="NoSpacing"/>
        <w:rPr>
          <w:rFonts w:ascii="Arial" w:hAnsi="Arial" w:cs="Arial"/>
          <w:b/>
          <w:sz w:val="20"/>
          <w:szCs w:val="20"/>
        </w:rPr>
      </w:pPr>
      <w:r w:rsidRPr="0051272F">
        <w:rPr>
          <w:rFonts w:ascii="Arial" w:hAnsi="Arial" w:cs="Arial"/>
          <w:b/>
          <w:sz w:val="20"/>
          <w:szCs w:val="20"/>
        </w:rPr>
        <w:t>BS551 Old Testament Backgrounds</w:t>
      </w:r>
    </w:p>
    <w:p w:rsidR="0051272F" w:rsidRDefault="0051272F" w:rsidP="0051272F">
      <w:pPr>
        <w:pStyle w:val="NoSpacing"/>
        <w:rPr>
          <w:rFonts w:ascii="Arial" w:hAnsi="Arial" w:cs="Arial"/>
          <w:sz w:val="20"/>
          <w:szCs w:val="20"/>
        </w:rPr>
      </w:pPr>
      <w:r w:rsidRPr="00DF6FE5">
        <w:rPr>
          <w:rFonts w:ascii="Arial" w:hAnsi="Arial" w:cs="Arial"/>
          <w:sz w:val="20"/>
          <w:szCs w:val="20"/>
        </w:rPr>
        <w:t>Understanding the culture, customs, archaeology, literature, and historical backgrounds of the Hebrew Bible is essential to an accurate interpretation and appropriate application of the text. This course introduces the greater context of the ancient Near East and involves overview of the history and literature of the Sumerians, Babylonians, Egyptians, Hittites, Canaanites, Phoenicians, and Persians. The course will discuss selected ancient Near Eastern texts and will engage with current scholarly debate on the background and historicity of the Old Testament.</w:t>
      </w:r>
    </w:p>
    <w:p w:rsidR="0051272F" w:rsidRDefault="0051272F" w:rsidP="0051272F">
      <w:pPr>
        <w:pStyle w:val="NoSpacing"/>
        <w:rPr>
          <w:rFonts w:ascii="Arial" w:hAnsi="Arial" w:cs="Arial"/>
          <w:sz w:val="20"/>
          <w:szCs w:val="20"/>
        </w:rPr>
      </w:pPr>
    </w:p>
    <w:p w:rsidR="0051272F" w:rsidRPr="0051272F" w:rsidRDefault="0051272F" w:rsidP="0051272F">
      <w:pPr>
        <w:pStyle w:val="NoSpacing"/>
        <w:rPr>
          <w:rFonts w:ascii="Arial" w:hAnsi="Arial" w:cs="Arial"/>
          <w:b/>
          <w:sz w:val="20"/>
          <w:szCs w:val="20"/>
        </w:rPr>
      </w:pPr>
      <w:r w:rsidRPr="0051272F">
        <w:rPr>
          <w:rFonts w:ascii="Arial" w:hAnsi="Arial" w:cs="Arial"/>
          <w:b/>
          <w:sz w:val="20"/>
          <w:szCs w:val="20"/>
        </w:rPr>
        <w:t>BS672 New Testament Textual Criticism</w:t>
      </w:r>
    </w:p>
    <w:p w:rsidR="0051272F" w:rsidRPr="00DF6FE5" w:rsidRDefault="0051272F" w:rsidP="0051272F">
      <w:pPr>
        <w:pStyle w:val="NoSpacing"/>
        <w:rPr>
          <w:rFonts w:ascii="Arial" w:hAnsi="Arial" w:cs="Arial"/>
          <w:sz w:val="20"/>
          <w:szCs w:val="20"/>
        </w:rPr>
      </w:pPr>
      <w:r w:rsidRPr="00DF6FE5">
        <w:rPr>
          <w:rFonts w:ascii="Arial" w:hAnsi="Arial" w:cs="Arial"/>
          <w:sz w:val="20"/>
          <w:szCs w:val="20"/>
        </w:rPr>
        <w:t xml:space="preserve">I could not find a course description for this in the current TSU Catalog even though it </w:t>
      </w:r>
      <w:proofErr w:type="gramStart"/>
      <w:r w:rsidRPr="00DF6FE5">
        <w:rPr>
          <w:rFonts w:ascii="Arial" w:hAnsi="Arial" w:cs="Arial"/>
          <w:sz w:val="20"/>
          <w:szCs w:val="20"/>
        </w:rPr>
        <w:t>is listed</w:t>
      </w:r>
      <w:proofErr w:type="gramEnd"/>
      <w:r w:rsidRPr="00DF6FE5">
        <w:rPr>
          <w:rFonts w:ascii="Arial" w:hAnsi="Arial" w:cs="Arial"/>
          <w:sz w:val="20"/>
          <w:szCs w:val="20"/>
        </w:rPr>
        <w:t xml:space="preserve"> as an elective.</w:t>
      </w:r>
    </w:p>
    <w:p w:rsidR="0051272F" w:rsidRDefault="0051272F" w:rsidP="0051272F">
      <w:pPr>
        <w:pStyle w:val="NoSpacing"/>
        <w:rPr>
          <w:rFonts w:ascii="Arial" w:hAnsi="Arial" w:cs="Arial"/>
          <w:sz w:val="20"/>
          <w:szCs w:val="20"/>
        </w:rPr>
      </w:pPr>
    </w:p>
    <w:p w:rsidR="0051272F" w:rsidRPr="0051272F" w:rsidRDefault="0051272F" w:rsidP="0051272F">
      <w:pPr>
        <w:pStyle w:val="NoSpacing"/>
        <w:rPr>
          <w:rFonts w:ascii="Arial" w:hAnsi="Arial" w:cs="Arial"/>
          <w:b/>
          <w:sz w:val="20"/>
          <w:szCs w:val="20"/>
        </w:rPr>
      </w:pPr>
      <w:r w:rsidRPr="0051272F">
        <w:rPr>
          <w:rFonts w:ascii="Arial" w:hAnsi="Arial" w:cs="Arial"/>
          <w:b/>
          <w:sz w:val="20"/>
          <w:szCs w:val="20"/>
        </w:rPr>
        <w:t>BS552 Old Testament Book Exposition</w:t>
      </w:r>
    </w:p>
    <w:p w:rsidR="0051272F" w:rsidRPr="00DF6FE5" w:rsidRDefault="0051272F" w:rsidP="0051272F">
      <w:pPr>
        <w:pStyle w:val="NoSpacing"/>
        <w:rPr>
          <w:rFonts w:ascii="Arial" w:hAnsi="Arial" w:cs="Arial"/>
          <w:sz w:val="20"/>
          <w:szCs w:val="20"/>
        </w:rPr>
      </w:pPr>
      <w:r w:rsidRPr="00DF6FE5">
        <w:rPr>
          <w:rFonts w:ascii="Arial" w:hAnsi="Arial" w:cs="Arial"/>
          <w:sz w:val="20"/>
          <w:szCs w:val="20"/>
        </w:rPr>
        <w:t>This course will enable the student to become conversant with the major theories concerning the literary</w:t>
      </w:r>
      <w:r w:rsidRPr="00DF6FE5">
        <w:rPr>
          <w:rFonts w:ascii="Tahoma" w:hAnsi="Tahoma" w:cs="Tahoma"/>
          <w:sz w:val="20"/>
          <w:szCs w:val="20"/>
        </w:rPr>
        <w:t> </w:t>
      </w:r>
      <w:r w:rsidRPr="00DF6FE5">
        <w:rPr>
          <w:rFonts w:ascii="Arial" w:hAnsi="Arial" w:cs="Arial"/>
          <w:sz w:val="20"/>
          <w:szCs w:val="20"/>
        </w:rPr>
        <w:t>production of a selected Old Testament book. This will include the historical and cultural context, the author’s purpose in writing, and the themes he develops. The goal of this study is to strengthen the faith of the student, to enhance his or her understanding of Yahweh, and to motivate and equip him or her to teach the Old Testament with accuracy and confidence.</w:t>
      </w:r>
    </w:p>
    <w:p w:rsidR="0051272F" w:rsidRPr="00DF6FE5" w:rsidRDefault="0051272F" w:rsidP="0051272F">
      <w:pPr>
        <w:pStyle w:val="NoSpacing"/>
        <w:rPr>
          <w:rFonts w:ascii="Arial" w:hAnsi="Arial" w:cs="Arial"/>
          <w:sz w:val="20"/>
          <w:szCs w:val="20"/>
        </w:rPr>
      </w:pPr>
    </w:p>
    <w:p w:rsidR="0051272F" w:rsidRPr="0051272F" w:rsidRDefault="0051272F" w:rsidP="0051272F">
      <w:pPr>
        <w:pStyle w:val="NoSpacing"/>
        <w:rPr>
          <w:rFonts w:ascii="Arial" w:hAnsi="Arial" w:cs="Arial"/>
          <w:b/>
          <w:sz w:val="20"/>
          <w:szCs w:val="20"/>
        </w:rPr>
      </w:pPr>
      <w:r w:rsidRPr="0051272F">
        <w:rPr>
          <w:rFonts w:ascii="Arial" w:hAnsi="Arial" w:cs="Arial"/>
          <w:b/>
          <w:sz w:val="20"/>
          <w:szCs w:val="20"/>
        </w:rPr>
        <w:t>BS620 OT: Pentateuch</w:t>
      </w:r>
    </w:p>
    <w:p w:rsidR="0051272F" w:rsidRDefault="0051272F" w:rsidP="0051272F">
      <w:pPr>
        <w:pStyle w:val="NoSpacing"/>
        <w:rPr>
          <w:rFonts w:ascii="Arial" w:hAnsi="Arial" w:cs="Arial"/>
          <w:sz w:val="20"/>
          <w:szCs w:val="20"/>
        </w:rPr>
      </w:pPr>
      <w:r w:rsidRPr="00DF6FE5">
        <w:rPr>
          <w:rFonts w:ascii="Arial" w:hAnsi="Arial" w:cs="Arial"/>
          <w:sz w:val="20"/>
          <w:szCs w:val="20"/>
        </w:rPr>
        <w:t>The Pentateuch, or Torah, is comprised of the first five books in the Old Testament (Genesis, Exodus, Leviticus, Numbers, and Deuteronomy). These books provide the foundation for understanding the rest of the Old Testament and indeed the entire Bible. From these books we learn who God is, what sin is, the origin of the nation Israel, and we see the beginning of God’s plan to redeem fallen humanity. This course is an exposition of all five books in the Pentateuch, giving special attention to the historical background, archaeological issues and interpretive problem passages.</w:t>
      </w:r>
    </w:p>
    <w:p w:rsidR="0051272F" w:rsidRPr="00DF6FE5" w:rsidRDefault="0051272F" w:rsidP="0051272F">
      <w:pPr>
        <w:pStyle w:val="NoSpacing"/>
        <w:rPr>
          <w:rFonts w:ascii="Arial" w:hAnsi="Arial" w:cs="Arial"/>
          <w:sz w:val="20"/>
          <w:szCs w:val="20"/>
        </w:rPr>
      </w:pPr>
    </w:p>
    <w:p w:rsidR="0051272F" w:rsidRPr="0051272F" w:rsidRDefault="0051272F" w:rsidP="0051272F">
      <w:pPr>
        <w:pStyle w:val="NoSpacing"/>
        <w:rPr>
          <w:rFonts w:ascii="Arial" w:hAnsi="Arial" w:cs="Arial"/>
          <w:b/>
          <w:sz w:val="20"/>
          <w:szCs w:val="20"/>
        </w:rPr>
      </w:pPr>
      <w:r w:rsidRPr="0051272F">
        <w:rPr>
          <w:rFonts w:ascii="Arial" w:hAnsi="Arial" w:cs="Arial"/>
          <w:b/>
          <w:sz w:val="20"/>
          <w:szCs w:val="20"/>
        </w:rPr>
        <w:t>BS621 OT: Historical Books</w:t>
      </w:r>
    </w:p>
    <w:p w:rsidR="0051272F" w:rsidRPr="00DF6FE5" w:rsidRDefault="0051272F" w:rsidP="0051272F">
      <w:pPr>
        <w:pStyle w:val="NoSpacing"/>
        <w:rPr>
          <w:rFonts w:ascii="Arial" w:hAnsi="Arial" w:cs="Arial"/>
          <w:sz w:val="20"/>
          <w:szCs w:val="20"/>
        </w:rPr>
      </w:pPr>
      <w:r w:rsidRPr="00DF6FE5">
        <w:rPr>
          <w:rFonts w:ascii="Arial" w:hAnsi="Arial" w:cs="Arial"/>
          <w:sz w:val="20"/>
          <w:szCs w:val="20"/>
        </w:rPr>
        <w:t>The Historical Books in the Old Testament consist of the books of Joshua, Judges, 1-2 Samuel, 1-2 Kings, 1-2 Chronicles, Ezra and Nehemiah. These books cover approximately a thousand turbulent years of Israelite history. This history forms the backbone upon which we can understand the Prophetic Books, the Wisdom Literature and ultimately the coming of the promised Messiah. This course is an exposition of all ten books with special attention to where they fit historically and how they contribute to biblical theology.</w:t>
      </w:r>
    </w:p>
    <w:p w:rsidR="0051272F" w:rsidRDefault="0051272F" w:rsidP="0051272F">
      <w:pPr>
        <w:pStyle w:val="NoSpacing"/>
        <w:rPr>
          <w:rFonts w:ascii="Arial" w:hAnsi="Arial" w:cs="Arial"/>
          <w:sz w:val="20"/>
          <w:szCs w:val="20"/>
        </w:rPr>
      </w:pPr>
    </w:p>
    <w:p w:rsidR="0051272F" w:rsidRPr="0051272F" w:rsidRDefault="0051272F" w:rsidP="0051272F">
      <w:pPr>
        <w:pStyle w:val="NoSpacing"/>
        <w:rPr>
          <w:rFonts w:ascii="Arial" w:hAnsi="Arial" w:cs="Arial"/>
          <w:b/>
          <w:sz w:val="20"/>
          <w:szCs w:val="20"/>
        </w:rPr>
      </w:pPr>
      <w:r w:rsidRPr="0051272F">
        <w:rPr>
          <w:rFonts w:ascii="Arial" w:hAnsi="Arial" w:cs="Arial"/>
          <w:b/>
          <w:sz w:val="20"/>
          <w:szCs w:val="20"/>
        </w:rPr>
        <w:t>BS623 OT: Prophetic Literature</w:t>
      </w:r>
    </w:p>
    <w:p w:rsidR="0051272F" w:rsidRPr="00DF6FE5" w:rsidRDefault="0051272F" w:rsidP="0051272F">
      <w:pPr>
        <w:pStyle w:val="NoSpacing"/>
        <w:rPr>
          <w:rFonts w:ascii="Arial" w:hAnsi="Arial" w:cs="Arial"/>
          <w:sz w:val="20"/>
          <w:szCs w:val="20"/>
        </w:rPr>
      </w:pPr>
      <w:r w:rsidRPr="00DF6FE5">
        <w:rPr>
          <w:rFonts w:ascii="Arial" w:hAnsi="Arial" w:cs="Arial"/>
          <w:sz w:val="20"/>
          <w:szCs w:val="20"/>
        </w:rPr>
        <w:t xml:space="preserve">The Prophetic books are divided up into the </w:t>
      </w:r>
      <w:proofErr w:type="gramStart"/>
      <w:r w:rsidRPr="00DF6FE5">
        <w:rPr>
          <w:rFonts w:ascii="Arial" w:hAnsi="Arial" w:cs="Arial"/>
          <w:sz w:val="20"/>
          <w:szCs w:val="20"/>
        </w:rPr>
        <w:t>major prophets</w:t>
      </w:r>
      <w:proofErr w:type="gramEnd"/>
      <w:r w:rsidRPr="00DF6FE5">
        <w:rPr>
          <w:rFonts w:ascii="Arial" w:hAnsi="Arial" w:cs="Arial"/>
          <w:sz w:val="20"/>
          <w:szCs w:val="20"/>
        </w:rPr>
        <w:t xml:space="preserve"> (Isaiah, Jeremiah, Ezekiel and Daniel) and the twelve minor prophets (Hosea, Joel, Amos, Obadiah, Jonah, Micah, Nahum, Habakkuk, Zephaniah, Haggai, Zechariah, and Malachi). These prophets lived, prophesied, and wrote during the four centuries before, during, and after the Babylonian exile. This course is an exposition of all sixteen books with special attention to their message, their historical context, interpretive problems and current applications.</w:t>
      </w:r>
    </w:p>
    <w:p w:rsidR="0051272F" w:rsidRPr="00DF6FE5" w:rsidRDefault="0051272F" w:rsidP="0051272F">
      <w:pPr>
        <w:pStyle w:val="NoSpacing"/>
        <w:rPr>
          <w:rFonts w:ascii="Arial" w:hAnsi="Arial" w:cs="Arial"/>
          <w:sz w:val="20"/>
          <w:szCs w:val="20"/>
        </w:rPr>
      </w:pPr>
    </w:p>
    <w:p w:rsidR="0051272F" w:rsidRPr="0051272F" w:rsidRDefault="0051272F" w:rsidP="0051272F">
      <w:pPr>
        <w:pStyle w:val="NoSpacing"/>
        <w:rPr>
          <w:rFonts w:ascii="Arial" w:hAnsi="Arial" w:cs="Arial"/>
          <w:b/>
          <w:sz w:val="20"/>
          <w:szCs w:val="20"/>
        </w:rPr>
      </w:pPr>
      <w:proofErr w:type="gramStart"/>
      <w:r w:rsidRPr="0051272F">
        <w:rPr>
          <w:rFonts w:ascii="Arial" w:hAnsi="Arial" w:cs="Arial"/>
          <w:b/>
          <w:sz w:val="20"/>
          <w:szCs w:val="20"/>
        </w:rPr>
        <w:t>BS???</w:t>
      </w:r>
      <w:proofErr w:type="gramEnd"/>
      <w:r w:rsidRPr="0051272F">
        <w:rPr>
          <w:rFonts w:ascii="Arial" w:hAnsi="Arial" w:cs="Arial"/>
          <w:b/>
          <w:sz w:val="20"/>
          <w:szCs w:val="20"/>
        </w:rPr>
        <w:t xml:space="preserve"> Old Testament Survey</w:t>
      </w:r>
    </w:p>
    <w:p w:rsidR="0051272F" w:rsidRDefault="0051272F" w:rsidP="0051272F">
      <w:pPr>
        <w:pStyle w:val="NoSpacing"/>
        <w:rPr>
          <w:rFonts w:ascii="Arial" w:hAnsi="Arial" w:cs="Arial"/>
          <w:sz w:val="20"/>
          <w:szCs w:val="20"/>
        </w:rPr>
      </w:pPr>
      <w:r w:rsidRPr="00DF6FE5">
        <w:rPr>
          <w:rFonts w:ascii="Arial" w:hAnsi="Arial" w:cs="Arial"/>
          <w:sz w:val="20"/>
          <w:szCs w:val="20"/>
        </w:rPr>
        <w:t xml:space="preserve">This course provides an introduction to the authorship, date, and message of the Old Testament books. Special attention </w:t>
      </w:r>
      <w:proofErr w:type="gramStart"/>
      <w:r w:rsidRPr="00DF6FE5">
        <w:rPr>
          <w:rFonts w:ascii="Arial" w:hAnsi="Arial" w:cs="Arial"/>
          <w:sz w:val="20"/>
          <w:szCs w:val="20"/>
        </w:rPr>
        <w:t>will be given</w:t>
      </w:r>
      <w:proofErr w:type="gramEnd"/>
      <w:r w:rsidRPr="00DF6FE5">
        <w:rPr>
          <w:rFonts w:ascii="Arial" w:hAnsi="Arial" w:cs="Arial"/>
          <w:sz w:val="20"/>
          <w:szCs w:val="20"/>
        </w:rPr>
        <w:t xml:space="preserve"> to important persons, places and events of the Old Testament and how these fit into the historical and archaeological timeline. </w:t>
      </w:r>
    </w:p>
    <w:p w:rsidR="0051272F" w:rsidRPr="00293DB2" w:rsidRDefault="0051272F" w:rsidP="0051272F">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19680" behindDoc="0" locked="0" layoutInCell="1" allowOverlap="1" wp14:anchorId="7D63AC67" wp14:editId="73D9DD28">
            <wp:simplePos x="0" y="0"/>
            <wp:positionH relativeFrom="column">
              <wp:posOffset>8171</wp:posOffset>
            </wp:positionH>
            <wp:positionV relativeFrom="paragraph">
              <wp:posOffset>0</wp:posOffset>
            </wp:positionV>
            <wp:extent cx="962025" cy="1078865"/>
            <wp:effectExtent l="0" t="0" r="9525" b="6985"/>
            <wp:wrapSquare wrapText="bothSides"/>
            <wp:docPr id="42" name="Picture 42"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sidR="000B021E">
        <w:rPr>
          <w:rFonts w:ascii="Arial" w:hAnsi="Arial" w:cs="Arial"/>
          <w:b/>
          <w:sz w:val="24"/>
          <w:szCs w:val="24"/>
        </w:rPr>
        <w:t>7.4c</w:t>
      </w:r>
    </w:p>
    <w:p w:rsidR="0051272F" w:rsidRDefault="0051272F" w:rsidP="0051272F">
      <w:pPr>
        <w:spacing w:after="0" w:line="240" w:lineRule="auto"/>
        <w:rPr>
          <w:rFonts w:ascii="Arial" w:eastAsia="Times New Roman" w:hAnsi="Arial" w:cs="Arial"/>
          <w:sz w:val="18"/>
          <w:szCs w:val="24"/>
        </w:rPr>
      </w:pPr>
      <w:r>
        <w:rPr>
          <w:rFonts w:ascii="Arial" w:hAnsi="Arial" w:cs="Arial"/>
          <w:b/>
          <w:sz w:val="36"/>
          <w:szCs w:val="36"/>
        </w:rPr>
        <w:t>COURSE DESCRIPTIONS</w:t>
      </w:r>
    </w:p>
    <w:p w:rsidR="0051272F" w:rsidRDefault="0051272F" w:rsidP="0051272F">
      <w:pPr>
        <w:spacing w:after="0" w:line="240" w:lineRule="auto"/>
        <w:rPr>
          <w:rFonts w:ascii="Arial" w:eastAsia="Times New Roman" w:hAnsi="Arial" w:cs="Arial"/>
          <w:sz w:val="18"/>
          <w:szCs w:val="24"/>
        </w:rPr>
      </w:pPr>
      <w:r w:rsidRPr="00EA0D1A">
        <w:rPr>
          <w:rFonts w:ascii="Arial" w:eastAsia="Times New Roman" w:hAnsi="Arial" w:cs="Arial"/>
          <w:b/>
          <w:sz w:val="28"/>
          <w:szCs w:val="28"/>
        </w:rPr>
        <w:t>ALPHABETICAL LISTING</w:t>
      </w:r>
    </w:p>
    <w:p w:rsidR="0051272F" w:rsidRPr="00DF6FE5" w:rsidRDefault="0051272F" w:rsidP="0051272F">
      <w:pPr>
        <w:pStyle w:val="NoSpacing"/>
        <w:rPr>
          <w:rFonts w:ascii="Arial" w:hAnsi="Arial" w:cs="Arial"/>
          <w:sz w:val="20"/>
          <w:szCs w:val="20"/>
        </w:rPr>
      </w:pPr>
    </w:p>
    <w:p w:rsidR="0051272F" w:rsidRDefault="0051272F" w:rsidP="0051272F">
      <w:pPr>
        <w:pStyle w:val="NoSpacing"/>
        <w:rPr>
          <w:rFonts w:ascii="Arial" w:hAnsi="Arial" w:cs="Arial"/>
          <w:b/>
          <w:sz w:val="20"/>
          <w:szCs w:val="20"/>
        </w:rPr>
      </w:pPr>
    </w:p>
    <w:p w:rsidR="0051272F" w:rsidRDefault="0051272F" w:rsidP="0051272F">
      <w:pPr>
        <w:pStyle w:val="NoSpacing"/>
        <w:rPr>
          <w:rFonts w:ascii="Arial" w:hAnsi="Arial" w:cs="Arial"/>
          <w:b/>
          <w:sz w:val="20"/>
          <w:szCs w:val="20"/>
        </w:rPr>
      </w:pPr>
    </w:p>
    <w:p w:rsidR="0051272F" w:rsidRDefault="0051272F" w:rsidP="0051272F">
      <w:pPr>
        <w:pStyle w:val="NoSpacing"/>
        <w:rPr>
          <w:rFonts w:ascii="Arial" w:hAnsi="Arial" w:cs="Arial"/>
          <w:b/>
          <w:sz w:val="20"/>
          <w:szCs w:val="20"/>
        </w:rPr>
      </w:pPr>
    </w:p>
    <w:p w:rsidR="0051272F" w:rsidRPr="0051272F" w:rsidRDefault="0051272F" w:rsidP="0051272F">
      <w:pPr>
        <w:pStyle w:val="NoSpacing"/>
        <w:rPr>
          <w:rFonts w:ascii="Arial" w:hAnsi="Arial" w:cs="Arial"/>
          <w:b/>
          <w:sz w:val="20"/>
          <w:szCs w:val="20"/>
        </w:rPr>
      </w:pPr>
      <w:r w:rsidRPr="0051272F">
        <w:rPr>
          <w:rFonts w:ascii="Arial" w:hAnsi="Arial" w:cs="Arial"/>
          <w:b/>
          <w:sz w:val="20"/>
          <w:szCs w:val="20"/>
        </w:rPr>
        <w:t>BS681 Thinking Critically About the Old Testament</w:t>
      </w:r>
    </w:p>
    <w:p w:rsidR="0051272F" w:rsidRDefault="0051272F" w:rsidP="0051272F">
      <w:pPr>
        <w:pStyle w:val="NoSpacing"/>
        <w:rPr>
          <w:rFonts w:ascii="Arial" w:hAnsi="Arial" w:cs="Arial"/>
          <w:sz w:val="20"/>
          <w:szCs w:val="20"/>
        </w:rPr>
      </w:pPr>
      <w:r w:rsidRPr="00DF6FE5">
        <w:rPr>
          <w:rFonts w:ascii="Arial" w:hAnsi="Arial" w:cs="Arial"/>
          <w:sz w:val="20"/>
          <w:szCs w:val="20"/>
        </w:rPr>
        <w:t xml:space="preserve">Among the subject areas addressed in this course are the following: the major overarching theological themes of the Hebrew Scriptures; the process of establishing the canonical structure of the Old Testament according to both the Hebrew tradition and the Christian tradition; the significance and method of handling the chronological information embedded into the Hebrew Scriptures; the documentary theories and hypotheses relating to the development of the Hebrew Scriptures; date and authorship of each of the Old Testament books; and the theological themes contributed by each of the individual books. </w:t>
      </w:r>
    </w:p>
    <w:p w:rsidR="0051272F" w:rsidRPr="00DF6FE5" w:rsidRDefault="0051272F" w:rsidP="0051272F">
      <w:pPr>
        <w:pStyle w:val="NoSpacing"/>
        <w:rPr>
          <w:rFonts w:ascii="Arial" w:hAnsi="Arial" w:cs="Arial"/>
          <w:sz w:val="20"/>
          <w:szCs w:val="20"/>
        </w:rPr>
      </w:pPr>
    </w:p>
    <w:p w:rsidR="0051272F" w:rsidRPr="0051272F" w:rsidRDefault="0051272F" w:rsidP="0051272F">
      <w:pPr>
        <w:pStyle w:val="NoSpacing"/>
        <w:rPr>
          <w:rFonts w:ascii="Arial" w:hAnsi="Arial" w:cs="Arial"/>
          <w:b/>
          <w:sz w:val="20"/>
          <w:szCs w:val="20"/>
        </w:rPr>
      </w:pPr>
      <w:r w:rsidRPr="0051272F">
        <w:rPr>
          <w:rFonts w:ascii="Arial" w:hAnsi="Arial" w:cs="Arial"/>
          <w:b/>
          <w:sz w:val="20"/>
          <w:szCs w:val="20"/>
        </w:rPr>
        <w:t>BS622 OT: Wisdom Literature &amp; Psalms</w:t>
      </w:r>
    </w:p>
    <w:p w:rsidR="0051272F" w:rsidRPr="00DF6FE5" w:rsidRDefault="0051272F" w:rsidP="0051272F">
      <w:pPr>
        <w:pStyle w:val="NoSpacing"/>
        <w:rPr>
          <w:rFonts w:ascii="Arial" w:hAnsi="Arial" w:cs="Arial"/>
          <w:sz w:val="20"/>
          <w:szCs w:val="20"/>
        </w:rPr>
      </w:pPr>
      <w:r w:rsidRPr="00DF6FE5">
        <w:rPr>
          <w:rFonts w:ascii="Arial" w:hAnsi="Arial" w:cs="Arial"/>
          <w:sz w:val="20"/>
          <w:szCs w:val="20"/>
        </w:rPr>
        <w:t xml:space="preserve">This course covers the biblical wisdom books of Job, Proverbs, and Ecclesiastes, along with the poetic collection in the book of Psalms. It also covers the other books in the Jewish </w:t>
      </w:r>
      <w:proofErr w:type="spellStart"/>
      <w:r w:rsidRPr="00DF6FE5">
        <w:rPr>
          <w:rFonts w:ascii="Arial" w:hAnsi="Arial" w:cs="Arial"/>
          <w:i/>
          <w:sz w:val="20"/>
          <w:szCs w:val="20"/>
        </w:rPr>
        <w:t>Megillot</w:t>
      </w:r>
      <w:proofErr w:type="spellEnd"/>
      <w:r w:rsidRPr="00DF6FE5">
        <w:rPr>
          <w:rFonts w:ascii="Arial" w:hAnsi="Arial" w:cs="Arial"/>
          <w:sz w:val="20"/>
          <w:szCs w:val="20"/>
        </w:rPr>
        <w:t xml:space="preserve"> (scrolls): Ruth, Esther, Song of Songs and Lamentations. Each of these books provides a unique perspective and fascinating insight into God’s interactions with his people. This course is an exposition of all eight books with special attention given to the interpretive issues present in each book.</w:t>
      </w:r>
    </w:p>
    <w:p w:rsidR="00DF6FE5" w:rsidRPr="008F3ABD" w:rsidRDefault="00DF6FE5" w:rsidP="00DF6FE5">
      <w:pPr>
        <w:spacing w:after="0" w:line="240" w:lineRule="auto"/>
        <w:rPr>
          <w:rFonts w:ascii="Arial" w:eastAsia="Times New Roman" w:hAnsi="Arial" w:cs="Arial"/>
          <w:color w:val="FF0000"/>
          <w:sz w:val="20"/>
          <w:szCs w:val="20"/>
        </w:rPr>
      </w:pPr>
      <w:r w:rsidRPr="00DD2F27">
        <w:rPr>
          <w:rFonts w:ascii="Arial" w:eastAsia="Times New Roman" w:hAnsi="Arial" w:cs="Arial"/>
          <w:color w:val="FF0000"/>
          <w:sz w:val="20"/>
          <w:szCs w:val="20"/>
        </w:rPr>
        <w:t xml:space="preserve"> </w:t>
      </w:r>
    </w:p>
    <w:p w:rsidR="00DF6FE5" w:rsidRDefault="00DF6FE5" w:rsidP="00DF6FE5">
      <w:pPr>
        <w:spacing w:before="120" w:after="0" w:line="240" w:lineRule="auto"/>
        <w:rPr>
          <w:rFonts w:ascii="Arial" w:eastAsia="Calibri" w:hAnsi="Arial" w:cs="Arial"/>
          <w:b/>
          <w:sz w:val="20"/>
          <w:szCs w:val="20"/>
        </w:rPr>
      </w:pPr>
      <w:r w:rsidRPr="001674FF">
        <w:rPr>
          <w:rFonts w:ascii="Arial" w:eastAsia="Calibri" w:hAnsi="Arial" w:cs="Arial"/>
          <w:b/>
          <w:sz w:val="20"/>
          <w:szCs w:val="20"/>
        </w:rPr>
        <w:t>Thinking Critically About the Old Testament</w:t>
      </w:r>
      <w:r>
        <w:rPr>
          <w:rFonts w:ascii="Arial" w:eastAsia="Calibri" w:hAnsi="Arial" w:cs="Arial"/>
          <w:b/>
          <w:sz w:val="20"/>
          <w:szCs w:val="20"/>
        </w:rPr>
        <w:t xml:space="preserve"> </w:t>
      </w:r>
      <w:r w:rsidRPr="00B72FDC">
        <w:rPr>
          <w:rFonts w:ascii="Arial" w:eastAsia="Calibri" w:hAnsi="Arial" w:cs="Arial"/>
          <w:sz w:val="20"/>
          <w:szCs w:val="20"/>
        </w:rPr>
        <w:t>(3 SCH)</w:t>
      </w:r>
    </w:p>
    <w:p w:rsidR="00DF6FE5" w:rsidRDefault="00DF6FE5" w:rsidP="00DF6FE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sz w:val="20"/>
          <w:szCs w:val="20"/>
        </w:rPr>
      </w:pPr>
      <w:r w:rsidRPr="00401E26">
        <w:rPr>
          <w:rFonts w:ascii="Arial" w:hAnsi="Arial" w:cs="Arial"/>
          <w:sz w:val="20"/>
          <w:szCs w:val="20"/>
        </w:rPr>
        <w:t xml:space="preserve">Among the subject areas addressed in this course are the following: the major overarching themes of the Hebrew Scriptures; the process of establishing the canonical structure of the Old Testament according to both the Hebrew tradition and the Christian tradition; the significance and method of handling the chronological information embedded into the Hebrew Scriptures; the documentary theories and hypotheses relating to the development of the Hebrew Scriptures; date and authorship of each of the </w:t>
      </w:r>
      <w:r>
        <w:rPr>
          <w:rFonts w:ascii="Arial" w:hAnsi="Arial" w:cs="Arial"/>
          <w:sz w:val="20"/>
          <w:szCs w:val="20"/>
        </w:rPr>
        <w:t>OT</w:t>
      </w:r>
      <w:r w:rsidRPr="00401E26">
        <w:rPr>
          <w:rFonts w:ascii="Arial" w:hAnsi="Arial" w:cs="Arial"/>
          <w:sz w:val="20"/>
          <w:szCs w:val="20"/>
        </w:rPr>
        <w:t xml:space="preserve"> books; and the theological themes contributed by each of the individual books.</w:t>
      </w:r>
    </w:p>
    <w:p w:rsidR="00DF6FE5" w:rsidRDefault="00DF6FE5" w:rsidP="00DF6FE5">
      <w:pPr>
        <w:rPr>
          <w:rFonts w:ascii="Arial" w:hAnsi="Arial" w:cs="Arial"/>
          <w:sz w:val="20"/>
          <w:szCs w:val="20"/>
        </w:rPr>
      </w:pPr>
    </w:p>
    <w:p w:rsidR="00DF6FE5" w:rsidRDefault="00DF6FE5"/>
    <w:p w:rsidR="000B021E" w:rsidRDefault="000B021E"/>
    <w:p w:rsidR="000B021E" w:rsidRDefault="000B021E"/>
    <w:p w:rsidR="000B021E" w:rsidRDefault="000B021E"/>
    <w:p w:rsidR="000B021E" w:rsidRDefault="000B021E"/>
    <w:p w:rsidR="000B021E" w:rsidRDefault="000B021E"/>
    <w:p w:rsidR="000B021E" w:rsidRDefault="000B021E"/>
    <w:p w:rsidR="000B021E" w:rsidRDefault="000B021E"/>
    <w:p w:rsidR="000B021E" w:rsidRDefault="000B021E"/>
    <w:p w:rsidR="000B021E" w:rsidRDefault="000B021E"/>
    <w:p w:rsidR="000B021E" w:rsidRDefault="000B021E"/>
    <w:p w:rsidR="000B021E" w:rsidRDefault="000B021E"/>
    <w:p w:rsidR="000B021E" w:rsidRDefault="000B021E"/>
    <w:p w:rsidR="000B021E" w:rsidRDefault="000B021E"/>
    <w:p w:rsidR="000B021E" w:rsidRDefault="000B021E"/>
    <w:p w:rsidR="000B021E" w:rsidRDefault="000B021E"/>
    <w:p w:rsidR="000B021E" w:rsidRPr="00293DB2" w:rsidRDefault="000B021E" w:rsidP="000B021E">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21728" behindDoc="0" locked="0" layoutInCell="1" allowOverlap="1" wp14:anchorId="1A2D912B" wp14:editId="6126D10C">
            <wp:simplePos x="0" y="0"/>
            <wp:positionH relativeFrom="column">
              <wp:posOffset>8171</wp:posOffset>
            </wp:positionH>
            <wp:positionV relativeFrom="paragraph">
              <wp:posOffset>0</wp:posOffset>
            </wp:positionV>
            <wp:extent cx="962025" cy="1078865"/>
            <wp:effectExtent l="0" t="0" r="9525" b="6985"/>
            <wp:wrapSquare wrapText="bothSides"/>
            <wp:docPr id="43" name="Picture 43"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7.5</w:t>
      </w:r>
    </w:p>
    <w:p w:rsidR="000B021E" w:rsidRDefault="000B021E" w:rsidP="000B021E">
      <w:pPr>
        <w:spacing w:after="0" w:line="240" w:lineRule="auto"/>
        <w:rPr>
          <w:rFonts w:ascii="Arial" w:eastAsia="Times New Roman" w:hAnsi="Arial" w:cs="Arial"/>
          <w:sz w:val="18"/>
          <w:szCs w:val="24"/>
        </w:rPr>
      </w:pPr>
      <w:r>
        <w:rPr>
          <w:rFonts w:ascii="Arial" w:hAnsi="Arial" w:cs="Arial"/>
          <w:b/>
          <w:sz w:val="36"/>
          <w:szCs w:val="36"/>
        </w:rPr>
        <w:t>COURSE DESCRIPTIONS</w:t>
      </w:r>
    </w:p>
    <w:p w:rsidR="000B021E" w:rsidRDefault="000B021E" w:rsidP="000B021E">
      <w:pPr>
        <w:spacing w:after="0" w:line="240" w:lineRule="auto"/>
        <w:rPr>
          <w:rFonts w:ascii="Arial" w:eastAsia="Times New Roman" w:hAnsi="Arial" w:cs="Arial"/>
          <w:sz w:val="18"/>
          <w:szCs w:val="24"/>
        </w:rPr>
      </w:pPr>
      <w:r w:rsidRPr="00EA0D1A">
        <w:rPr>
          <w:rFonts w:ascii="Arial" w:eastAsia="Times New Roman" w:hAnsi="Arial" w:cs="Arial"/>
          <w:b/>
          <w:sz w:val="28"/>
          <w:szCs w:val="28"/>
        </w:rPr>
        <w:t>ALPHABETICAL LISTING</w:t>
      </w: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Pr="007D5E33" w:rsidRDefault="000B021E" w:rsidP="000B021E">
      <w:pPr>
        <w:spacing w:before="120" w:after="0" w:line="240" w:lineRule="auto"/>
        <w:rPr>
          <w:rFonts w:ascii="Arial" w:hAnsi="Arial" w:cs="Arial"/>
          <w:b/>
          <w:color w:val="2B5F37"/>
          <w:sz w:val="28"/>
          <w:szCs w:val="28"/>
        </w:rPr>
      </w:pPr>
      <w:r w:rsidRPr="007744C6">
        <w:rPr>
          <w:rFonts w:ascii="Arial" w:hAnsi="Arial" w:cs="Arial"/>
          <w:b/>
          <w:color w:val="2B5F37"/>
          <w:sz w:val="36"/>
          <w:szCs w:val="36"/>
        </w:rPr>
        <w:t>DM—Documentary Media</w:t>
      </w:r>
      <w:r>
        <w:rPr>
          <w:rFonts w:ascii="Arial" w:hAnsi="Arial" w:cs="Arial"/>
          <w:b/>
          <w:color w:val="2B5F37"/>
          <w:sz w:val="28"/>
          <w:szCs w:val="28"/>
        </w:rPr>
        <w:t xml:space="preserve"> </w:t>
      </w:r>
      <w:r w:rsidRPr="00BA460E">
        <w:rPr>
          <w:rFonts w:ascii="Arial" w:eastAsia="Times New Roman" w:hAnsi="Arial" w:cs="Times New Roman"/>
          <w:color w:val="2B5F37"/>
          <w:sz w:val="28"/>
          <w:szCs w:val="24"/>
        </w:rPr>
        <w:t>(by title</w:t>
      </w:r>
      <w:r>
        <w:rPr>
          <w:rFonts w:ascii="Arial" w:eastAsia="Times New Roman" w:hAnsi="Arial" w:cs="Times New Roman"/>
          <w:color w:val="2B5F37"/>
          <w:sz w:val="28"/>
          <w:szCs w:val="24"/>
        </w:rPr>
        <w:t>; alphabetical order</w:t>
      </w:r>
      <w:r w:rsidRPr="00BA460E">
        <w:rPr>
          <w:rFonts w:ascii="Arial" w:eastAsia="Times New Roman" w:hAnsi="Arial" w:cs="Times New Roman"/>
          <w:color w:val="2B5F37"/>
          <w:sz w:val="28"/>
          <w:szCs w:val="24"/>
        </w:rPr>
        <w:t>)</w:t>
      </w:r>
      <w:r>
        <w:rPr>
          <w:rFonts w:ascii="Arial" w:eastAsia="Times New Roman" w:hAnsi="Arial" w:cs="Times New Roman"/>
          <w:color w:val="2B5F37"/>
          <w:sz w:val="28"/>
          <w:szCs w:val="24"/>
        </w:rPr>
        <w:t xml:space="preserve"> </w:t>
      </w:r>
    </w:p>
    <w:p w:rsidR="000B021E" w:rsidRDefault="000B021E" w:rsidP="000B021E">
      <w:pPr>
        <w:spacing w:before="120" w:after="0" w:line="240" w:lineRule="auto"/>
        <w:rPr>
          <w:rFonts w:ascii="Arial" w:eastAsia="Calibri" w:hAnsi="Arial" w:cs="Arial"/>
          <w:b/>
          <w:sz w:val="20"/>
          <w:szCs w:val="20"/>
        </w:rPr>
      </w:pPr>
      <w:r w:rsidRPr="00423D63">
        <w:rPr>
          <w:rFonts w:ascii="Arial" w:eastAsia="Calibri" w:hAnsi="Arial" w:cs="Arial"/>
          <w:b/>
          <w:bCs/>
          <w:sz w:val="20"/>
          <w:szCs w:val="20"/>
        </w:rPr>
        <w:t>Audio Production</w:t>
      </w:r>
      <w:r w:rsidRPr="00423D63">
        <w:rPr>
          <w:rFonts w:ascii="Arial" w:eastAsia="Calibri" w:hAnsi="Arial" w:cs="Arial"/>
          <w:b/>
          <w:sz w:val="20"/>
          <w:szCs w:val="20"/>
        </w:rPr>
        <w:t xml:space="preserve"> </w:t>
      </w:r>
      <w:r w:rsidRPr="00B72FDC">
        <w:rPr>
          <w:rFonts w:ascii="Arial" w:eastAsia="Calibri" w:hAnsi="Arial" w:cs="Arial"/>
          <w:sz w:val="20"/>
          <w:szCs w:val="20"/>
        </w:rPr>
        <w:t>(3 SCH)</w:t>
      </w:r>
    </w:p>
    <w:p w:rsidR="000B021E" w:rsidRDefault="000B021E" w:rsidP="000B021E">
      <w:pPr>
        <w:spacing w:after="0" w:line="240" w:lineRule="auto"/>
        <w:rPr>
          <w:rFonts w:ascii="Arial" w:eastAsia="Times New Roman" w:hAnsi="Arial" w:cs="Times New Roman"/>
          <w:sz w:val="20"/>
          <w:szCs w:val="20"/>
        </w:rPr>
      </w:pPr>
      <w:r w:rsidRPr="008D4956">
        <w:rPr>
          <w:rFonts w:ascii="Arial" w:eastAsia="Times New Roman" w:hAnsi="Arial" w:cs="Times New Roman"/>
          <w:sz w:val="20"/>
          <w:szCs w:val="20"/>
        </w:rPr>
        <w:t>Audio is the most under</w:t>
      </w:r>
      <w:r>
        <w:rPr>
          <w:rFonts w:ascii="Arial" w:eastAsia="Times New Roman" w:hAnsi="Arial" w:cs="Times New Roman"/>
          <w:sz w:val="20"/>
          <w:szCs w:val="20"/>
        </w:rPr>
        <w:t>-</w:t>
      </w:r>
      <w:r w:rsidRPr="008D4956">
        <w:rPr>
          <w:rFonts w:ascii="Arial" w:eastAsia="Times New Roman" w:hAnsi="Arial" w:cs="Times New Roman"/>
          <w:sz w:val="20"/>
          <w:szCs w:val="20"/>
        </w:rPr>
        <w:t xml:space="preserve">produced element in </w:t>
      </w:r>
      <w:r>
        <w:rPr>
          <w:rFonts w:ascii="Arial" w:eastAsia="Times New Roman" w:hAnsi="Arial" w:cs="Times New Roman"/>
          <w:sz w:val="20"/>
          <w:szCs w:val="20"/>
        </w:rPr>
        <w:t>many</w:t>
      </w:r>
      <w:r w:rsidRPr="008D4956">
        <w:rPr>
          <w:rFonts w:ascii="Arial" w:eastAsia="Times New Roman" w:hAnsi="Arial" w:cs="Times New Roman"/>
          <w:sz w:val="20"/>
          <w:szCs w:val="20"/>
        </w:rPr>
        <w:t xml:space="preserve"> productions. This limits how effective videos can be, since sound is more impactful on the human psyche than actual visuals. Students will learn how to produce “sweetened” tracks for their videos by adding music, voice over, sound effects, and audio enhancements. They will produce tracks for videos as well as straight audio segments.</w:t>
      </w:r>
    </w:p>
    <w:p w:rsidR="000B021E" w:rsidRDefault="000B021E" w:rsidP="000B021E">
      <w:pPr>
        <w:spacing w:before="120" w:after="0" w:line="240" w:lineRule="auto"/>
        <w:rPr>
          <w:rFonts w:ascii="Arial" w:eastAsia="Calibri" w:hAnsi="Arial" w:cs="Arial"/>
          <w:b/>
          <w:sz w:val="20"/>
          <w:szCs w:val="20"/>
        </w:rPr>
      </w:pPr>
      <w:r w:rsidRPr="00423D63">
        <w:rPr>
          <w:rFonts w:ascii="Arial" w:eastAsia="Calibri" w:hAnsi="Arial" w:cs="Arial"/>
          <w:b/>
          <w:bCs/>
          <w:sz w:val="20"/>
          <w:szCs w:val="20"/>
        </w:rPr>
        <w:t>Documentary Format</w:t>
      </w:r>
      <w:r w:rsidRPr="00423D63">
        <w:rPr>
          <w:rFonts w:ascii="Arial" w:eastAsia="Calibri" w:hAnsi="Arial" w:cs="Arial"/>
          <w:b/>
          <w:sz w:val="20"/>
          <w:szCs w:val="20"/>
        </w:rPr>
        <w:t xml:space="preserve"> </w:t>
      </w:r>
      <w:r w:rsidRPr="00B72FDC">
        <w:rPr>
          <w:rFonts w:ascii="Arial" w:eastAsia="Calibri" w:hAnsi="Arial" w:cs="Arial"/>
          <w:sz w:val="20"/>
          <w:szCs w:val="20"/>
        </w:rPr>
        <w:t>(3 SCH)</w:t>
      </w:r>
    </w:p>
    <w:p w:rsidR="000B021E" w:rsidRDefault="000B021E" w:rsidP="000B021E">
      <w:pPr>
        <w:spacing w:after="0" w:line="240" w:lineRule="auto"/>
        <w:rPr>
          <w:rFonts w:ascii="Arial" w:eastAsia="Times New Roman" w:hAnsi="Arial" w:cs="Times New Roman"/>
          <w:sz w:val="20"/>
          <w:szCs w:val="20"/>
        </w:rPr>
      </w:pPr>
      <w:r w:rsidRPr="008D4956">
        <w:rPr>
          <w:rFonts w:ascii="Arial" w:eastAsia="Times New Roman" w:hAnsi="Arial" w:cs="Times New Roman"/>
          <w:sz w:val="20"/>
          <w:szCs w:val="20"/>
        </w:rPr>
        <w:t xml:space="preserve">The </w:t>
      </w:r>
      <w:r>
        <w:rPr>
          <w:rFonts w:ascii="Arial" w:eastAsia="Times New Roman" w:hAnsi="Arial" w:cs="Times New Roman"/>
          <w:sz w:val="20"/>
          <w:szCs w:val="20"/>
        </w:rPr>
        <w:t>d</w:t>
      </w:r>
      <w:r w:rsidRPr="008D4956">
        <w:rPr>
          <w:rFonts w:ascii="Arial" w:eastAsia="Times New Roman" w:hAnsi="Arial" w:cs="Times New Roman"/>
          <w:sz w:val="20"/>
          <w:szCs w:val="20"/>
        </w:rPr>
        <w:t xml:space="preserve">ocumentary is a powerful tool for </w:t>
      </w:r>
      <w:r>
        <w:rPr>
          <w:rFonts w:ascii="Arial" w:eastAsia="Times New Roman" w:hAnsi="Arial" w:cs="Times New Roman"/>
          <w:sz w:val="20"/>
          <w:szCs w:val="20"/>
        </w:rPr>
        <w:t>disseminating</w:t>
      </w:r>
      <w:r w:rsidRPr="008D4956">
        <w:rPr>
          <w:rFonts w:ascii="Arial" w:eastAsia="Times New Roman" w:hAnsi="Arial" w:cs="Times New Roman"/>
          <w:sz w:val="20"/>
          <w:szCs w:val="20"/>
        </w:rPr>
        <w:t xml:space="preserve"> information and influencing an audience. Students will study and learn how to write various formats </w:t>
      </w:r>
      <w:r>
        <w:rPr>
          <w:rFonts w:ascii="Arial" w:eastAsia="Times New Roman" w:hAnsi="Arial" w:cs="Times New Roman"/>
          <w:sz w:val="20"/>
          <w:szCs w:val="20"/>
        </w:rPr>
        <w:t>for</w:t>
      </w:r>
      <w:r w:rsidRPr="008D4956">
        <w:rPr>
          <w:rFonts w:ascii="Arial" w:eastAsia="Times New Roman" w:hAnsi="Arial" w:cs="Times New Roman"/>
          <w:sz w:val="20"/>
          <w:szCs w:val="20"/>
        </w:rPr>
        <w:t xml:space="preserve"> </w:t>
      </w:r>
      <w:r>
        <w:rPr>
          <w:rFonts w:ascii="Arial" w:eastAsia="Times New Roman" w:hAnsi="Arial" w:cs="Times New Roman"/>
          <w:sz w:val="20"/>
          <w:szCs w:val="20"/>
        </w:rPr>
        <w:t>d</w:t>
      </w:r>
      <w:r w:rsidRPr="008D4956">
        <w:rPr>
          <w:rFonts w:ascii="Arial" w:eastAsia="Times New Roman" w:hAnsi="Arial" w:cs="Times New Roman"/>
          <w:sz w:val="20"/>
          <w:szCs w:val="20"/>
        </w:rPr>
        <w:t xml:space="preserve">ocumentaries. There are many styles of documentaries, and students will learn how to watch documentaries (to sift through the propaganda) as well as write them. </w:t>
      </w:r>
    </w:p>
    <w:p w:rsidR="000B021E" w:rsidRDefault="000B021E" w:rsidP="000B021E">
      <w:pPr>
        <w:spacing w:before="120" w:after="0" w:line="240" w:lineRule="auto"/>
        <w:rPr>
          <w:rFonts w:ascii="Arial" w:eastAsia="Calibri" w:hAnsi="Arial" w:cs="Arial"/>
          <w:b/>
          <w:sz w:val="20"/>
          <w:szCs w:val="20"/>
        </w:rPr>
      </w:pPr>
      <w:r w:rsidRPr="00423D63">
        <w:rPr>
          <w:rFonts w:ascii="Arial" w:eastAsia="Calibri" w:hAnsi="Arial" w:cs="Arial"/>
          <w:b/>
          <w:bCs/>
          <w:sz w:val="20"/>
          <w:szCs w:val="20"/>
        </w:rPr>
        <w:t>Final Project</w:t>
      </w:r>
      <w:r w:rsidRPr="00423D63">
        <w:rPr>
          <w:rFonts w:ascii="Arial" w:eastAsia="Calibri" w:hAnsi="Arial" w:cs="Arial"/>
          <w:b/>
          <w:sz w:val="20"/>
          <w:szCs w:val="20"/>
        </w:rPr>
        <w:t xml:space="preserve"> </w:t>
      </w:r>
      <w:r w:rsidRPr="00B72FDC">
        <w:rPr>
          <w:rFonts w:ascii="Arial" w:eastAsia="Calibri" w:hAnsi="Arial" w:cs="Arial"/>
          <w:sz w:val="20"/>
          <w:szCs w:val="20"/>
        </w:rPr>
        <w:t>(3 SCH)</w:t>
      </w:r>
    </w:p>
    <w:p w:rsidR="000B021E" w:rsidRDefault="000B021E" w:rsidP="000B021E">
      <w:pPr>
        <w:spacing w:after="0" w:line="240" w:lineRule="auto"/>
        <w:rPr>
          <w:rFonts w:ascii="Arial" w:eastAsia="Times New Roman" w:hAnsi="Arial" w:cs="Times New Roman"/>
          <w:sz w:val="20"/>
          <w:szCs w:val="20"/>
        </w:rPr>
      </w:pPr>
      <w:r w:rsidRPr="008D4956">
        <w:rPr>
          <w:rFonts w:ascii="Arial" w:eastAsia="Times New Roman" w:hAnsi="Arial" w:cs="Times New Roman"/>
          <w:sz w:val="20"/>
          <w:szCs w:val="20"/>
        </w:rPr>
        <w:t xml:space="preserve">This </w:t>
      </w:r>
      <w:r>
        <w:rPr>
          <w:rFonts w:ascii="Arial" w:eastAsia="Times New Roman" w:hAnsi="Arial" w:cs="Times New Roman"/>
          <w:sz w:val="20"/>
          <w:szCs w:val="20"/>
        </w:rPr>
        <w:t>course involves</w:t>
      </w:r>
      <w:r w:rsidRPr="008D4956">
        <w:rPr>
          <w:rFonts w:ascii="Arial" w:eastAsia="Times New Roman" w:hAnsi="Arial" w:cs="Times New Roman"/>
          <w:sz w:val="20"/>
          <w:szCs w:val="20"/>
        </w:rPr>
        <w:t xml:space="preserve"> the production of a medium length documentary of 30</w:t>
      </w:r>
      <w:r>
        <w:rPr>
          <w:rFonts w:ascii="Arial" w:eastAsia="Times New Roman" w:hAnsi="Arial" w:cs="Times New Roman"/>
          <w:sz w:val="20"/>
          <w:szCs w:val="20"/>
        </w:rPr>
        <w:t>–</w:t>
      </w:r>
      <w:r w:rsidRPr="008D4956">
        <w:rPr>
          <w:rFonts w:ascii="Arial" w:eastAsia="Times New Roman" w:hAnsi="Arial" w:cs="Times New Roman"/>
          <w:sz w:val="20"/>
          <w:szCs w:val="20"/>
        </w:rPr>
        <w:t>45 minutes, as well as having a collection of publication elements such as photographs and graphics, maps, etc.</w:t>
      </w:r>
    </w:p>
    <w:p w:rsidR="000B021E" w:rsidRDefault="000B021E" w:rsidP="000B021E">
      <w:pPr>
        <w:spacing w:before="120" w:after="0" w:line="240" w:lineRule="auto"/>
        <w:rPr>
          <w:rFonts w:ascii="Arial" w:eastAsia="Calibri" w:hAnsi="Arial" w:cs="Arial"/>
          <w:b/>
          <w:sz w:val="20"/>
          <w:szCs w:val="20"/>
        </w:rPr>
      </w:pPr>
      <w:r w:rsidRPr="008D4956">
        <w:rPr>
          <w:rFonts w:ascii="Arial" w:eastAsia="Times New Roman" w:hAnsi="Arial" w:cs="Times New Roman"/>
          <w:b/>
          <w:bCs/>
          <w:sz w:val="20"/>
          <w:szCs w:val="20"/>
        </w:rPr>
        <w:t>Introduction to Video Production</w:t>
      </w:r>
      <w:r w:rsidRPr="00B72FDC">
        <w:rPr>
          <w:rFonts w:ascii="Arial" w:eastAsia="Calibri" w:hAnsi="Arial" w:cs="Arial"/>
          <w:sz w:val="20"/>
          <w:szCs w:val="20"/>
        </w:rPr>
        <w:t xml:space="preserve"> (3 SCH)</w:t>
      </w:r>
    </w:p>
    <w:p w:rsidR="000B021E" w:rsidRPr="008D4956" w:rsidRDefault="000B021E" w:rsidP="000B021E">
      <w:pPr>
        <w:spacing w:after="0" w:line="240" w:lineRule="auto"/>
        <w:rPr>
          <w:rFonts w:ascii="Arial" w:eastAsia="Times New Roman" w:hAnsi="Arial" w:cs="Times New Roman"/>
          <w:sz w:val="20"/>
          <w:szCs w:val="20"/>
        </w:rPr>
      </w:pPr>
      <w:r w:rsidRPr="008D4956">
        <w:rPr>
          <w:rFonts w:ascii="Arial" w:eastAsia="Times New Roman" w:hAnsi="Arial" w:cs="Times New Roman"/>
          <w:sz w:val="20"/>
          <w:szCs w:val="20"/>
        </w:rPr>
        <w:t>Students will learn the basics of shooting video, lighting, basic audio recording and editing, with an emphasis for creating documentary style videos.</w:t>
      </w:r>
    </w:p>
    <w:p w:rsidR="000B021E" w:rsidRDefault="000B021E" w:rsidP="000B021E">
      <w:pPr>
        <w:spacing w:before="120" w:after="0" w:line="240" w:lineRule="auto"/>
        <w:rPr>
          <w:rFonts w:ascii="Arial" w:eastAsia="Calibri" w:hAnsi="Arial" w:cs="Arial"/>
          <w:b/>
          <w:sz w:val="20"/>
          <w:szCs w:val="20"/>
        </w:rPr>
      </w:pPr>
      <w:r w:rsidRPr="00423D63">
        <w:rPr>
          <w:rFonts w:ascii="Arial" w:eastAsia="Calibri" w:hAnsi="Arial" w:cs="Arial"/>
          <w:b/>
          <w:bCs/>
          <w:sz w:val="20"/>
          <w:szCs w:val="20"/>
        </w:rPr>
        <w:t>Photography for Archaeology</w:t>
      </w:r>
      <w:r w:rsidRPr="00423D63">
        <w:rPr>
          <w:rFonts w:ascii="Arial" w:eastAsia="Calibri" w:hAnsi="Arial" w:cs="Arial"/>
          <w:b/>
          <w:sz w:val="20"/>
          <w:szCs w:val="20"/>
        </w:rPr>
        <w:t xml:space="preserve"> </w:t>
      </w:r>
      <w:r w:rsidRPr="00B72FDC">
        <w:rPr>
          <w:rFonts w:ascii="Arial" w:eastAsia="Calibri" w:hAnsi="Arial" w:cs="Arial"/>
          <w:sz w:val="20"/>
          <w:szCs w:val="20"/>
        </w:rPr>
        <w:t>(3 SCH)</w:t>
      </w:r>
    </w:p>
    <w:p w:rsidR="000B021E" w:rsidRPr="008D4956" w:rsidRDefault="000B021E" w:rsidP="000B021E">
      <w:pPr>
        <w:spacing w:after="0" w:line="240" w:lineRule="auto"/>
        <w:rPr>
          <w:rFonts w:ascii="Arial" w:eastAsia="Times New Roman" w:hAnsi="Arial" w:cs="Times New Roman"/>
          <w:sz w:val="20"/>
          <w:szCs w:val="20"/>
        </w:rPr>
      </w:pPr>
      <w:r>
        <w:rPr>
          <w:rFonts w:ascii="Arial" w:eastAsia="Times New Roman" w:hAnsi="Arial" w:cs="Times New Roman"/>
          <w:sz w:val="20"/>
          <w:szCs w:val="20"/>
        </w:rPr>
        <w:t>S</w:t>
      </w:r>
      <w:r w:rsidRPr="008D4956">
        <w:rPr>
          <w:rFonts w:ascii="Arial" w:eastAsia="Times New Roman" w:hAnsi="Arial" w:cs="Times New Roman"/>
          <w:sz w:val="20"/>
          <w:szCs w:val="20"/>
        </w:rPr>
        <w:t>tudent</w:t>
      </w:r>
      <w:r>
        <w:rPr>
          <w:rFonts w:ascii="Arial" w:eastAsia="Times New Roman" w:hAnsi="Arial" w:cs="Times New Roman"/>
          <w:sz w:val="20"/>
          <w:szCs w:val="20"/>
        </w:rPr>
        <w:t>s</w:t>
      </w:r>
      <w:r w:rsidRPr="008D4956">
        <w:rPr>
          <w:rFonts w:ascii="Arial" w:eastAsia="Times New Roman" w:hAnsi="Arial" w:cs="Times New Roman"/>
          <w:sz w:val="20"/>
          <w:szCs w:val="20"/>
        </w:rPr>
        <w:t xml:space="preserve"> will learn the basics of using a DSLR camera for still photography. They will learn how to take good and proper photographs, and learn to use these skills to take photographs for documenting all aspects of an excavation, necessary for publication. Adobe Photoshop </w:t>
      </w:r>
      <w:proofErr w:type="gramStart"/>
      <w:r w:rsidRPr="008D4956">
        <w:rPr>
          <w:rFonts w:ascii="Arial" w:eastAsia="Times New Roman" w:hAnsi="Arial" w:cs="Times New Roman"/>
          <w:sz w:val="20"/>
          <w:szCs w:val="20"/>
        </w:rPr>
        <w:t>will be taught</w:t>
      </w:r>
      <w:proofErr w:type="gramEnd"/>
      <w:r w:rsidRPr="008D4956">
        <w:rPr>
          <w:rFonts w:ascii="Arial" w:eastAsia="Times New Roman" w:hAnsi="Arial" w:cs="Times New Roman"/>
          <w:sz w:val="20"/>
          <w:szCs w:val="20"/>
        </w:rPr>
        <w:t xml:space="preserve"> to edit the photos.</w:t>
      </w:r>
    </w:p>
    <w:p w:rsidR="000B021E" w:rsidRDefault="000B021E" w:rsidP="000B021E">
      <w:pPr>
        <w:spacing w:before="120" w:after="0" w:line="240" w:lineRule="auto"/>
        <w:rPr>
          <w:rFonts w:ascii="Arial" w:eastAsia="Calibri" w:hAnsi="Arial" w:cs="Arial"/>
          <w:b/>
          <w:sz w:val="20"/>
          <w:szCs w:val="20"/>
        </w:rPr>
      </w:pPr>
      <w:r w:rsidRPr="00423D63">
        <w:rPr>
          <w:rFonts w:ascii="Arial" w:eastAsia="Calibri" w:hAnsi="Arial" w:cs="Arial"/>
          <w:b/>
          <w:bCs/>
          <w:sz w:val="20"/>
          <w:szCs w:val="20"/>
        </w:rPr>
        <w:t>Producing the Documentary</w:t>
      </w:r>
      <w:r w:rsidRPr="00423D63">
        <w:rPr>
          <w:rFonts w:ascii="Arial" w:eastAsia="Calibri" w:hAnsi="Arial" w:cs="Arial"/>
          <w:b/>
          <w:sz w:val="20"/>
          <w:szCs w:val="20"/>
        </w:rPr>
        <w:t xml:space="preserve"> </w:t>
      </w:r>
      <w:r w:rsidRPr="00B72FDC">
        <w:rPr>
          <w:rFonts w:ascii="Arial" w:eastAsia="Calibri" w:hAnsi="Arial" w:cs="Arial"/>
          <w:sz w:val="20"/>
          <w:szCs w:val="20"/>
        </w:rPr>
        <w:t>(3 SCH)</w:t>
      </w:r>
    </w:p>
    <w:p w:rsidR="000B021E" w:rsidRDefault="000B021E" w:rsidP="000B021E">
      <w:pPr>
        <w:spacing w:after="0" w:line="240" w:lineRule="auto"/>
        <w:rPr>
          <w:rFonts w:ascii="Arial" w:eastAsia="Times New Roman" w:hAnsi="Arial" w:cs="Times New Roman"/>
          <w:sz w:val="20"/>
          <w:szCs w:val="20"/>
        </w:rPr>
      </w:pPr>
      <w:r w:rsidRPr="008D4956">
        <w:rPr>
          <w:rFonts w:ascii="Arial" w:eastAsia="Times New Roman" w:hAnsi="Arial" w:cs="Times New Roman"/>
          <w:sz w:val="20"/>
          <w:szCs w:val="20"/>
        </w:rPr>
        <w:t>Students will put their basic skills to work and produce three short form documentaries of different styles. This will include learning budgeting and pre-production skills.</w:t>
      </w:r>
    </w:p>
    <w:p w:rsidR="000B021E" w:rsidRDefault="000B021E" w:rsidP="000B021E">
      <w:pPr>
        <w:spacing w:before="120" w:after="0" w:line="240" w:lineRule="auto"/>
        <w:rPr>
          <w:rFonts w:ascii="Arial" w:eastAsia="Calibri" w:hAnsi="Arial" w:cs="Arial"/>
          <w:b/>
          <w:sz w:val="20"/>
          <w:szCs w:val="20"/>
        </w:rPr>
      </w:pPr>
      <w:r w:rsidRPr="00423D63">
        <w:rPr>
          <w:rFonts w:ascii="Arial" w:eastAsia="Calibri" w:hAnsi="Arial" w:cs="Arial"/>
          <w:b/>
          <w:bCs/>
          <w:sz w:val="20"/>
          <w:szCs w:val="20"/>
        </w:rPr>
        <w:t xml:space="preserve">Site Photography </w:t>
      </w:r>
      <w:r w:rsidRPr="00B72FDC">
        <w:rPr>
          <w:rFonts w:ascii="Arial" w:eastAsia="Calibri" w:hAnsi="Arial" w:cs="Arial"/>
          <w:sz w:val="20"/>
          <w:szCs w:val="20"/>
        </w:rPr>
        <w:t>(3 SCH)</w:t>
      </w:r>
      <w:r w:rsidRPr="00423D63">
        <w:rPr>
          <w:rFonts w:ascii="Arial" w:eastAsia="Times New Roman" w:hAnsi="Arial" w:cs="Times New Roman"/>
          <w:sz w:val="20"/>
          <w:szCs w:val="20"/>
        </w:rPr>
        <w:t xml:space="preserve"> </w:t>
      </w:r>
      <w:r w:rsidRPr="008D4956">
        <w:rPr>
          <w:rFonts w:ascii="Arial" w:eastAsia="Times New Roman" w:hAnsi="Arial" w:cs="Times New Roman"/>
          <w:sz w:val="20"/>
          <w:szCs w:val="20"/>
        </w:rPr>
        <w:t>(can be taken any</w:t>
      </w:r>
      <w:r>
        <w:rPr>
          <w:rFonts w:ascii="Arial" w:eastAsia="Times New Roman" w:hAnsi="Arial" w:cs="Times New Roman"/>
          <w:sz w:val="20"/>
          <w:szCs w:val="20"/>
        </w:rPr>
        <w:t xml:space="preserve"> t</w:t>
      </w:r>
      <w:r w:rsidRPr="008D4956">
        <w:rPr>
          <w:rFonts w:ascii="Arial" w:eastAsia="Times New Roman" w:hAnsi="Arial" w:cs="Times New Roman"/>
          <w:sz w:val="20"/>
          <w:szCs w:val="20"/>
        </w:rPr>
        <w:t>ime after</w:t>
      </w:r>
      <w:r>
        <w:rPr>
          <w:rFonts w:ascii="Arial" w:eastAsia="Times New Roman" w:hAnsi="Arial" w:cs="Times New Roman"/>
          <w:sz w:val="20"/>
          <w:szCs w:val="20"/>
        </w:rPr>
        <w:t xml:space="preserve"> the </w:t>
      </w:r>
      <w:r w:rsidRPr="008D4956">
        <w:rPr>
          <w:rFonts w:ascii="Arial" w:eastAsia="Times New Roman" w:hAnsi="Arial" w:cs="Times New Roman"/>
          <w:sz w:val="20"/>
          <w:szCs w:val="20"/>
        </w:rPr>
        <w:t>Photography course)</w:t>
      </w:r>
    </w:p>
    <w:p w:rsidR="000B021E" w:rsidRDefault="000B021E" w:rsidP="000B021E">
      <w:pPr>
        <w:spacing w:after="0" w:line="240" w:lineRule="auto"/>
        <w:rPr>
          <w:rFonts w:ascii="Arial" w:eastAsia="Times New Roman" w:hAnsi="Arial" w:cs="Times New Roman"/>
          <w:sz w:val="20"/>
          <w:szCs w:val="20"/>
        </w:rPr>
      </w:pPr>
      <w:r w:rsidRPr="008D4956">
        <w:rPr>
          <w:rFonts w:ascii="Arial" w:eastAsia="Times New Roman" w:hAnsi="Arial" w:cs="Times New Roman"/>
          <w:sz w:val="20"/>
          <w:szCs w:val="20"/>
        </w:rPr>
        <w:t xml:space="preserve">This </w:t>
      </w:r>
      <w:r>
        <w:rPr>
          <w:rFonts w:ascii="Arial" w:eastAsia="Times New Roman" w:hAnsi="Arial" w:cs="Times New Roman"/>
          <w:sz w:val="20"/>
          <w:szCs w:val="20"/>
        </w:rPr>
        <w:t>course</w:t>
      </w:r>
      <w:r w:rsidRPr="008D4956">
        <w:rPr>
          <w:rFonts w:ascii="Arial" w:eastAsia="Times New Roman" w:hAnsi="Arial" w:cs="Times New Roman"/>
          <w:sz w:val="20"/>
          <w:szCs w:val="20"/>
        </w:rPr>
        <w:t xml:space="preserve"> will </w:t>
      </w:r>
      <w:r>
        <w:rPr>
          <w:rFonts w:ascii="Arial" w:eastAsia="Times New Roman" w:hAnsi="Arial" w:cs="Times New Roman"/>
          <w:sz w:val="20"/>
          <w:szCs w:val="20"/>
        </w:rPr>
        <w:t>occur</w:t>
      </w:r>
      <w:r w:rsidRPr="008D4956">
        <w:rPr>
          <w:rFonts w:ascii="Arial" w:eastAsia="Times New Roman" w:hAnsi="Arial" w:cs="Times New Roman"/>
          <w:sz w:val="20"/>
          <w:szCs w:val="20"/>
        </w:rPr>
        <w:t xml:space="preserve"> in conjunction with</w:t>
      </w:r>
      <w:r>
        <w:rPr>
          <w:rFonts w:ascii="Arial" w:eastAsia="Times New Roman" w:hAnsi="Arial" w:cs="Times New Roman"/>
          <w:sz w:val="20"/>
          <w:szCs w:val="20"/>
        </w:rPr>
        <w:t xml:space="preserve"> Tall el-</w:t>
      </w:r>
      <w:proofErr w:type="spellStart"/>
      <w:r>
        <w:rPr>
          <w:rFonts w:ascii="Arial" w:eastAsia="Times New Roman" w:hAnsi="Arial" w:cs="Times New Roman"/>
          <w:sz w:val="20"/>
          <w:szCs w:val="20"/>
        </w:rPr>
        <w:t>Hammam</w:t>
      </w:r>
      <w:proofErr w:type="spellEnd"/>
      <w:r>
        <w:rPr>
          <w:rFonts w:ascii="Arial" w:eastAsia="Times New Roman" w:hAnsi="Arial" w:cs="Times New Roman"/>
          <w:sz w:val="20"/>
          <w:szCs w:val="20"/>
        </w:rPr>
        <w:t xml:space="preserve"> Excavation Project</w:t>
      </w:r>
      <w:r w:rsidRPr="008D4956">
        <w:rPr>
          <w:rFonts w:ascii="Arial" w:eastAsia="Times New Roman" w:hAnsi="Arial" w:cs="Times New Roman"/>
          <w:sz w:val="20"/>
          <w:szCs w:val="20"/>
        </w:rPr>
        <w:t xml:space="preserve"> Square Supervisor Training. </w:t>
      </w:r>
      <w:r>
        <w:rPr>
          <w:rFonts w:ascii="Arial" w:eastAsia="Times New Roman" w:hAnsi="Arial" w:cs="Times New Roman"/>
          <w:sz w:val="20"/>
          <w:szCs w:val="20"/>
        </w:rPr>
        <w:t xml:space="preserve">Students will take photographs </w:t>
      </w:r>
      <w:r w:rsidRPr="008D4956">
        <w:rPr>
          <w:rFonts w:ascii="Arial" w:eastAsia="Times New Roman" w:hAnsi="Arial" w:cs="Times New Roman"/>
          <w:sz w:val="20"/>
          <w:szCs w:val="20"/>
        </w:rPr>
        <w:t xml:space="preserve">with </w:t>
      </w:r>
      <w:r>
        <w:rPr>
          <w:rFonts w:ascii="Arial" w:eastAsia="Times New Roman" w:hAnsi="Arial" w:cs="Times New Roman"/>
          <w:sz w:val="20"/>
          <w:szCs w:val="20"/>
        </w:rPr>
        <w:t>a</w:t>
      </w:r>
      <w:r w:rsidRPr="008D4956">
        <w:rPr>
          <w:rFonts w:ascii="Arial" w:eastAsia="Times New Roman" w:hAnsi="Arial" w:cs="Times New Roman"/>
          <w:sz w:val="20"/>
          <w:szCs w:val="20"/>
        </w:rPr>
        <w:t xml:space="preserve"> supervisor</w:t>
      </w:r>
      <w:r>
        <w:rPr>
          <w:rFonts w:ascii="Arial" w:eastAsia="Times New Roman" w:hAnsi="Arial" w:cs="Times New Roman"/>
          <w:sz w:val="20"/>
          <w:szCs w:val="20"/>
        </w:rPr>
        <w:t>, and will practice at a</w:t>
      </w:r>
      <w:r w:rsidRPr="008D4956">
        <w:rPr>
          <w:rFonts w:ascii="Arial" w:eastAsia="Times New Roman" w:hAnsi="Arial" w:cs="Times New Roman"/>
          <w:sz w:val="20"/>
          <w:szCs w:val="20"/>
        </w:rPr>
        <w:t xml:space="preserve"> mock</w:t>
      </w:r>
      <w:r>
        <w:rPr>
          <w:rFonts w:ascii="Arial" w:eastAsia="Times New Roman" w:hAnsi="Arial" w:cs="Times New Roman"/>
          <w:sz w:val="20"/>
          <w:szCs w:val="20"/>
        </w:rPr>
        <w:t xml:space="preserve"> archaeological</w:t>
      </w:r>
      <w:r w:rsidRPr="008D4956">
        <w:rPr>
          <w:rFonts w:ascii="Arial" w:eastAsia="Times New Roman" w:hAnsi="Arial" w:cs="Times New Roman"/>
          <w:sz w:val="20"/>
          <w:szCs w:val="20"/>
        </w:rPr>
        <w:t xml:space="preserve"> site </w:t>
      </w:r>
      <w:r>
        <w:rPr>
          <w:rFonts w:ascii="Arial" w:eastAsia="Times New Roman" w:hAnsi="Arial" w:cs="Times New Roman"/>
          <w:sz w:val="20"/>
          <w:szCs w:val="20"/>
        </w:rPr>
        <w:t>by taking</w:t>
      </w:r>
      <w:r w:rsidRPr="008D4956">
        <w:rPr>
          <w:rFonts w:ascii="Arial" w:eastAsia="Times New Roman" w:hAnsi="Arial" w:cs="Times New Roman"/>
          <w:sz w:val="20"/>
          <w:szCs w:val="20"/>
        </w:rPr>
        <w:t xml:space="preserve"> photograph</w:t>
      </w:r>
      <w:r>
        <w:rPr>
          <w:rFonts w:ascii="Arial" w:eastAsia="Times New Roman" w:hAnsi="Arial" w:cs="Times New Roman"/>
          <w:sz w:val="20"/>
          <w:szCs w:val="20"/>
        </w:rPr>
        <w:t>s</w:t>
      </w:r>
      <w:r w:rsidRPr="008D4956">
        <w:rPr>
          <w:rFonts w:ascii="Arial" w:eastAsia="Times New Roman" w:hAnsi="Arial" w:cs="Times New Roman"/>
          <w:sz w:val="20"/>
          <w:szCs w:val="20"/>
        </w:rPr>
        <w:t xml:space="preserve"> as if it were a</w:t>
      </w:r>
      <w:r>
        <w:rPr>
          <w:rFonts w:ascii="Arial" w:eastAsia="Times New Roman" w:hAnsi="Arial" w:cs="Times New Roman"/>
          <w:sz w:val="20"/>
          <w:szCs w:val="20"/>
        </w:rPr>
        <w:t>n</w:t>
      </w:r>
      <w:r w:rsidRPr="008D4956">
        <w:rPr>
          <w:rFonts w:ascii="Arial" w:eastAsia="Times New Roman" w:hAnsi="Arial" w:cs="Times New Roman"/>
          <w:sz w:val="20"/>
          <w:szCs w:val="20"/>
        </w:rPr>
        <w:t xml:space="preserve"> </w:t>
      </w:r>
      <w:r>
        <w:rPr>
          <w:rFonts w:ascii="Arial" w:eastAsia="Times New Roman" w:hAnsi="Arial" w:cs="Times New Roman"/>
          <w:sz w:val="20"/>
          <w:szCs w:val="20"/>
        </w:rPr>
        <w:t>actual</w:t>
      </w:r>
      <w:r w:rsidRPr="008D4956">
        <w:rPr>
          <w:rFonts w:ascii="Arial" w:eastAsia="Times New Roman" w:hAnsi="Arial" w:cs="Times New Roman"/>
          <w:sz w:val="20"/>
          <w:szCs w:val="20"/>
        </w:rPr>
        <w:t xml:space="preserve"> </w:t>
      </w:r>
      <w:r>
        <w:rPr>
          <w:rFonts w:ascii="Arial" w:eastAsia="Times New Roman" w:hAnsi="Arial" w:cs="Times New Roman"/>
          <w:sz w:val="20"/>
          <w:szCs w:val="20"/>
        </w:rPr>
        <w:t>excavation</w:t>
      </w:r>
      <w:r w:rsidRPr="008D4956">
        <w:rPr>
          <w:rFonts w:ascii="Arial" w:eastAsia="Times New Roman" w:hAnsi="Arial" w:cs="Times New Roman"/>
          <w:sz w:val="20"/>
          <w:szCs w:val="20"/>
        </w:rPr>
        <w:t>.</w:t>
      </w:r>
    </w:p>
    <w:p w:rsidR="000B021E" w:rsidRDefault="000B021E" w:rsidP="000B021E">
      <w:pPr>
        <w:spacing w:before="120" w:after="0" w:line="240" w:lineRule="auto"/>
        <w:rPr>
          <w:rFonts w:ascii="Arial" w:eastAsia="Calibri" w:hAnsi="Arial" w:cs="Arial"/>
          <w:b/>
          <w:sz w:val="20"/>
          <w:szCs w:val="20"/>
        </w:rPr>
      </w:pPr>
      <w:r w:rsidRPr="00423D63">
        <w:rPr>
          <w:rFonts w:ascii="Arial" w:eastAsia="Calibri" w:hAnsi="Arial" w:cs="Arial"/>
          <w:b/>
          <w:bCs/>
          <w:sz w:val="20"/>
          <w:szCs w:val="20"/>
        </w:rPr>
        <w:t>Video Editing</w:t>
      </w:r>
      <w:r w:rsidRPr="00423D63">
        <w:rPr>
          <w:rFonts w:ascii="Arial" w:eastAsia="Calibri" w:hAnsi="Arial" w:cs="Arial"/>
          <w:b/>
          <w:sz w:val="20"/>
          <w:szCs w:val="20"/>
        </w:rPr>
        <w:t xml:space="preserve"> </w:t>
      </w:r>
      <w:r w:rsidRPr="00B72FDC">
        <w:rPr>
          <w:rFonts w:ascii="Arial" w:eastAsia="Calibri" w:hAnsi="Arial" w:cs="Arial"/>
          <w:sz w:val="20"/>
          <w:szCs w:val="20"/>
        </w:rPr>
        <w:t>(3 SCH)</w:t>
      </w:r>
    </w:p>
    <w:p w:rsidR="000B021E" w:rsidRDefault="000B021E" w:rsidP="000B021E">
      <w:pPr>
        <w:spacing w:after="0" w:line="240" w:lineRule="auto"/>
        <w:rPr>
          <w:rFonts w:ascii="Arial" w:eastAsia="Times New Roman" w:hAnsi="Arial" w:cs="Times New Roman"/>
          <w:sz w:val="20"/>
          <w:szCs w:val="20"/>
        </w:rPr>
      </w:pPr>
      <w:r w:rsidRPr="008D4956">
        <w:rPr>
          <w:rFonts w:ascii="Arial" w:eastAsia="Times New Roman" w:hAnsi="Arial" w:cs="Times New Roman"/>
          <w:sz w:val="20"/>
          <w:szCs w:val="20"/>
        </w:rPr>
        <w:t>Students will learn basic skills using Adobe Premiere to create edited video productions.</w:t>
      </w:r>
    </w:p>
    <w:p w:rsidR="000B021E" w:rsidRDefault="000B021E" w:rsidP="000B021E">
      <w:pPr>
        <w:spacing w:before="120" w:after="0" w:line="240" w:lineRule="auto"/>
        <w:rPr>
          <w:rFonts w:ascii="Arial" w:eastAsia="Calibri" w:hAnsi="Arial" w:cs="Arial"/>
          <w:b/>
          <w:sz w:val="20"/>
          <w:szCs w:val="20"/>
        </w:rPr>
      </w:pPr>
      <w:r w:rsidRPr="00423D63">
        <w:rPr>
          <w:rFonts w:ascii="Arial" w:eastAsia="Calibri" w:hAnsi="Arial" w:cs="Arial"/>
          <w:b/>
          <w:bCs/>
          <w:sz w:val="20"/>
          <w:szCs w:val="20"/>
        </w:rPr>
        <w:t>Visual Elements</w:t>
      </w:r>
      <w:r w:rsidRPr="00423D63">
        <w:rPr>
          <w:rFonts w:ascii="Arial" w:eastAsia="Calibri" w:hAnsi="Arial" w:cs="Arial"/>
          <w:b/>
          <w:sz w:val="20"/>
          <w:szCs w:val="20"/>
        </w:rPr>
        <w:t xml:space="preserve"> </w:t>
      </w:r>
      <w:r w:rsidRPr="00B72FDC">
        <w:rPr>
          <w:rFonts w:ascii="Arial" w:eastAsia="Calibri" w:hAnsi="Arial" w:cs="Arial"/>
          <w:sz w:val="20"/>
          <w:szCs w:val="20"/>
        </w:rPr>
        <w:t>(3 SCH)</w:t>
      </w:r>
    </w:p>
    <w:p w:rsidR="000B021E" w:rsidRDefault="000B021E" w:rsidP="000B021E">
      <w:pPr>
        <w:spacing w:after="0" w:line="240" w:lineRule="auto"/>
        <w:rPr>
          <w:rFonts w:ascii="Arial" w:eastAsia="Times New Roman" w:hAnsi="Arial" w:cs="Times New Roman"/>
          <w:sz w:val="20"/>
          <w:szCs w:val="20"/>
        </w:rPr>
      </w:pPr>
      <w:r w:rsidRPr="008D4956">
        <w:rPr>
          <w:rFonts w:ascii="Arial" w:eastAsia="Times New Roman" w:hAnsi="Arial" w:cs="Times New Roman"/>
          <w:sz w:val="20"/>
          <w:szCs w:val="20"/>
        </w:rPr>
        <w:t xml:space="preserve">Students will learn </w:t>
      </w:r>
      <w:r w:rsidRPr="00423D63">
        <w:rPr>
          <w:rFonts w:ascii="Arial" w:eastAsia="Times New Roman" w:hAnsi="Arial" w:cs="Times New Roman"/>
          <w:i/>
          <w:sz w:val="20"/>
          <w:szCs w:val="20"/>
        </w:rPr>
        <w:t>Adobe Photoshop</w:t>
      </w:r>
      <w:r w:rsidRPr="008D4956">
        <w:rPr>
          <w:rFonts w:ascii="Arial" w:eastAsia="Times New Roman" w:hAnsi="Arial" w:cs="Times New Roman"/>
          <w:sz w:val="20"/>
          <w:szCs w:val="20"/>
        </w:rPr>
        <w:t xml:space="preserve">, </w:t>
      </w:r>
      <w:r w:rsidRPr="00423D63">
        <w:rPr>
          <w:rFonts w:ascii="Arial" w:eastAsia="Times New Roman" w:hAnsi="Arial" w:cs="Times New Roman"/>
          <w:i/>
          <w:sz w:val="20"/>
          <w:szCs w:val="20"/>
        </w:rPr>
        <w:t>Illustrator</w:t>
      </w:r>
      <w:r>
        <w:rPr>
          <w:rFonts w:ascii="Arial" w:eastAsia="Times New Roman" w:hAnsi="Arial" w:cs="Times New Roman"/>
          <w:sz w:val="20"/>
          <w:szCs w:val="20"/>
        </w:rPr>
        <w:t>,</w:t>
      </w:r>
      <w:r w:rsidRPr="008D4956">
        <w:rPr>
          <w:rFonts w:ascii="Arial" w:eastAsia="Times New Roman" w:hAnsi="Arial" w:cs="Times New Roman"/>
          <w:sz w:val="20"/>
          <w:szCs w:val="20"/>
        </w:rPr>
        <w:t xml:space="preserve"> and </w:t>
      </w:r>
      <w:r w:rsidRPr="00423D63">
        <w:rPr>
          <w:rFonts w:ascii="Arial" w:eastAsia="Times New Roman" w:hAnsi="Arial" w:cs="Times New Roman"/>
          <w:i/>
          <w:sz w:val="20"/>
          <w:szCs w:val="20"/>
        </w:rPr>
        <w:t>After Effects</w:t>
      </w:r>
      <w:r w:rsidRPr="008D4956">
        <w:rPr>
          <w:rFonts w:ascii="Arial" w:eastAsia="Times New Roman" w:hAnsi="Arial" w:cs="Times New Roman"/>
          <w:sz w:val="20"/>
          <w:szCs w:val="20"/>
        </w:rPr>
        <w:t xml:space="preserve"> to produce visual elements for their productions. This include</w:t>
      </w:r>
      <w:r>
        <w:rPr>
          <w:rFonts w:ascii="Arial" w:eastAsia="Times New Roman" w:hAnsi="Arial" w:cs="Times New Roman"/>
          <w:sz w:val="20"/>
          <w:szCs w:val="20"/>
        </w:rPr>
        <w:t>s</w:t>
      </w:r>
      <w:r w:rsidRPr="008D4956">
        <w:rPr>
          <w:rFonts w:ascii="Arial" w:eastAsia="Times New Roman" w:hAnsi="Arial" w:cs="Times New Roman"/>
          <w:sz w:val="20"/>
          <w:szCs w:val="20"/>
        </w:rPr>
        <w:t xml:space="preserve"> learning how to </w:t>
      </w:r>
      <w:r>
        <w:rPr>
          <w:rFonts w:ascii="Arial" w:eastAsia="Times New Roman" w:hAnsi="Arial" w:cs="Times New Roman"/>
          <w:sz w:val="20"/>
          <w:szCs w:val="20"/>
        </w:rPr>
        <w:t>create elements</w:t>
      </w:r>
      <w:r w:rsidRPr="008D4956">
        <w:rPr>
          <w:rFonts w:ascii="Arial" w:eastAsia="Times New Roman" w:hAnsi="Arial" w:cs="Times New Roman"/>
          <w:sz w:val="20"/>
          <w:szCs w:val="20"/>
        </w:rPr>
        <w:t xml:space="preserve"> like graphics, maps, and 2D animations.</w:t>
      </w:r>
    </w:p>
    <w:p w:rsidR="000B021E" w:rsidRDefault="000B021E" w:rsidP="000B021E">
      <w:pPr>
        <w:spacing w:before="120" w:after="0" w:line="240" w:lineRule="auto"/>
        <w:rPr>
          <w:rFonts w:ascii="Arial" w:eastAsia="Times New Roman" w:hAnsi="Arial" w:cs="Arial"/>
          <w:sz w:val="20"/>
          <w:szCs w:val="20"/>
        </w:rPr>
      </w:pPr>
      <w:r w:rsidRPr="00423D63">
        <w:rPr>
          <w:rFonts w:ascii="Arial" w:eastAsia="Times New Roman" w:hAnsi="Arial" w:cs="Arial"/>
          <w:sz w:val="20"/>
          <w:szCs w:val="20"/>
        </w:rPr>
        <w:t xml:space="preserve">Additional modules </w:t>
      </w:r>
      <w:proofErr w:type="gramStart"/>
      <w:r w:rsidRPr="00423D63">
        <w:rPr>
          <w:rFonts w:ascii="Arial" w:eastAsia="Times New Roman" w:hAnsi="Arial" w:cs="Arial"/>
          <w:sz w:val="20"/>
          <w:szCs w:val="20"/>
        </w:rPr>
        <w:t>can be created</w:t>
      </w:r>
      <w:proofErr w:type="gramEnd"/>
      <w:r w:rsidRPr="00423D63">
        <w:rPr>
          <w:rFonts w:ascii="Arial" w:eastAsia="Times New Roman" w:hAnsi="Arial" w:cs="Arial"/>
          <w:sz w:val="20"/>
          <w:szCs w:val="20"/>
        </w:rPr>
        <w:t xml:space="preserve"> as independent study to enhance the individual interests of the student.</w:t>
      </w:r>
    </w:p>
    <w:p w:rsidR="000B021E" w:rsidRDefault="000B021E" w:rsidP="000B021E">
      <w:pPr>
        <w:rPr>
          <w:rFonts w:ascii="Arial" w:eastAsia="Times New Roman" w:hAnsi="Arial" w:cs="Arial"/>
          <w:sz w:val="20"/>
          <w:szCs w:val="20"/>
        </w:rPr>
      </w:pPr>
    </w:p>
    <w:p w:rsidR="000B021E" w:rsidRDefault="000B021E"/>
    <w:p w:rsidR="000B021E" w:rsidRDefault="000B021E"/>
    <w:p w:rsidR="000B021E" w:rsidRDefault="000B021E"/>
    <w:p w:rsidR="000B021E" w:rsidRDefault="000B021E"/>
    <w:p w:rsidR="000B021E" w:rsidRDefault="000B021E"/>
    <w:p w:rsidR="000B021E" w:rsidRDefault="000B021E"/>
    <w:p w:rsidR="000B021E" w:rsidRDefault="000B021E"/>
    <w:p w:rsidR="000B021E" w:rsidRPr="00293DB2" w:rsidRDefault="000B021E" w:rsidP="000B021E">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23776" behindDoc="0" locked="0" layoutInCell="1" allowOverlap="1" wp14:anchorId="7B2068D1" wp14:editId="256200F4">
            <wp:simplePos x="0" y="0"/>
            <wp:positionH relativeFrom="column">
              <wp:posOffset>8171</wp:posOffset>
            </wp:positionH>
            <wp:positionV relativeFrom="paragraph">
              <wp:posOffset>0</wp:posOffset>
            </wp:positionV>
            <wp:extent cx="962025" cy="1078865"/>
            <wp:effectExtent l="0" t="0" r="9525" b="6985"/>
            <wp:wrapSquare wrapText="bothSides"/>
            <wp:docPr id="44" name="Picture 44"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7.6</w:t>
      </w:r>
    </w:p>
    <w:p w:rsidR="000B021E" w:rsidRDefault="000B021E" w:rsidP="000B021E">
      <w:pPr>
        <w:spacing w:after="0" w:line="240" w:lineRule="auto"/>
        <w:rPr>
          <w:rFonts w:ascii="Arial" w:eastAsia="Times New Roman" w:hAnsi="Arial" w:cs="Arial"/>
          <w:sz w:val="18"/>
          <w:szCs w:val="24"/>
        </w:rPr>
      </w:pPr>
      <w:r>
        <w:rPr>
          <w:rFonts w:ascii="Arial" w:hAnsi="Arial" w:cs="Arial"/>
          <w:b/>
          <w:sz w:val="36"/>
          <w:szCs w:val="36"/>
        </w:rPr>
        <w:t>COURSE DESCRIPTIONS</w:t>
      </w:r>
    </w:p>
    <w:p w:rsidR="000B021E" w:rsidRDefault="000B021E" w:rsidP="000B021E">
      <w:pPr>
        <w:spacing w:after="0" w:line="240" w:lineRule="auto"/>
        <w:rPr>
          <w:rFonts w:ascii="Arial" w:eastAsia="Times New Roman" w:hAnsi="Arial" w:cs="Arial"/>
          <w:sz w:val="18"/>
          <w:szCs w:val="24"/>
        </w:rPr>
      </w:pPr>
      <w:r w:rsidRPr="00EA0D1A">
        <w:rPr>
          <w:rFonts w:ascii="Arial" w:eastAsia="Times New Roman" w:hAnsi="Arial" w:cs="Arial"/>
          <w:b/>
          <w:sz w:val="28"/>
          <w:szCs w:val="28"/>
        </w:rPr>
        <w:t>ALPHABETICAL LISTING</w:t>
      </w: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Pr="007D5E33" w:rsidRDefault="000B021E" w:rsidP="000B021E">
      <w:pPr>
        <w:spacing w:before="120" w:after="0" w:line="240" w:lineRule="auto"/>
        <w:rPr>
          <w:rFonts w:ascii="Arial" w:hAnsi="Arial" w:cs="Arial"/>
          <w:b/>
          <w:color w:val="2B5F37"/>
          <w:sz w:val="28"/>
          <w:szCs w:val="28"/>
        </w:rPr>
      </w:pPr>
      <w:r w:rsidRPr="007744C6">
        <w:rPr>
          <w:rFonts w:ascii="Arial" w:hAnsi="Arial" w:cs="Arial"/>
          <w:b/>
          <w:color w:val="2B5F37"/>
          <w:sz w:val="36"/>
          <w:szCs w:val="36"/>
        </w:rPr>
        <w:t>PW—Professional &amp; Creative Writing</w:t>
      </w:r>
      <w:r>
        <w:rPr>
          <w:rFonts w:ascii="Arial" w:hAnsi="Arial" w:cs="Arial"/>
          <w:b/>
          <w:color w:val="2B5F37"/>
          <w:sz w:val="28"/>
          <w:szCs w:val="28"/>
        </w:rPr>
        <w:t xml:space="preserve"> </w:t>
      </w:r>
      <w:r w:rsidRPr="00BA460E">
        <w:rPr>
          <w:rFonts w:ascii="Arial" w:eastAsia="Times New Roman" w:hAnsi="Arial" w:cs="Times New Roman"/>
          <w:color w:val="2B5F37"/>
          <w:sz w:val="28"/>
          <w:szCs w:val="24"/>
        </w:rPr>
        <w:t>(by title</w:t>
      </w:r>
      <w:r>
        <w:rPr>
          <w:rFonts w:ascii="Arial" w:eastAsia="Times New Roman" w:hAnsi="Arial" w:cs="Times New Roman"/>
          <w:color w:val="2B5F37"/>
          <w:sz w:val="28"/>
          <w:szCs w:val="24"/>
        </w:rPr>
        <w:t>; alphabetical order</w:t>
      </w:r>
      <w:r w:rsidRPr="00BA460E">
        <w:rPr>
          <w:rFonts w:ascii="Arial" w:eastAsia="Times New Roman" w:hAnsi="Arial" w:cs="Times New Roman"/>
          <w:color w:val="2B5F37"/>
          <w:sz w:val="28"/>
          <w:szCs w:val="24"/>
        </w:rPr>
        <w:t>)</w:t>
      </w:r>
      <w:r>
        <w:rPr>
          <w:rFonts w:ascii="Arial" w:eastAsia="Times New Roman" w:hAnsi="Arial" w:cs="Times New Roman"/>
          <w:color w:val="2B5F37"/>
          <w:sz w:val="28"/>
          <w:szCs w:val="24"/>
        </w:rPr>
        <w:t xml:space="preserve"> </w:t>
      </w:r>
    </w:p>
    <w:p w:rsidR="000B021E" w:rsidRPr="00A86BC7" w:rsidRDefault="000B021E" w:rsidP="000B021E">
      <w:pPr>
        <w:spacing w:before="120" w:after="0" w:line="240" w:lineRule="auto"/>
        <w:rPr>
          <w:rFonts w:ascii="Arial" w:eastAsia="Calibri" w:hAnsi="Arial" w:cs="Arial"/>
          <w:b/>
          <w:sz w:val="20"/>
          <w:szCs w:val="20"/>
        </w:rPr>
      </w:pPr>
      <w:r w:rsidRPr="00A86BC7">
        <w:rPr>
          <w:rFonts w:ascii="Arial" w:eastAsia="Times New Roman" w:hAnsi="Arial" w:cs="Arial"/>
          <w:b/>
          <w:sz w:val="20"/>
          <w:szCs w:val="20"/>
        </w:rPr>
        <w:t>Introduction to Writing</w:t>
      </w:r>
      <w:r w:rsidRPr="00A86BC7">
        <w:rPr>
          <w:rFonts w:ascii="Arial" w:eastAsia="Calibri" w:hAnsi="Arial" w:cs="Arial"/>
          <w:sz w:val="20"/>
          <w:szCs w:val="20"/>
        </w:rPr>
        <w:t xml:space="preserve"> (3 SCH) (course 1)</w:t>
      </w:r>
    </w:p>
    <w:p w:rsidR="000B021E" w:rsidRDefault="000B021E" w:rsidP="000B021E">
      <w:pPr>
        <w:spacing w:after="0" w:line="240" w:lineRule="auto"/>
        <w:rPr>
          <w:rFonts w:ascii="Arial" w:eastAsia="Times New Roman" w:hAnsi="Arial" w:cs="Arial"/>
          <w:i/>
          <w:sz w:val="20"/>
          <w:szCs w:val="20"/>
        </w:rPr>
      </w:pPr>
      <w:proofErr w:type="gramStart"/>
      <w:r w:rsidRPr="00A86BC7">
        <w:rPr>
          <w:rFonts w:ascii="Arial" w:eastAsia="Times New Roman" w:hAnsi="Arial" w:cs="Arial"/>
          <w:i/>
          <w:sz w:val="20"/>
          <w:szCs w:val="20"/>
        </w:rPr>
        <w:t>Required as a prerequisite to all other courses.</w:t>
      </w:r>
      <w:proofErr w:type="gramEnd"/>
    </w:p>
    <w:p w:rsidR="000B021E" w:rsidRDefault="000B021E" w:rsidP="000B021E">
      <w:pPr>
        <w:spacing w:after="0" w:line="240" w:lineRule="auto"/>
        <w:rPr>
          <w:rFonts w:ascii="Arial" w:eastAsia="Times New Roman" w:hAnsi="Arial" w:cs="Arial"/>
          <w:sz w:val="20"/>
          <w:szCs w:val="20"/>
        </w:rPr>
      </w:pPr>
      <w:r w:rsidRPr="00A86BC7">
        <w:rPr>
          <w:rFonts w:ascii="Arial" w:eastAsia="Times New Roman" w:hAnsi="Arial" w:cs="Arial"/>
          <w:sz w:val="20"/>
          <w:szCs w:val="20"/>
        </w:rPr>
        <w:t xml:space="preserve">Students will learn </w:t>
      </w:r>
      <w:r>
        <w:rPr>
          <w:rFonts w:ascii="Arial" w:eastAsia="Times New Roman" w:hAnsi="Arial" w:cs="Arial"/>
          <w:sz w:val="20"/>
          <w:szCs w:val="20"/>
        </w:rPr>
        <w:t>the identification of</w:t>
      </w:r>
      <w:r w:rsidRPr="00A86BC7">
        <w:rPr>
          <w:rFonts w:ascii="Arial" w:eastAsia="Times New Roman" w:hAnsi="Arial" w:cs="Arial"/>
          <w:sz w:val="20"/>
          <w:szCs w:val="20"/>
        </w:rPr>
        <w:t xml:space="preserve"> genres, manuscript preparation, using templates, Christian worldview and how it affects writing, grammar/spelling remediation and the use of editorial services, ethical issues, use of critique groups and conferences, online/blog writing, press releases, query and proposal writing, the phases of faith, common</w:t>
      </w:r>
      <w:r>
        <w:rPr>
          <w:rFonts w:ascii="Arial" w:eastAsia="Times New Roman" w:hAnsi="Arial" w:cs="Arial"/>
          <w:sz w:val="20"/>
          <w:szCs w:val="20"/>
        </w:rPr>
        <w:t>-</w:t>
      </w:r>
      <w:r w:rsidRPr="00A86BC7">
        <w:rPr>
          <w:rFonts w:ascii="Arial" w:eastAsia="Times New Roman" w:hAnsi="Arial" w:cs="Arial"/>
          <w:sz w:val="20"/>
          <w:szCs w:val="20"/>
        </w:rPr>
        <w:t xml:space="preserve">placing and writing by imitation, proofreading and revision. </w:t>
      </w:r>
      <w:r>
        <w:rPr>
          <w:rFonts w:ascii="Arial" w:eastAsia="Times New Roman" w:hAnsi="Arial" w:cs="Arial"/>
          <w:sz w:val="20"/>
          <w:szCs w:val="20"/>
        </w:rPr>
        <w:t>There is w</w:t>
      </w:r>
      <w:r w:rsidRPr="00A86BC7">
        <w:rPr>
          <w:rFonts w:ascii="Arial" w:eastAsia="Times New Roman" w:hAnsi="Arial" w:cs="Arial"/>
          <w:sz w:val="20"/>
          <w:szCs w:val="20"/>
        </w:rPr>
        <w:t>ritten homework</w:t>
      </w:r>
      <w:r>
        <w:rPr>
          <w:rFonts w:ascii="Arial" w:eastAsia="Times New Roman" w:hAnsi="Arial" w:cs="Arial"/>
          <w:sz w:val="20"/>
          <w:szCs w:val="20"/>
        </w:rPr>
        <w:t>,</w:t>
      </w:r>
      <w:r w:rsidRPr="00A86BC7">
        <w:rPr>
          <w:rFonts w:ascii="Arial" w:eastAsia="Times New Roman" w:hAnsi="Arial" w:cs="Arial"/>
          <w:sz w:val="20"/>
          <w:szCs w:val="20"/>
        </w:rPr>
        <w:t xml:space="preserve"> and required participation in a critique group. Plan for </w:t>
      </w:r>
      <w:r>
        <w:rPr>
          <w:rFonts w:ascii="Arial" w:eastAsia="Times New Roman" w:hAnsi="Arial" w:cs="Arial"/>
          <w:sz w:val="20"/>
          <w:szCs w:val="20"/>
        </w:rPr>
        <w:t>3</w:t>
      </w:r>
      <w:r w:rsidRPr="00A86BC7">
        <w:rPr>
          <w:rFonts w:ascii="Arial" w:eastAsia="Times New Roman" w:hAnsi="Arial" w:cs="Arial"/>
          <w:sz w:val="20"/>
          <w:szCs w:val="20"/>
        </w:rPr>
        <w:t xml:space="preserve"> hours of homework outside class</w:t>
      </w:r>
      <w:r>
        <w:rPr>
          <w:rFonts w:ascii="Arial" w:eastAsia="Times New Roman" w:hAnsi="Arial" w:cs="Arial"/>
          <w:sz w:val="20"/>
          <w:szCs w:val="20"/>
        </w:rPr>
        <w:t xml:space="preserve"> for every hour spent in class</w:t>
      </w:r>
      <w:r w:rsidRPr="00A86BC7">
        <w:rPr>
          <w:rFonts w:ascii="Arial" w:eastAsia="Times New Roman" w:hAnsi="Arial" w:cs="Arial"/>
          <w:sz w:val="20"/>
          <w:szCs w:val="20"/>
        </w:rPr>
        <w:t>.</w:t>
      </w:r>
    </w:p>
    <w:p w:rsidR="000B021E" w:rsidRDefault="000B021E" w:rsidP="000B021E">
      <w:pPr>
        <w:spacing w:before="120" w:after="0" w:line="240" w:lineRule="auto"/>
        <w:rPr>
          <w:rFonts w:ascii="Arial" w:eastAsia="Calibri" w:hAnsi="Arial" w:cs="Arial"/>
          <w:b/>
          <w:sz w:val="20"/>
          <w:szCs w:val="20"/>
        </w:rPr>
      </w:pPr>
      <w:r w:rsidRPr="00A86BC7">
        <w:rPr>
          <w:rFonts w:ascii="Arial" w:eastAsia="Calibri" w:hAnsi="Arial" w:cs="Arial"/>
          <w:b/>
          <w:sz w:val="20"/>
          <w:szCs w:val="20"/>
        </w:rPr>
        <w:t xml:space="preserve">Marketing Your Writing </w:t>
      </w:r>
      <w:r w:rsidRPr="00B72FDC">
        <w:rPr>
          <w:rFonts w:ascii="Arial" w:eastAsia="Calibri" w:hAnsi="Arial" w:cs="Arial"/>
          <w:sz w:val="20"/>
          <w:szCs w:val="20"/>
        </w:rPr>
        <w:t>(3 SCH)</w:t>
      </w:r>
      <w:r>
        <w:rPr>
          <w:rFonts w:ascii="Arial" w:eastAsia="Calibri" w:hAnsi="Arial" w:cs="Arial"/>
          <w:sz w:val="20"/>
          <w:szCs w:val="20"/>
        </w:rPr>
        <w:t xml:space="preserve"> (course 5)</w:t>
      </w:r>
    </w:p>
    <w:p w:rsidR="000B021E" w:rsidRPr="00DD12E6" w:rsidRDefault="000B021E" w:rsidP="000B021E">
      <w:pPr>
        <w:spacing w:after="0" w:line="240" w:lineRule="auto"/>
        <w:rPr>
          <w:rFonts w:ascii="Arial" w:eastAsia="Times New Roman" w:hAnsi="Arial" w:cs="Arial"/>
          <w:i/>
          <w:sz w:val="20"/>
          <w:szCs w:val="20"/>
        </w:rPr>
      </w:pPr>
      <w:r w:rsidRPr="00DD12E6">
        <w:rPr>
          <w:rFonts w:ascii="Arial" w:eastAsia="Times New Roman" w:hAnsi="Arial" w:cs="Arial"/>
          <w:i/>
          <w:sz w:val="20"/>
          <w:szCs w:val="20"/>
        </w:rPr>
        <w:t>Prerequisites: course 1 and at least one other in the genre you want to market.</w:t>
      </w:r>
    </w:p>
    <w:p w:rsidR="000B021E" w:rsidRDefault="000B021E" w:rsidP="000B021E">
      <w:pPr>
        <w:spacing w:after="0" w:line="240" w:lineRule="auto"/>
        <w:rPr>
          <w:rFonts w:ascii="Arial" w:eastAsia="Times New Roman" w:hAnsi="Arial" w:cs="Arial"/>
          <w:sz w:val="20"/>
          <w:szCs w:val="20"/>
        </w:rPr>
      </w:pPr>
      <w:r w:rsidRPr="00DD12E6">
        <w:rPr>
          <w:rFonts w:ascii="Arial" w:eastAsia="Times New Roman" w:hAnsi="Arial" w:cs="Arial"/>
          <w:sz w:val="20"/>
          <w:szCs w:val="20"/>
        </w:rPr>
        <w:t xml:space="preserve">Students will study traditional vs. self-publishing, writing a proposal and query, publicizing a book, use of editorial and design sources, working with editors and agents, along with ethical and business issues. There </w:t>
      </w:r>
      <w:proofErr w:type="gramStart"/>
      <w:r w:rsidRPr="00DD12E6">
        <w:rPr>
          <w:rFonts w:ascii="Arial" w:eastAsia="Times New Roman" w:hAnsi="Arial" w:cs="Arial"/>
          <w:sz w:val="20"/>
          <w:szCs w:val="20"/>
        </w:rPr>
        <w:t>is written</w:t>
      </w:r>
      <w:proofErr w:type="gramEnd"/>
      <w:r w:rsidRPr="00DD12E6">
        <w:rPr>
          <w:rFonts w:ascii="Arial" w:eastAsia="Times New Roman" w:hAnsi="Arial" w:cs="Arial"/>
          <w:sz w:val="20"/>
          <w:szCs w:val="20"/>
        </w:rPr>
        <w:t xml:space="preserve"> homework for all sessions. This class </w:t>
      </w:r>
      <w:proofErr w:type="gramStart"/>
      <w:r w:rsidRPr="00DD12E6">
        <w:rPr>
          <w:rFonts w:ascii="Arial" w:eastAsia="Times New Roman" w:hAnsi="Arial" w:cs="Arial"/>
          <w:sz w:val="20"/>
          <w:szCs w:val="20"/>
        </w:rPr>
        <w:t>cannot be audited</w:t>
      </w:r>
      <w:proofErr w:type="gramEnd"/>
      <w:r w:rsidRPr="00DD12E6">
        <w:rPr>
          <w:rFonts w:ascii="Arial" w:eastAsia="Times New Roman" w:hAnsi="Arial" w:cs="Arial"/>
          <w:sz w:val="20"/>
          <w:szCs w:val="20"/>
        </w:rPr>
        <w:t>.</w:t>
      </w:r>
    </w:p>
    <w:p w:rsidR="000B021E" w:rsidRDefault="000B021E" w:rsidP="000B021E">
      <w:pPr>
        <w:spacing w:before="120" w:after="0" w:line="240" w:lineRule="auto"/>
        <w:rPr>
          <w:rFonts w:ascii="Arial" w:eastAsia="Calibri" w:hAnsi="Arial" w:cs="Arial"/>
          <w:b/>
          <w:sz w:val="20"/>
          <w:szCs w:val="20"/>
        </w:rPr>
      </w:pPr>
      <w:r>
        <w:rPr>
          <w:rFonts w:ascii="Arial" w:eastAsia="Calibri" w:hAnsi="Arial" w:cs="Arial"/>
          <w:b/>
          <w:sz w:val="20"/>
          <w:szCs w:val="20"/>
        </w:rPr>
        <w:t xml:space="preserve">Writing Fiction </w:t>
      </w:r>
      <w:r w:rsidRPr="00B72FDC">
        <w:rPr>
          <w:rFonts w:ascii="Arial" w:eastAsia="Calibri" w:hAnsi="Arial" w:cs="Arial"/>
          <w:sz w:val="20"/>
          <w:szCs w:val="20"/>
        </w:rPr>
        <w:t>(3 SCH)</w:t>
      </w:r>
      <w:r>
        <w:rPr>
          <w:rFonts w:ascii="Arial" w:eastAsia="Calibri" w:hAnsi="Arial" w:cs="Arial"/>
          <w:sz w:val="20"/>
          <w:szCs w:val="20"/>
        </w:rPr>
        <w:t xml:space="preserve"> (course 4)</w:t>
      </w:r>
    </w:p>
    <w:p w:rsidR="000B021E" w:rsidRDefault="000B021E" w:rsidP="000B021E">
      <w:pPr>
        <w:spacing w:after="0" w:line="240" w:lineRule="auto"/>
        <w:rPr>
          <w:rFonts w:ascii="Arial" w:eastAsia="Times New Roman" w:hAnsi="Arial" w:cs="Arial"/>
          <w:sz w:val="20"/>
          <w:szCs w:val="20"/>
        </w:rPr>
      </w:pPr>
      <w:r>
        <w:rPr>
          <w:rFonts w:ascii="Arial" w:eastAsia="Times New Roman" w:hAnsi="Arial" w:cs="Arial"/>
          <w:sz w:val="20"/>
          <w:szCs w:val="20"/>
        </w:rPr>
        <w:t>Students will learn the following: h</w:t>
      </w:r>
      <w:r w:rsidRPr="00A86BC7">
        <w:rPr>
          <w:rFonts w:ascii="Arial" w:eastAsia="Times New Roman" w:hAnsi="Arial" w:cs="Arial"/>
          <w:sz w:val="20"/>
          <w:szCs w:val="20"/>
        </w:rPr>
        <w:t xml:space="preserve">ow to get started; long versus short fiction; </w:t>
      </w:r>
      <w:r>
        <w:rPr>
          <w:rFonts w:ascii="Arial" w:eastAsia="Times New Roman" w:hAnsi="Arial" w:cs="Arial"/>
          <w:sz w:val="20"/>
          <w:szCs w:val="20"/>
        </w:rPr>
        <w:t>‘</w:t>
      </w:r>
      <w:r w:rsidRPr="00A86BC7">
        <w:rPr>
          <w:rFonts w:ascii="Arial" w:eastAsia="Times New Roman" w:hAnsi="Arial" w:cs="Arial"/>
          <w:sz w:val="20"/>
          <w:szCs w:val="20"/>
        </w:rPr>
        <w:t>snowflake</w:t>
      </w:r>
      <w:r>
        <w:rPr>
          <w:rFonts w:ascii="Arial" w:eastAsia="Times New Roman" w:hAnsi="Arial" w:cs="Arial"/>
          <w:sz w:val="20"/>
          <w:szCs w:val="20"/>
        </w:rPr>
        <w:t>’</w:t>
      </w:r>
      <w:r w:rsidRPr="00A86BC7">
        <w:rPr>
          <w:rFonts w:ascii="Arial" w:eastAsia="Times New Roman" w:hAnsi="Arial" w:cs="Arial"/>
          <w:sz w:val="20"/>
          <w:szCs w:val="20"/>
        </w:rPr>
        <w:t xml:space="preserve">, </w:t>
      </w:r>
      <w:r>
        <w:rPr>
          <w:rFonts w:ascii="Arial" w:eastAsia="Times New Roman" w:hAnsi="Arial" w:cs="Arial"/>
          <w:sz w:val="20"/>
          <w:szCs w:val="20"/>
        </w:rPr>
        <w:t>‘</w:t>
      </w:r>
      <w:r w:rsidRPr="00A86BC7">
        <w:rPr>
          <w:rFonts w:ascii="Arial" w:eastAsia="Times New Roman" w:hAnsi="Arial" w:cs="Arial"/>
          <w:sz w:val="20"/>
          <w:szCs w:val="20"/>
        </w:rPr>
        <w:t>down the bones</w:t>
      </w:r>
      <w:r>
        <w:rPr>
          <w:rFonts w:ascii="Arial" w:eastAsia="Times New Roman" w:hAnsi="Arial" w:cs="Arial"/>
          <w:sz w:val="20"/>
          <w:szCs w:val="20"/>
        </w:rPr>
        <w:t>’,</w:t>
      </w:r>
      <w:r w:rsidRPr="00A86BC7">
        <w:rPr>
          <w:rFonts w:ascii="Arial" w:eastAsia="Times New Roman" w:hAnsi="Arial" w:cs="Arial"/>
          <w:sz w:val="20"/>
          <w:szCs w:val="20"/>
        </w:rPr>
        <w:t xml:space="preserve"> </w:t>
      </w:r>
      <w:r>
        <w:rPr>
          <w:rFonts w:ascii="Arial" w:eastAsia="Times New Roman" w:hAnsi="Arial" w:cs="Arial"/>
          <w:sz w:val="20"/>
          <w:szCs w:val="20"/>
        </w:rPr>
        <w:t>and ‘M</w:t>
      </w:r>
      <w:r w:rsidRPr="00A86BC7">
        <w:rPr>
          <w:rFonts w:ascii="Arial" w:eastAsia="Times New Roman" w:hAnsi="Arial" w:cs="Arial"/>
          <w:sz w:val="20"/>
          <w:szCs w:val="20"/>
        </w:rPr>
        <w:t>arshall Plan</w:t>
      </w:r>
      <w:r>
        <w:rPr>
          <w:rFonts w:ascii="Arial" w:eastAsia="Times New Roman" w:hAnsi="Arial" w:cs="Arial"/>
          <w:sz w:val="20"/>
          <w:szCs w:val="20"/>
        </w:rPr>
        <w:t>’;</w:t>
      </w:r>
      <w:r w:rsidRPr="00A86BC7">
        <w:rPr>
          <w:rFonts w:ascii="Arial" w:eastAsia="Times New Roman" w:hAnsi="Arial" w:cs="Arial"/>
          <w:sz w:val="20"/>
          <w:szCs w:val="20"/>
        </w:rPr>
        <w:t xml:space="preserve"> phases of faith</w:t>
      </w:r>
      <w:r>
        <w:rPr>
          <w:rFonts w:ascii="Arial" w:eastAsia="Times New Roman" w:hAnsi="Arial" w:cs="Arial"/>
          <w:sz w:val="20"/>
          <w:szCs w:val="20"/>
        </w:rPr>
        <w:t>;</w:t>
      </w:r>
      <w:r w:rsidRPr="00A86BC7">
        <w:rPr>
          <w:rFonts w:ascii="Arial" w:eastAsia="Times New Roman" w:hAnsi="Arial" w:cs="Arial"/>
          <w:sz w:val="20"/>
          <w:szCs w:val="20"/>
        </w:rPr>
        <w:t xml:space="preserve"> controlling concept and other methods</w:t>
      </w:r>
      <w:r>
        <w:rPr>
          <w:rFonts w:ascii="Arial" w:eastAsia="Times New Roman" w:hAnsi="Arial" w:cs="Arial"/>
          <w:sz w:val="20"/>
          <w:szCs w:val="20"/>
        </w:rPr>
        <w:t>;</w:t>
      </w:r>
      <w:r w:rsidRPr="00A86BC7">
        <w:rPr>
          <w:rFonts w:ascii="Arial" w:eastAsia="Times New Roman" w:hAnsi="Arial" w:cs="Arial"/>
          <w:sz w:val="20"/>
          <w:szCs w:val="20"/>
        </w:rPr>
        <w:t xml:space="preserve"> analyzing scenes</w:t>
      </w:r>
      <w:r>
        <w:rPr>
          <w:rFonts w:ascii="Arial" w:eastAsia="Times New Roman" w:hAnsi="Arial" w:cs="Arial"/>
          <w:sz w:val="20"/>
          <w:szCs w:val="20"/>
        </w:rPr>
        <w:t xml:space="preserve">; </w:t>
      </w:r>
      <w:r w:rsidRPr="00A86BC7">
        <w:rPr>
          <w:rFonts w:ascii="Arial" w:eastAsia="Times New Roman" w:hAnsi="Arial" w:cs="Arial"/>
          <w:sz w:val="20"/>
          <w:szCs w:val="20"/>
        </w:rPr>
        <w:t>poetry</w:t>
      </w:r>
      <w:r>
        <w:rPr>
          <w:rFonts w:ascii="Arial" w:eastAsia="Times New Roman" w:hAnsi="Arial" w:cs="Arial"/>
          <w:sz w:val="20"/>
          <w:szCs w:val="20"/>
        </w:rPr>
        <w:t>; working in a critique group; e</w:t>
      </w:r>
      <w:r w:rsidRPr="00A86BC7">
        <w:rPr>
          <w:rFonts w:ascii="Arial" w:eastAsia="Times New Roman" w:hAnsi="Arial" w:cs="Arial"/>
          <w:sz w:val="20"/>
          <w:szCs w:val="20"/>
        </w:rPr>
        <w:t xml:space="preserve">thical and business issues. </w:t>
      </w:r>
      <w:r>
        <w:rPr>
          <w:rFonts w:ascii="Arial" w:eastAsia="Times New Roman" w:hAnsi="Arial" w:cs="Arial"/>
          <w:sz w:val="20"/>
          <w:szCs w:val="20"/>
        </w:rPr>
        <w:t xml:space="preserve">There </w:t>
      </w:r>
      <w:proofErr w:type="gramStart"/>
      <w:r>
        <w:rPr>
          <w:rFonts w:ascii="Arial" w:eastAsia="Times New Roman" w:hAnsi="Arial" w:cs="Arial"/>
          <w:sz w:val="20"/>
          <w:szCs w:val="20"/>
        </w:rPr>
        <w:t>is w</w:t>
      </w:r>
      <w:r w:rsidRPr="00A86BC7">
        <w:rPr>
          <w:rFonts w:ascii="Arial" w:eastAsia="Times New Roman" w:hAnsi="Arial" w:cs="Arial"/>
          <w:sz w:val="20"/>
          <w:szCs w:val="20"/>
        </w:rPr>
        <w:t>ritten</w:t>
      </w:r>
      <w:proofErr w:type="gramEnd"/>
      <w:r w:rsidRPr="00A86BC7">
        <w:rPr>
          <w:rFonts w:ascii="Arial" w:eastAsia="Times New Roman" w:hAnsi="Arial" w:cs="Arial"/>
          <w:sz w:val="20"/>
          <w:szCs w:val="20"/>
        </w:rPr>
        <w:t xml:space="preserve"> homework for all sessions</w:t>
      </w:r>
      <w:r>
        <w:rPr>
          <w:rFonts w:ascii="Arial" w:eastAsia="Times New Roman" w:hAnsi="Arial" w:cs="Arial"/>
          <w:sz w:val="20"/>
          <w:szCs w:val="20"/>
        </w:rPr>
        <w:t>,</w:t>
      </w:r>
      <w:r w:rsidRPr="00A86BC7">
        <w:rPr>
          <w:rFonts w:ascii="Arial" w:eastAsia="Times New Roman" w:hAnsi="Arial" w:cs="Arial"/>
          <w:sz w:val="20"/>
          <w:szCs w:val="20"/>
        </w:rPr>
        <w:t xml:space="preserve"> and required participation in a critique group. Plan for </w:t>
      </w:r>
      <w:r>
        <w:rPr>
          <w:rFonts w:ascii="Arial" w:eastAsia="Times New Roman" w:hAnsi="Arial" w:cs="Arial"/>
          <w:sz w:val="20"/>
          <w:szCs w:val="20"/>
        </w:rPr>
        <w:t>3</w:t>
      </w:r>
      <w:r w:rsidRPr="00A86BC7">
        <w:rPr>
          <w:rFonts w:ascii="Arial" w:eastAsia="Times New Roman" w:hAnsi="Arial" w:cs="Arial"/>
          <w:sz w:val="20"/>
          <w:szCs w:val="20"/>
        </w:rPr>
        <w:t xml:space="preserve"> hours of homework outside class</w:t>
      </w:r>
      <w:r>
        <w:rPr>
          <w:rFonts w:ascii="Arial" w:eastAsia="Times New Roman" w:hAnsi="Arial" w:cs="Arial"/>
          <w:sz w:val="20"/>
          <w:szCs w:val="20"/>
        </w:rPr>
        <w:t xml:space="preserve"> for every hour spent in class</w:t>
      </w:r>
      <w:r w:rsidRPr="00A86BC7">
        <w:rPr>
          <w:rFonts w:ascii="Arial" w:eastAsia="Times New Roman" w:hAnsi="Arial" w:cs="Arial"/>
          <w:sz w:val="20"/>
          <w:szCs w:val="20"/>
        </w:rPr>
        <w:t xml:space="preserve">. This class </w:t>
      </w:r>
      <w:proofErr w:type="gramStart"/>
      <w:r w:rsidRPr="00A86BC7">
        <w:rPr>
          <w:rFonts w:ascii="Arial" w:eastAsia="Times New Roman" w:hAnsi="Arial" w:cs="Arial"/>
          <w:sz w:val="20"/>
          <w:szCs w:val="20"/>
        </w:rPr>
        <w:t>cannot be audited</w:t>
      </w:r>
      <w:proofErr w:type="gramEnd"/>
      <w:r w:rsidRPr="00A86BC7">
        <w:rPr>
          <w:rFonts w:ascii="Arial" w:eastAsia="Times New Roman" w:hAnsi="Arial" w:cs="Arial"/>
          <w:sz w:val="20"/>
          <w:szCs w:val="20"/>
        </w:rPr>
        <w:t>.</w:t>
      </w:r>
    </w:p>
    <w:p w:rsidR="000B021E" w:rsidRPr="00A86BC7" w:rsidRDefault="000B021E" w:rsidP="000B021E">
      <w:pPr>
        <w:spacing w:before="120" w:after="0" w:line="240" w:lineRule="auto"/>
        <w:rPr>
          <w:rFonts w:ascii="Arial" w:eastAsia="Calibri" w:hAnsi="Arial" w:cs="Arial"/>
          <w:b/>
          <w:sz w:val="20"/>
          <w:szCs w:val="20"/>
        </w:rPr>
      </w:pPr>
      <w:r w:rsidRPr="00A86BC7">
        <w:rPr>
          <w:rFonts w:ascii="Arial" w:eastAsia="Times New Roman" w:hAnsi="Arial" w:cs="Arial"/>
          <w:b/>
          <w:sz w:val="20"/>
          <w:szCs w:val="20"/>
        </w:rPr>
        <w:t>Writing Non-Fiction</w:t>
      </w:r>
      <w:r w:rsidRPr="00A86BC7">
        <w:rPr>
          <w:rFonts w:ascii="Arial" w:eastAsia="Calibri" w:hAnsi="Arial" w:cs="Arial"/>
          <w:sz w:val="20"/>
          <w:szCs w:val="20"/>
        </w:rPr>
        <w:t xml:space="preserve"> (3 SCH) (course 3)</w:t>
      </w:r>
    </w:p>
    <w:p w:rsidR="000B021E" w:rsidRPr="00A86BC7" w:rsidRDefault="000B021E" w:rsidP="000B021E">
      <w:pPr>
        <w:spacing w:after="0" w:line="240" w:lineRule="auto"/>
        <w:rPr>
          <w:rFonts w:ascii="Arial" w:eastAsia="Times New Roman" w:hAnsi="Arial" w:cs="Arial"/>
          <w:sz w:val="20"/>
          <w:szCs w:val="20"/>
        </w:rPr>
      </w:pPr>
      <w:r>
        <w:rPr>
          <w:rFonts w:ascii="Arial" w:eastAsia="Times New Roman" w:hAnsi="Arial" w:cs="Arial"/>
          <w:sz w:val="20"/>
          <w:szCs w:val="20"/>
        </w:rPr>
        <w:t>This course covers p</w:t>
      </w:r>
      <w:r w:rsidRPr="00A86BC7">
        <w:rPr>
          <w:rFonts w:ascii="Arial" w:eastAsia="Times New Roman" w:hAnsi="Arial" w:cs="Arial"/>
          <w:sz w:val="20"/>
          <w:szCs w:val="20"/>
        </w:rPr>
        <w:t>ersuasive and expository structure, logic and fallacies, magazine and blog articles,</w:t>
      </w:r>
      <w:r>
        <w:rPr>
          <w:rFonts w:ascii="Arial" w:eastAsia="Times New Roman" w:hAnsi="Arial" w:cs="Arial"/>
          <w:sz w:val="20"/>
          <w:szCs w:val="20"/>
        </w:rPr>
        <w:t xml:space="preserve"> </w:t>
      </w:r>
      <w:r w:rsidRPr="00A86BC7">
        <w:rPr>
          <w:rFonts w:ascii="Arial" w:eastAsia="Times New Roman" w:hAnsi="Arial" w:cs="Arial"/>
          <w:sz w:val="20"/>
          <w:szCs w:val="20"/>
        </w:rPr>
        <w:t>structuring book-length nonfiction</w:t>
      </w:r>
      <w:r>
        <w:rPr>
          <w:rFonts w:ascii="Arial" w:eastAsia="Times New Roman" w:hAnsi="Arial" w:cs="Arial"/>
          <w:sz w:val="20"/>
          <w:szCs w:val="20"/>
        </w:rPr>
        <w:t xml:space="preserve">, and </w:t>
      </w:r>
      <w:r w:rsidRPr="00A86BC7">
        <w:rPr>
          <w:rFonts w:ascii="Arial" w:eastAsia="Times New Roman" w:hAnsi="Arial" w:cs="Arial"/>
          <w:sz w:val="20"/>
          <w:szCs w:val="20"/>
        </w:rPr>
        <w:t>writing style by imitation</w:t>
      </w:r>
      <w:r>
        <w:rPr>
          <w:rFonts w:ascii="Arial" w:eastAsia="Times New Roman" w:hAnsi="Arial" w:cs="Arial"/>
          <w:sz w:val="20"/>
          <w:szCs w:val="20"/>
        </w:rPr>
        <w:t xml:space="preserve"> and</w:t>
      </w:r>
      <w:r w:rsidRPr="00A86BC7">
        <w:rPr>
          <w:rFonts w:ascii="Arial" w:eastAsia="Times New Roman" w:hAnsi="Arial" w:cs="Arial"/>
          <w:sz w:val="20"/>
          <w:szCs w:val="20"/>
        </w:rPr>
        <w:t xml:space="preserve"> </w:t>
      </w:r>
      <w:proofErr w:type="spellStart"/>
      <w:r w:rsidRPr="00A86BC7">
        <w:rPr>
          <w:rFonts w:ascii="Arial" w:eastAsia="Times New Roman" w:hAnsi="Arial" w:cs="Arial"/>
          <w:sz w:val="20"/>
          <w:szCs w:val="20"/>
        </w:rPr>
        <w:t>progymnasmata</w:t>
      </w:r>
      <w:proofErr w:type="spellEnd"/>
      <w:r w:rsidRPr="00A86BC7">
        <w:rPr>
          <w:rFonts w:ascii="Arial" w:eastAsia="Times New Roman" w:hAnsi="Arial" w:cs="Arial"/>
          <w:sz w:val="20"/>
          <w:szCs w:val="20"/>
        </w:rPr>
        <w:t xml:space="preserve">. </w:t>
      </w:r>
      <w:r>
        <w:rPr>
          <w:rFonts w:ascii="Arial" w:eastAsia="Times New Roman" w:hAnsi="Arial" w:cs="Arial"/>
          <w:sz w:val="20"/>
          <w:szCs w:val="20"/>
        </w:rPr>
        <w:t xml:space="preserve">It will also examine </w:t>
      </w:r>
      <w:r w:rsidRPr="00A86BC7">
        <w:rPr>
          <w:rFonts w:ascii="Arial" w:eastAsia="Times New Roman" w:hAnsi="Arial" w:cs="Arial"/>
          <w:sz w:val="20"/>
          <w:szCs w:val="20"/>
        </w:rPr>
        <w:t>APA and MLA styles</w:t>
      </w:r>
      <w:r>
        <w:rPr>
          <w:rFonts w:ascii="Arial" w:eastAsia="Times New Roman" w:hAnsi="Arial" w:cs="Arial"/>
          <w:sz w:val="20"/>
          <w:szCs w:val="20"/>
        </w:rPr>
        <w:t>, e</w:t>
      </w:r>
      <w:r w:rsidRPr="00A86BC7">
        <w:rPr>
          <w:rFonts w:ascii="Arial" w:eastAsia="Times New Roman" w:hAnsi="Arial" w:cs="Arial"/>
          <w:sz w:val="20"/>
          <w:szCs w:val="20"/>
        </w:rPr>
        <w:t>thical and professional issues</w:t>
      </w:r>
      <w:r>
        <w:rPr>
          <w:rFonts w:ascii="Arial" w:eastAsia="Times New Roman" w:hAnsi="Arial" w:cs="Arial"/>
          <w:sz w:val="20"/>
          <w:szCs w:val="20"/>
        </w:rPr>
        <w:t>, and t</w:t>
      </w:r>
      <w:r w:rsidRPr="00A86BC7">
        <w:rPr>
          <w:rFonts w:ascii="Arial" w:eastAsia="Times New Roman" w:hAnsi="Arial" w:cs="Arial"/>
          <w:sz w:val="20"/>
          <w:szCs w:val="20"/>
        </w:rPr>
        <w:t xml:space="preserve">he phases of faith. </w:t>
      </w:r>
      <w:r>
        <w:rPr>
          <w:rFonts w:ascii="Arial" w:eastAsia="Times New Roman" w:hAnsi="Arial" w:cs="Arial"/>
          <w:sz w:val="20"/>
          <w:szCs w:val="20"/>
        </w:rPr>
        <w:t xml:space="preserve">There </w:t>
      </w:r>
      <w:proofErr w:type="gramStart"/>
      <w:r>
        <w:rPr>
          <w:rFonts w:ascii="Arial" w:eastAsia="Times New Roman" w:hAnsi="Arial" w:cs="Arial"/>
          <w:sz w:val="20"/>
          <w:szCs w:val="20"/>
        </w:rPr>
        <w:t>is w</w:t>
      </w:r>
      <w:r w:rsidRPr="00A86BC7">
        <w:rPr>
          <w:rFonts w:ascii="Arial" w:eastAsia="Times New Roman" w:hAnsi="Arial" w:cs="Arial"/>
          <w:sz w:val="20"/>
          <w:szCs w:val="20"/>
        </w:rPr>
        <w:t>ritten</w:t>
      </w:r>
      <w:proofErr w:type="gramEnd"/>
      <w:r w:rsidRPr="00A86BC7">
        <w:rPr>
          <w:rFonts w:ascii="Arial" w:eastAsia="Times New Roman" w:hAnsi="Arial" w:cs="Arial"/>
          <w:sz w:val="20"/>
          <w:szCs w:val="20"/>
        </w:rPr>
        <w:t xml:space="preserve"> homework for all sessions</w:t>
      </w:r>
      <w:r>
        <w:rPr>
          <w:rFonts w:ascii="Arial" w:eastAsia="Times New Roman" w:hAnsi="Arial" w:cs="Arial"/>
          <w:sz w:val="20"/>
          <w:szCs w:val="20"/>
        </w:rPr>
        <w:t>,</w:t>
      </w:r>
      <w:r w:rsidRPr="00A86BC7">
        <w:rPr>
          <w:rFonts w:ascii="Arial" w:eastAsia="Times New Roman" w:hAnsi="Arial" w:cs="Arial"/>
          <w:sz w:val="20"/>
          <w:szCs w:val="20"/>
        </w:rPr>
        <w:t xml:space="preserve"> and required participation in a critique group, resulting in polished non-fiction short pieces. Plan for </w:t>
      </w:r>
      <w:r>
        <w:rPr>
          <w:rFonts w:ascii="Arial" w:eastAsia="Times New Roman" w:hAnsi="Arial" w:cs="Arial"/>
          <w:sz w:val="20"/>
          <w:szCs w:val="20"/>
        </w:rPr>
        <w:t>3</w:t>
      </w:r>
      <w:r w:rsidRPr="00A86BC7">
        <w:rPr>
          <w:rFonts w:ascii="Arial" w:eastAsia="Times New Roman" w:hAnsi="Arial" w:cs="Arial"/>
          <w:sz w:val="20"/>
          <w:szCs w:val="20"/>
        </w:rPr>
        <w:t xml:space="preserve"> hours of homework outside class</w:t>
      </w:r>
      <w:r>
        <w:rPr>
          <w:rFonts w:ascii="Arial" w:eastAsia="Times New Roman" w:hAnsi="Arial" w:cs="Arial"/>
          <w:sz w:val="20"/>
          <w:szCs w:val="20"/>
        </w:rPr>
        <w:t xml:space="preserve"> for every hour spent in class</w:t>
      </w:r>
      <w:r w:rsidRPr="00A86BC7">
        <w:rPr>
          <w:rFonts w:ascii="Arial" w:eastAsia="Times New Roman" w:hAnsi="Arial" w:cs="Arial"/>
          <w:sz w:val="20"/>
          <w:szCs w:val="20"/>
        </w:rPr>
        <w:t>.</w:t>
      </w:r>
      <w:r>
        <w:rPr>
          <w:rFonts w:ascii="Arial" w:eastAsia="Times New Roman" w:hAnsi="Arial" w:cs="Arial"/>
          <w:sz w:val="20"/>
          <w:szCs w:val="20"/>
        </w:rPr>
        <w:t xml:space="preserve"> </w:t>
      </w:r>
      <w:r w:rsidRPr="00A86BC7">
        <w:rPr>
          <w:rFonts w:ascii="Arial" w:eastAsia="Times New Roman" w:hAnsi="Arial" w:cs="Arial"/>
          <w:sz w:val="20"/>
          <w:szCs w:val="20"/>
        </w:rPr>
        <w:t xml:space="preserve">This class </w:t>
      </w:r>
      <w:proofErr w:type="gramStart"/>
      <w:r w:rsidRPr="00A86BC7">
        <w:rPr>
          <w:rFonts w:ascii="Arial" w:eastAsia="Times New Roman" w:hAnsi="Arial" w:cs="Arial"/>
          <w:sz w:val="20"/>
          <w:szCs w:val="20"/>
        </w:rPr>
        <w:t>cannot be audited</w:t>
      </w:r>
      <w:proofErr w:type="gramEnd"/>
      <w:r w:rsidRPr="00A86BC7">
        <w:rPr>
          <w:rFonts w:ascii="Arial" w:eastAsia="Times New Roman" w:hAnsi="Arial" w:cs="Arial"/>
          <w:sz w:val="20"/>
          <w:szCs w:val="20"/>
        </w:rPr>
        <w:t>.</w:t>
      </w:r>
    </w:p>
    <w:p w:rsidR="000B021E" w:rsidRPr="00A86BC7" w:rsidRDefault="000B021E" w:rsidP="000B021E">
      <w:pPr>
        <w:spacing w:before="120" w:after="0" w:line="240" w:lineRule="auto"/>
        <w:rPr>
          <w:rFonts w:ascii="Arial" w:eastAsia="Calibri" w:hAnsi="Arial" w:cs="Arial"/>
          <w:b/>
          <w:sz w:val="20"/>
          <w:szCs w:val="20"/>
        </w:rPr>
      </w:pPr>
      <w:r w:rsidRPr="00A86BC7">
        <w:rPr>
          <w:rFonts w:ascii="Arial" w:eastAsia="Times New Roman" w:hAnsi="Arial" w:cs="Arial"/>
          <w:b/>
          <w:sz w:val="20"/>
          <w:szCs w:val="20"/>
        </w:rPr>
        <w:t>Writing the Memoir or Personal Experience</w:t>
      </w:r>
      <w:r w:rsidRPr="00A86BC7">
        <w:rPr>
          <w:rFonts w:ascii="Arial" w:eastAsia="Calibri" w:hAnsi="Arial" w:cs="Arial"/>
          <w:sz w:val="20"/>
          <w:szCs w:val="20"/>
        </w:rPr>
        <w:t xml:space="preserve"> (3 SCH) (course 2)</w:t>
      </w:r>
    </w:p>
    <w:p w:rsidR="000B021E" w:rsidRDefault="000B021E" w:rsidP="000B021E">
      <w:pPr>
        <w:spacing w:after="0" w:line="240" w:lineRule="auto"/>
        <w:rPr>
          <w:rFonts w:ascii="Arial" w:eastAsia="Times New Roman" w:hAnsi="Arial" w:cs="Arial"/>
          <w:sz w:val="20"/>
          <w:szCs w:val="20"/>
        </w:rPr>
      </w:pPr>
      <w:r>
        <w:rPr>
          <w:rFonts w:ascii="Arial" w:eastAsia="Times New Roman" w:hAnsi="Arial" w:cs="Arial"/>
          <w:sz w:val="20"/>
          <w:szCs w:val="20"/>
        </w:rPr>
        <w:t>This course includes: s</w:t>
      </w:r>
      <w:r w:rsidRPr="00A86BC7">
        <w:rPr>
          <w:rFonts w:ascii="Arial" w:eastAsia="Times New Roman" w:hAnsi="Arial" w:cs="Arial"/>
          <w:sz w:val="20"/>
          <w:szCs w:val="20"/>
        </w:rPr>
        <w:t>electing details and trajectory of a written memoir for personal satisfaction and/or publication</w:t>
      </w:r>
      <w:r>
        <w:rPr>
          <w:rFonts w:ascii="Arial" w:eastAsia="Times New Roman" w:hAnsi="Arial" w:cs="Arial"/>
          <w:sz w:val="20"/>
          <w:szCs w:val="20"/>
        </w:rPr>
        <w:t>; e</w:t>
      </w:r>
      <w:r w:rsidRPr="00A86BC7">
        <w:rPr>
          <w:rFonts w:ascii="Arial" w:eastAsia="Times New Roman" w:hAnsi="Arial" w:cs="Arial"/>
          <w:sz w:val="20"/>
          <w:szCs w:val="20"/>
        </w:rPr>
        <w:t>thical and professional issues</w:t>
      </w:r>
      <w:r>
        <w:rPr>
          <w:rFonts w:ascii="Arial" w:eastAsia="Times New Roman" w:hAnsi="Arial" w:cs="Arial"/>
          <w:sz w:val="20"/>
          <w:szCs w:val="20"/>
        </w:rPr>
        <w:t>; t</w:t>
      </w:r>
      <w:r w:rsidRPr="00A86BC7">
        <w:rPr>
          <w:rFonts w:ascii="Arial" w:eastAsia="Times New Roman" w:hAnsi="Arial" w:cs="Arial"/>
          <w:sz w:val="20"/>
          <w:szCs w:val="20"/>
        </w:rPr>
        <w:t>he phases of faith</w:t>
      </w:r>
      <w:r>
        <w:rPr>
          <w:rFonts w:ascii="Arial" w:eastAsia="Times New Roman" w:hAnsi="Arial" w:cs="Arial"/>
          <w:sz w:val="20"/>
          <w:szCs w:val="20"/>
        </w:rPr>
        <w:t>; w</w:t>
      </w:r>
      <w:r w:rsidRPr="00A86BC7">
        <w:rPr>
          <w:rFonts w:ascii="Arial" w:eastAsia="Times New Roman" w:hAnsi="Arial" w:cs="Arial"/>
          <w:sz w:val="20"/>
          <w:szCs w:val="20"/>
        </w:rPr>
        <w:t>ritten homework for all sessions</w:t>
      </w:r>
      <w:r>
        <w:rPr>
          <w:rFonts w:ascii="Arial" w:eastAsia="Times New Roman" w:hAnsi="Arial" w:cs="Arial"/>
          <w:sz w:val="20"/>
          <w:szCs w:val="20"/>
        </w:rPr>
        <w:t>,</w:t>
      </w:r>
      <w:r w:rsidRPr="00A86BC7">
        <w:rPr>
          <w:rFonts w:ascii="Arial" w:eastAsia="Times New Roman" w:hAnsi="Arial" w:cs="Arial"/>
          <w:sz w:val="20"/>
          <w:szCs w:val="20"/>
        </w:rPr>
        <w:t xml:space="preserve"> and required participation in a critique group, resulting in a short memoir, section of a memoir, and/or series of essays. Plan for </w:t>
      </w:r>
      <w:r>
        <w:rPr>
          <w:rFonts w:ascii="Arial" w:eastAsia="Times New Roman" w:hAnsi="Arial" w:cs="Arial"/>
          <w:sz w:val="20"/>
          <w:szCs w:val="20"/>
        </w:rPr>
        <w:t>3</w:t>
      </w:r>
      <w:r w:rsidRPr="00A86BC7">
        <w:rPr>
          <w:rFonts w:ascii="Arial" w:eastAsia="Times New Roman" w:hAnsi="Arial" w:cs="Arial"/>
          <w:sz w:val="20"/>
          <w:szCs w:val="20"/>
        </w:rPr>
        <w:t xml:space="preserve"> hours of homework outside class</w:t>
      </w:r>
      <w:r>
        <w:rPr>
          <w:rFonts w:ascii="Arial" w:eastAsia="Times New Roman" w:hAnsi="Arial" w:cs="Arial"/>
          <w:sz w:val="20"/>
          <w:szCs w:val="20"/>
        </w:rPr>
        <w:t xml:space="preserve"> for every hour spent in class</w:t>
      </w:r>
      <w:r w:rsidRPr="00A86BC7">
        <w:rPr>
          <w:rFonts w:ascii="Arial" w:eastAsia="Times New Roman" w:hAnsi="Arial" w:cs="Arial"/>
          <w:sz w:val="20"/>
          <w:szCs w:val="20"/>
        </w:rPr>
        <w:t xml:space="preserve">. This </w:t>
      </w:r>
      <w:r>
        <w:rPr>
          <w:rFonts w:ascii="Arial" w:eastAsia="Times New Roman" w:hAnsi="Arial" w:cs="Arial"/>
          <w:sz w:val="20"/>
          <w:szCs w:val="20"/>
        </w:rPr>
        <w:t>course</w:t>
      </w:r>
      <w:r w:rsidRPr="00A86BC7">
        <w:rPr>
          <w:rFonts w:ascii="Arial" w:eastAsia="Times New Roman" w:hAnsi="Arial" w:cs="Arial"/>
          <w:sz w:val="20"/>
          <w:szCs w:val="20"/>
        </w:rPr>
        <w:t xml:space="preserve"> </w:t>
      </w:r>
      <w:proofErr w:type="gramStart"/>
      <w:r w:rsidRPr="00A86BC7">
        <w:rPr>
          <w:rFonts w:ascii="Arial" w:eastAsia="Times New Roman" w:hAnsi="Arial" w:cs="Arial"/>
          <w:sz w:val="20"/>
          <w:szCs w:val="20"/>
        </w:rPr>
        <w:t>cannot be audited</w:t>
      </w:r>
      <w:proofErr w:type="gramEnd"/>
      <w:r w:rsidRPr="00A86BC7">
        <w:rPr>
          <w:rFonts w:ascii="Arial" w:eastAsia="Times New Roman" w:hAnsi="Arial" w:cs="Arial"/>
          <w:sz w:val="20"/>
          <w:szCs w:val="20"/>
        </w:rPr>
        <w:t xml:space="preserve">. </w:t>
      </w:r>
    </w:p>
    <w:p w:rsidR="000B021E" w:rsidRDefault="000B021E" w:rsidP="000B021E">
      <w:pPr>
        <w:rPr>
          <w:rFonts w:ascii="Arial" w:eastAsia="Times New Roman" w:hAnsi="Arial" w:cs="Arial"/>
          <w:sz w:val="20"/>
          <w:szCs w:val="20"/>
        </w:rPr>
      </w:pPr>
    </w:p>
    <w:p w:rsidR="000B021E" w:rsidRDefault="000B021E"/>
    <w:p w:rsidR="000B021E" w:rsidRDefault="000B021E"/>
    <w:p w:rsidR="000B021E" w:rsidRDefault="000B021E"/>
    <w:p w:rsidR="000B021E" w:rsidRDefault="000B021E"/>
    <w:p w:rsidR="000B021E" w:rsidRDefault="000B021E"/>
    <w:p w:rsidR="000B021E" w:rsidRDefault="000B021E"/>
    <w:p w:rsidR="000B021E" w:rsidRDefault="000B021E"/>
    <w:p w:rsidR="000B021E" w:rsidRDefault="000B021E"/>
    <w:p w:rsidR="000B021E" w:rsidRDefault="000B021E"/>
    <w:p w:rsidR="000B021E" w:rsidRDefault="000B021E"/>
    <w:p w:rsidR="000B021E" w:rsidRPr="00293DB2" w:rsidRDefault="000B021E" w:rsidP="000B021E">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25824" behindDoc="0" locked="0" layoutInCell="1" allowOverlap="1" wp14:anchorId="19E724A6" wp14:editId="5375ABC0">
            <wp:simplePos x="0" y="0"/>
            <wp:positionH relativeFrom="column">
              <wp:posOffset>8171</wp:posOffset>
            </wp:positionH>
            <wp:positionV relativeFrom="paragraph">
              <wp:posOffset>0</wp:posOffset>
            </wp:positionV>
            <wp:extent cx="962025" cy="1078865"/>
            <wp:effectExtent l="0" t="0" r="9525" b="6985"/>
            <wp:wrapSquare wrapText="bothSides"/>
            <wp:docPr id="45" name="Picture 45"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7.7</w:t>
      </w:r>
    </w:p>
    <w:p w:rsidR="000B021E" w:rsidRDefault="000B021E" w:rsidP="000B021E">
      <w:pPr>
        <w:spacing w:after="0" w:line="240" w:lineRule="auto"/>
        <w:rPr>
          <w:rFonts w:ascii="Arial" w:eastAsia="Times New Roman" w:hAnsi="Arial" w:cs="Arial"/>
          <w:sz w:val="18"/>
          <w:szCs w:val="24"/>
        </w:rPr>
      </w:pPr>
      <w:r>
        <w:rPr>
          <w:rFonts w:ascii="Arial" w:hAnsi="Arial" w:cs="Arial"/>
          <w:b/>
          <w:sz w:val="36"/>
          <w:szCs w:val="36"/>
        </w:rPr>
        <w:t>COURSE DESCRIPTIONS</w:t>
      </w:r>
    </w:p>
    <w:p w:rsidR="000B021E" w:rsidRDefault="000B021E" w:rsidP="000B021E">
      <w:pPr>
        <w:spacing w:after="0" w:line="240" w:lineRule="auto"/>
        <w:rPr>
          <w:rFonts w:ascii="Arial" w:eastAsia="Times New Roman" w:hAnsi="Arial" w:cs="Arial"/>
          <w:sz w:val="18"/>
          <w:szCs w:val="24"/>
        </w:rPr>
      </w:pPr>
      <w:r w:rsidRPr="00EA0D1A">
        <w:rPr>
          <w:rFonts w:ascii="Arial" w:eastAsia="Times New Roman" w:hAnsi="Arial" w:cs="Arial"/>
          <w:b/>
          <w:sz w:val="28"/>
          <w:szCs w:val="28"/>
        </w:rPr>
        <w:t>ALPHABETICAL LISTING</w:t>
      </w:r>
    </w:p>
    <w:p w:rsidR="000B021E" w:rsidRDefault="000B021E" w:rsidP="000B021E">
      <w:pPr>
        <w:spacing w:before="120"/>
        <w:rPr>
          <w:rFonts w:ascii="Times" w:eastAsia="Calibri" w:hAnsi="Times" w:cs="Arial"/>
          <w:b/>
        </w:rPr>
      </w:pPr>
    </w:p>
    <w:p w:rsidR="000B021E" w:rsidRDefault="000B021E" w:rsidP="000B021E">
      <w:pPr>
        <w:spacing w:before="120"/>
        <w:rPr>
          <w:rFonts w:ascii="Times" w:eastAsia="Calibri" w:hAnsi="Times" w:cs="Arial"/>
          <w:b/>
        </w:rPr>
      </w:pPr>
    </w:p>
    <w:p w:rsidR="000B021E" w:rsidRPr="000B021E" w:rsidRDefault="000B021E" w:rsidP="000B021E">
      <w:pPr>
        <w:pStyle w:val="NoSpacing"/>
        <w:rPr>
          <w:rFonts w:ascii="Arial" w:hAnsi="Arial" w:cs="Arial"/>
          <w:sz w:val="20"/>
          <w:szCs w:val="20"/>
        </w:rPr>
      </w:pPr>
      <w:r w:rsidRPr="000B021E">
        <w:rPr>
          <w:rFonts w:ascii="Arial" w:hAnsi="Arial" w:cs="Arial"/>
          <w:b/>
          <w:sz w:val="20"/>
          <w:szCs w:val="20"/>
        </w:rPr>
        <w:t>Biblical Foundations of the Sacred Arts</w:t>
      </w:r>
      <w:r w:rsidRPr="000B021E">
        <w:rPr>
          <w:rFonts w:ascii="Arial" w:hAnsi="Arial" w:cs="Arial"/>
          <w:sz w:val="20"/>
          <w:szCs w:val="20"/>
        </w:rPr>
        <w:t xml:space="preserve"> (3 SCH)</w:t>
      </w:r>
    </w:p>
    <w:p w:rsidR="000B021E" w:rsidRPr="000B021E" w:rsidRDefault="000B021E" w:rsidP="000B021E">
      <w:pPr>
        <w:pStyle w:val="NoSpacing"/>
        <w:rPr>
          <w:rFonts w:ascii="Arial" w:eastAsiaTheme="minorEastAsia" w:hAnsi="Arial" w:cs="Arial"/>
          <w:sz w:val="20"/>
          <w:szCs w:val="20"/>
        </w:rPr>
      </w:pPr>
      <w:r w:rsidRPr="000B021E">
        <w:rPr>
          <w:rFonts w:ascii="Arial" w:hAnsi="Arial" w:cs="Arial"/>
          <w:sz w:val="20"/>
          <w:szCs w:val="20"/>
        </w:rPr>
        <w:t xml:space="preserve">Using the Bible as a guide, the Biblical Foundations of the Sacred Arts will offer a broad view of how art </w:t>
      </w:r>
      <w:proofErr w:type="gramStart"/>
      <w:r w:rsidRPr="000B021E">
        <w:rPr>
          <w:rFonts w:ascii="Arial" w:hAnsi="Arial" w:cs="Arial"/>
          <w:sz w:val="20"/>
          <w:szCs w:val="20"/>
        </w:rPr>
        <w:t>is portrayed</w:t>
      </w:r>
      <w:proofErr w:type="gramEnd"/>
      <w:r w:rsidRPr="000B021E">
        <w:rPr>
          <w:rFonts w:ascii="Arial" w:hAnsi="Arial" w:cs="Arial"/>
          <w:sz w:val="20"/>
          <w:szCs w:val="20"/>
        </w:rPr>
        <w:t xml:space="preserve"> in Scripture, addressing the larger questions of God’s Person and work in light of his moral and non-moral attributes. The goal of this course is to discuss God’s purposes for the Sacred Arts from a Biblical point of view.</w:t>
      </w:r>
    </w:p>
    <w:p w:rsidR="000B021E" w:rsidRPr="000B021E" w:rsidRDefault="000B021E" w:rsidP="000B021E">
      <w:pPr>
        <w:pStyle w:val="NoSpacing"/>
        <w:rPr>
          <w:rFonts w:ascii="Arial" w:hAnsi="Arial" w:cs="Arial"/>
          <w:sz w:val="20"/>
          <w:szCs w:val="20"/>
        </w:rPr>
      </w:pPr>
    </w:p>
    <w:p w:rsidR="000B021E" w:rsidRPr="000B021E" w:rsidRDefault="000B021E" w:rsidP="000B021E">
      <w:pPr>
        <w:pStyle w:val="NoSpacing"/>
        <w:rPr>
          <w:rFonts w:ascii="Arial" w:hAnsi="Arial" w:cs="Arial"/>
          <w:sz w:val="20"/>
          <w:szCs w:val="20"/>
        </w:rPr>
      </w:pPr>
      <w:r w:rsidRPr="000B021E">
        <w:rPr>
          <w:rFonts w:ascii="Arial" w:hAnsi="Arial" w:cs="Arial"/>
          <w:b/>
          <w:sz w:val="20"/>
          <w:szCs w:val="20"/>
        </w:rPr>
        <w:t>Theology of Sacred Arts</w:t>
      </w:r>
      <w:r w:rsidRPr="000B021E">
        <w:rPr>
          <w:rFonts w:ascii="Arial" w:hAnsi="Arial" w:cs="Arial"/>
          <w:sz w:val="20"/>
          <w:szCs w:val="20"/>
        </w:rPr>
        <w:t xml:space="preserve"> (3SCH)</w:t>
      </w:r>
    </w:p>
    <w:p w:rsidR="000B021E" w:rsidRPr="000B021E" w:rsidRDefault="000B021E" w:rsidP="000B021E">
      <w:pPr>
        <w:pStyle w:val="NoSpacing"/>
        <w:rPr>
          <w:rFonts w:ascii="Arial" w:hAnsi="Arial" w:cs="Arial"/>
          <w:sz w:val="20"/>
          <w:szCs w:val="20"/>
        </w:rPr>
      </w:pPr>
      <w:r w:rsidRPr="000B021E">
        <w:rPr>
          <w:rFonts w:ascii="Arial" w:hAnsi="Arial" w:cs="Arial"/>
          <w:sz w:val="20"/>
          <w:szCs w:val="20"/>
        </w:rPr>
        <w:t xml:space="preserve">Theology of Sacred Arts will explore the three theological </w:t>
      </w:r>
      <w:proofErr w:type="spellStart"/>
      <w:r w:rsidRPr="000B021E">
        <w:rPr>
          <w:rFonts w:ascii="Arial" w:hAnsi="Arial" w:cs="Arial"/>
          <w:sz w:val="20"/>
          <w:szCs w:val="20"/>
        </w:rPr>
        <w:t>transcendentals</w:t>
      </w:r>
      <w:proofErr w:type="spellEnd"/>
      <w:r w:rsidRPr="000B021E">
        <w:rPr>
          <w:rFonts w:ascii="Arial" w:hAnsi="Arial" w:cs="Arial"/>
          <w:sz w:val="20"/>
          <w:szCs w:val="20"/>
        </w:rPr>
        <w:t xml:space="preserve">—beauty, truth, and goodness, assessing how the ancient, medieval, and modern church has perceived creativity as enacted through a Christian culture, culminating with a Christian view of the arts. </w:t>
      </w:r>
    </w:p>
    <w:p w:rsidR="000B021E" w:rsidRPr="000B021E" w:rsidRDefault="000B021E" w:rsidP="000B021E">
      <w:pPr>
        <w:pStyle w:val="NoSpacing"/>
        <w:rPr>
          <w:rFonts w:ascii="Arial" w:hAnsi="Arial" w:cs="Arial"/>
          <w:sz w:val="20"/>
          <w:szCs w:val="20"/>
        </w:rPr>
      </w:pPr>
    </w:p>
    <w:p w:rsidR="000B021E" w:rsidRPr="000B021E" w:rsidRDefault="000B021E" w:rsidP="000B021E">
      <w:pPr>
        <w:pStyle w:val="NoSpacing"/>
        <w:rPr>
          <w:rFonts w:ascii="Arial" w:hAnsi="Arial" w:cs="Arial"/>
          <w:sz w:val="20"/>
          <w:szCs w:val="20"/>
        </w:rPr>
      </w:pPr>
      <w:r w:rsidRPr="000B021E">
        <w:rPr>
          <w:rFonts w:ascii="Arial" w:hAnsi="Arial" w:cs="Arial"/>
          <w:b/>
          <w:sz w:val="20"/>
          <w:szCs w:val="20"/>
        </w:rPr>
        <w:t>History of Art in the Christian World I</w:t>
      </w:r>
      <w:r w:rsidRPr="000B021E">
        <w:rPr>
          <w:rFonts w:ascii="Arial" w:hAnsi="Arial" w:cs="Arial"/>
          <w:sz w:val="20"/>
          <w:szCs w:val="20"/>
        </w:rPr>
        <w:t xml:space="preserve"> (3 SCH)</w:t>
      </w:r>
    </w:p>
    <w:p w:rsidR="000B021E" w:rsidRPr="000B021E" w:rsidRDefault="000B021E" w:rsidP="000B021E">
      <w:pPr>
        <w:pStyle w:val="NoSpacing"/>
        <w:rPr>
          <w:rFonts w:ascii="Arial" w:hAnsi="Arial" w:cs="Arial"/>
          <w:sz w:val="20"/>
          <w:szCs w:val="20"/>
        </w:rPr>
      </w:pPr>
      <w:r w:rsidRPr="000B021E">
        <w:rPr>
          <w:rFonts w:ascii="Arial" w:hAnsi="Arial" w:cs="Arial"/>
          <w:sz w:val="20"/>
          <w:szCs w:val="20"/>
        </w:rPr>
        <w:t xml:space="preserve">History of Art in the Christian World I is a survey of the major developments in Christian visual art from the first century to the Reformation (50 AD-1500 AD).  The course will concentrate on early (pre-Constantine) visual representations, followed by medieval use of iconography, finishing up with the rebirth of visual perspective in painting during the Renaissance. </w:t>
      </w:r>
    </w:p>
    <w:p w:rsidR="000B021E" w:rsidRPr="000B021E" w:rsidRDefault="000B021E" w:rsidP="000B021E">
      <w:pPr>
        <w:pStyle w:val="NoSpacing"/>
        <w:rPr>
          <w:rFonts w:ascii="Arial" w:hAnsi="Arial" w:cs="Arial"/>
          <w:sz w:val="20"/>
          <w:szCs w:val="20"/>
        </w:rPr>
      </w:pPr>
    </w:p>
    <w:p w:rsidR="000B021E" w:rsidRPr="000B021E" w:rsidRDefault="000B021E" w:rsidP="000B021E">
      <w:pPr>
        <w:pStyle w:val="NoSpacing"/>
        <w:rPr>
          <w:rFonts w:ascii="Arial" w:hAnsi="Arial" w:cs="Arial"/>
          <w:sz w:val="20"/>
          <w:szCs w:val="20"/>
        </w:rPr>
      </w:pPr>
      <w:r w:rsidRPr="000B021E">
        <w:rPr>
          <w:rFonts w:ascii="Arial" w:hAnsi="Arial" w:cs="Arial"/>
          <w:b/>
          <w:sz w:val="20"/>
          <w:szCs w:val="20"/>
        </w:rPr>
        <w:t>History of Art in the Christian World II</w:t>
      </w:r>
      <w:r w:rsidRPr="000B021E">
        <w:rPr>
          <w:rFonts w:ascii="Arial" w:hAnsi="Arial" w:cs="Arial"/>
          <w:sz w:val="20"/>
          <w:szCs w:val="20"/>
        </w:rPr>
        <w:t xml:space="preserve"> (3 SCH)</w:t>
      </w:r>
    </w:p>
    <w:p w:rsidR="000B021E" w:rsidRPr="000B021E" w:rsidRDefault="000B021E" w:rsidP="000B021E">
      <w:pPr>
        <w:pStyle w:val="NoSpacing"/>
        <w:rPr>
          <w:rFonts w:ascii="Arial" w:hAnsi="Arial" w:cs="Arial"/>
          <w:sz w:val="20"/>
          <w:szCs w:val="20"/>
        </w:rPr>
      </w:pPr>
      <w:r w:rsidRPr="000B021E">
        <w:rPr>
          <w:rFonts w:ascii="Arial" w:hAnsi="Arial" w:cs="Arial"/>
          <w:sz w:val="20"/>
          <w:szCs w:val="20"/>
        </w:rPr>
        <w:t>History of Art in the Christian World II is a survey of the major developments in Christian art from the Reformation to Postmodernism (1500-Present). Beginning with the natural realism of the Protestants and progressing to the numerous periods of art post-1700 (Classical, Impressionism, Expressionism, Abstract, etc.), the class will address how Christians have understood, utilized, and reacted to the movements in a broader cultural context.</w:t>
      </w:r>
    </w:p>
    <w:p w:rsidR="000B021E" w:rsidRPr="000B021E" w:rsidRDefault="000B021E" w:rsidP="000B021E">
      <w:pPr>
        <w:pStyle w:val="NoSpacing"/>
        <w:rPr>
          <w:rFonts w:ascii="Arial" w:hAnsi="Arial" w:cs="Arial"/>
          <w:sz w:val="20"/>
          <w:szCs w:val="20"/>
        </w:rPr>
      </w:pPr>
    </w:p>
    <w:p w:rsidR="000B021E" w:rsidRPr="000B021E" w:rsidRDefault="000B021E" w:rsidP="000B021E">
      <w:pPr>
        <w:pStyle w:val="NoSpacing"/>
        <w:rPr>
          <w:rFonts w:ascii="Arial" w:hAnsi="Arial" w:cs="Arial"/>
          <w:sz w:val="20"/>
          <w:szCs w:val="20"/>
        </w:rPr>
      </w:pPr>
      <w:r w:rsidRPr="000B021E">
        <w:rPr>
          <w:rFonts w:ascii="Arial" w:hAnsi="Arial" w:cs="Arial"/>
          <w:b/>
          <w:sz w:val="20"/>
          <w:szCs w:val="20"/>
        </w:rPr>
        <w:t>History of Church Architecture</w:t>
      </w:r>
      <w:r w:rsidRPr="000B021E">
        <w:rPr>
          <w:rFonts w:ascii="Arial" w:hAnsi="Arial" w:cs="Arial"/>
          <w:sz w:val="20"/>
          <w:szCs w:val="20"/>
        </w:rPr>
        <w:t xml:space="preserve"> (3 SCH)</w:t>
      </w:r>
    </w:p>
    <w:p w:rsidR="000B021E" w:rsidRPr="000B021E" w:rsidRDefault="000B021E" w:rsidP="000B021E">
      <w:pPr>
        <w:pStyle w:val="NoSpacing"/>
        <w:rPr>
          <w:rFonts w:ascii="Arial" w:hAnsi="Arial" w:cs="Arial"/>
          <w:sz w:val="20"/>
          <w:szCs w:val="20"/>
        </w:rPr>
      </w:pPr>
      <w:r w:rsidRPr="000B021E">
        <w:rPr>
          <w:rFonts w:ascii="Arial" w:hAnsi="Arial" w:cs="Arial"/>
          <w:sz w:val="20"/>
          <w:szCs w:val="20"/>
        </w:rPr>
        <w:t xml:space="preserve">History of Church Architecture is an overview of the major periods in church architecture from the first century to the present. The course will link the worldview of the architect to the practical application of form concerning sacred space.  Particular attention </w:t>
      </w:r>
      <w:proofErr w:type="gramStart"/>
      <w:r w:rsidRPr="000B021E">
        <w:rPr>
          <w:rFonts w:ascii="Arial" w:hAnsi="Arial" w:cs="Arial"/>
          <w:sz w:val="20"/>
          <w:szCs w:val="20"/>
        </w:rPr>
        <w:t>will be placed</w:t>
      </w:r>
      <w:proofErr w:type="gramEnd"/>
      <w:r w:rsidRPr="000B021E">
        <w:rPr>
          <w:rFonts w:ascii="Arial" w:hAnsi="Arial" w:cs="Arial"/>
          <w:sz w:val="20"/>
          <w:szCs w:val="20"/>
        </w:rPr>
        <w:t xml:space="preserve"> on the architecture from the Romanesque style, to medieval-gothic cathedrals (Abbott </w:t>
      </w:r>
      <w:proofErr w:type="spellStart"/>
      <w:r w:rsidRPr="000B021E">
        <w:rPr>
          <w:rFonts w:ascii="Arial" w:hAnsi="Arial" w:cs="Arial"/>
          <w:sz w:val="20"/>
          <w:szCs w:val="20"/>
        </w:rPr>
        <w:t>Suger</w:t>
      </w:r>
      <w:proofErr w:type="spellEnd"/>
      <w:r w:rsidRPr="000B021E">
        <w:rPr>
          <w:rFonts w:ascii="Arial" w:hAnsi="Arial" w:cs="Arial"/>
          <w:sz w:val="20"/>
          <w:szCs w:val="20"/>
        </w:rPr>
        <w:t xml:space="preserve">), to Renaissance basilicas, culminating with modern architecture and ideology. </w:t>
      </w:r>
    </w:p>
    <w:p w:rsidR="000B021E" w:rsidRPr="000B021E" w:rsidRDefault="000B021E" w:rsidP="000B021E">
      <w:pPr>
        <w:pStyle w:val="NoSpacing"/>
        <w:rPr>
          <w:rFonts w:ascii="Arial" w:hAnsi="Arial" w:cs="Arial"/>
          <w:sz w:val="20"/>
          <w:szCs w:val="20"/>
        </w:rPr>
      </w:pPr>
    </w:p>
    <w:p w:rsidR="000B021E" w:rsidRPr="000B021E" w:rsidRDefault="000B021E" w:rsidP="000B021E">
      <w:pPr>
        <w:pStyle w:val="NoSpacing"/>
        <w:rPr>
          <w:rFonts w:ascii="Arial" w:hAnsi="Arial" w:cs="Arial"/>
          <w:sz w:val="20"/>
          <w:szCs w:val="20"/>
        </w:rPr>
      </w:pPr>
      <w:r w:rsidRPr="000B021E">
        <w:rPr>
          <w:rFonts w:ascii="Arial" w:hAnsi="Arial" w:cs="Arial"/>
          <w:b/>
          <w:sz w:val="20"/>
          <w:szCs w:val="20"/>
        </w:rPr>
        <w:t>King David: Musician- Poet</w:t>
      </w:r>
      <w:r w:rsidRPr="000B021E">
        <w:rPr>
          <w:rFonts w:ascii="Arial" w:hAnsi="Arial" w:cs="Arial"/>
          <w:sz w:val="20"/>
          <w:szCs w:val="20"/>
        </w:rPr>
        <w:t xml:space="preserve"> (3 SCH) </w:t>
      </w:r>
    </w:p>
    <w:p w:rsidR="000B021E" w:rsidRPr="000B021E" w:rsidRDefault="000B021E" w:rsidP="000B021E">
      <w:pPr>
        <w:pStyle w:val="NoSpacing"/>
        <w:rPr>
          <w:rFonts w:ascii="Arial" w:hAnsi="Arial" w:cs="Arial"/>
          <w:sz w:val="20"/>
          <w:szCs w:val="20"/>
        </w:rPr>
      </w:pPr>
      <w:r w:rsidRPr="000B021E">
        <w:rPr>
          <w:rFonts w:ascii="Arial" w:hAnsi="Arial" w:cs="Arial"/>
          <w:sz w:val="20"/>
          <w:szCs w:val="20"/>
        </w:rPr>
        <w:t xml:space="preserve">King Dave: Musician-Poet will cover the creativity of King David, focusing on his talents as a musician and poet. Several of his Psalms will be exposited, looking at the various literary forms used and the emotive elements found within his poetry.   Broader application and examples </w:t>
      </w:r>
      <w:proofErr w:type="gramStart"/>
      <w:r w:rsidRPr="000B021E">
        <w:rPr>
          <w:rFonts w:ascii="Arial" w:hAnsi="Arial" w:cs="Arial"/>
          <w:sz w:val="20"/>
          <w:szCs w:val="20"/>
        </w:rPr>
        <w:t>will be given</w:t>
      </w:r>
      <w:proofErr w:type="gramEnd"/>
      <w:r w:rsidRPr="000B021E">
        <w:rPr>
          <w:rFonts w:ascii="Arial" w:hAnsi="Arial" w:cs="Arial"/>
          <w:sz w:val="20"/>
          <w:szCs w:val="20"/>
        </w:rPr>
        <w:t xml:space="preserve"> in relationship to Christian poetry written throughout the centuries. </w:t>
      </w:r>
    </w:p>
    <w:p w:rsidR="000B021E" w:rsidRPr="000B021E" w:rsidRDefault="000B021E" w:rsidP="000B021E">
      <w:pPr>
        <w:pStyle w:val="NoSpacing"/>
        <w:rPr>
          <w:rFonts w:ascii="Arial" w:hAnsi="Arial" w:cs="Arial"/>
          <w:sz w:val="20"/>
          <w:szCs w:val="20"/>
        </w:rPr>
      </w:pPr>
    </w:p>
    <w:p w:rsidR="000B021E" w:rsidRPr="000B021E" w:rsidRDefault="000B021E" w:rsidP="000B021E">
      <w:pPr>
        <w:pStyle w:val="NoSpacing"/>
        <w:rPr>
          <w:rFonts w:ascii="Arial" w:hAnsi="Arial" w:cs="Arial"/>
          <w:sz w:val="20"/>
          <w:szCs w:val="20"/>
        </w:rPr>
      </w:pPr>
    </w:p>
    <w:p w:rsidR="000B021E" w:rsidRPr="000B021E" w:rsidRDefault="000B021E" w:rsidP="000B021E">
      <w:pPr>
        <w:pStyle w:val="NoSpacing"/>
        <w:rPr>
          <w:rFonts w:ascii="Arial" w:hAnsi="Arial" w:cs="Arial"/>
          <w:sz w:val="20"/>
          <w:szCs w:val="20"/>
        </w:rPr>
      </w:pPr>
      <w:r w:rsidRPr="000B021E">
        <w:rPr>
          <w:rFonts w:ascii="Arial" w:hAnsi="Arial" w:cs="Arial"/>
          <w:b/>
          <w:sz w:val="20"/>
          <w:szCs w:val="20"/>
        </w:rPr>
        <w:t>Introduction to Sacred Music</w:t>
      </w:r>
      <w:r w:rsidRPr="000B021E">
        <w:rPr>
          <w:rFonts w:ascii="Arial" w:hAnsi="Arial" w:cs="Arial"/>
          <w:sz w:val="20"/>
          <w:szCs w:val="20"/>
        </w:rPr>
        <w:t xml:space="preserve"> (3 SCH)</w:t>
      </w:r>
    </w:p>
    <w:p w:rsidR="000B021E" w:rsidRPr="000B021E" w:rsidRDefault="000B021E" w:rsidP="000B021E">
      <w:pPr>
        <w:pStyle w:val="NoSpacing"/>
        <w:rPr>
          <w:rFonts w:ascii="Arial" w:hAnsi="Arial" w:cs="Arial"/>
          <w:sz w:val="20"/>
          <w:szCs w:val="20"/>
        </w:rPr>
      </w:pPr>
      <w:r w:rsidRPr="000B021E">
        <w:rPr>
          <w:rFonts w:ascii="Arial" w:hAnsi="Arial" w:cs="Arial"/>
          <w:sz w:val="20"/>
          <w:szCs w:val="20"/>
        </w:rPr>
        <w:t xml:space="preserve">Introduction to Sacred Music will offer an overview of music from the first century to the present.  The course will cover topics such as plainchant, Gregorian chant, the rise of polyphony, to the modern uses of symphonies, oratorios, and hymnology.  As an introduction to Christian music, a Biblical philosophy of music </w:t>
      </w:r>
      <w:proofErr w:type="gramStart"/>
      <w:r w:rsidRPr="000B021E">
        <w:rPr>
          <w:rFonts w:ascii="Arial" w:hAnsi="Arial" w:cs="Arial"/>
          <w:sz w:val="20"/>
          <w:szCs w:val="20"/>
        </w:rPr>
        <w:t>will be addressed</w:t>
      </w:r>
      <w:proofErr w:type="gramEnd"/>
      <w:r w:rsidRPr="000B021E">
        <w:rPr>
          <w:rFonts w:ascii="Arial" w:hAnsi="Arial" w:cs="Arial"/>
          <w:sz w:val="20"/>
          <w:szCs w:val="20"/>
        </w:rPr>
        <w:t xml:space="preserve"> to assess music in light of God’s moral and non-moral attributes. </w:t>
      </w:r>
    </w:p>
    <w:p w:rsidR="000B021E" w:rsidRPr="000B021E" w:rsidRDefault="000B021E" w:rsidP="000B021E">
      <w:pPr>
        <w:pStyle w:val="NoSpacing"/>
        <w:rPr>
          <w:rFonts w:ascii="Arial" w:hAnsi="Arial" w:cs="Arial"/>
          <w:sz w:val="20"/>
          <w:szCs w:val="20"/>
        </w:rPr>
      </w:pPr>
    </w:p>
    <w:p w:rsidR="000B021E" w:rsidRPr="000B021E" w:rsidRDefault="000B021E" w:rsidP="000B021E">
      <w:pPr>
        <w:pStyle w:val="NoSpacing"/>
        <w:rPr>
          <w:rFonts w:ascii="Arial" w:hAnsi="Arial" w:cs="Arial"/>
          <w:sz w:val="20"/>
          <w:szCs w:val="20"/>
        </w:rPr>
      </w:pPr>
      <w:r w:rsidRPr="000B021E">
        <w:rPr>
          <w:rFonts w:ascii="Arial" w:hAnsi="Arial" w:cs="Arial"/>
          <w:b/>
          <w:sz w:val="20"/>
          <w:szCs w:val="20"/>
        </w:rPr>
        <w:t>Sacred Arts &amp; Archaeology</w:t>
      </w:r>
      <w:r w:rsidRPr="000B021E">
        <w:rPr>
          <w:rFonts w:ascii="Arial" w:hAnsi="Arial" w:cs="Arial"/>
          <w:sz w:val="20"/>
          <w:szCs w:val="20"/>
        </w:rPr>
        <w:t xml:space="preserve"> (3 SCH) </w:t>
      </w:r>
    </w:p>
    <w:p w:rsidR="000B021E" w:rsidRPr="000B021E" w:rsidRDefault="000B021E" w:rsidP="000B021E">
      <w:pPr>
        <w:pStyle w:val="NoSpacing"/>
        <w:rPr>
          <w:rFonts w:ascii="Arial" w:hAnsi="Arial" w:cs="Arial"/>
          <w:sz w:val="20"/>
          <w:szCs w:val="20"/>
        </w:rPr>
      </w:pPr>
      <w:r w:rsidRPr="000B021E">
        <w:rPr>
          <w:rFonts w:ascii="Arial" w:hAnsi="Arial" w:cs="Arial"/>
          <w:sz w:val="20"/>
          <w:szCs w:val="20"/>
        </w:rPr>
        <w:t xml:space="preserve">Using </w:t>
      </w:r>
      <w:r w:rsidRPr="000B021E">
        <w:rPr>
          <w:rFonts w:ascii="Arial" w:eastAsia="Times New Roman" w:hAnsi="Arial" w:cs="Arial"/>
          <w:sz w:val="20"/>
          <w:szCs w:val="20"/>
        </w:rPr>
        <w:t>archaeological and epigraphic evidence, Sacred Arts and Archeology will offer an overview of Christian pottery, sculpture, mosaic, and portable artifacts created throughout the Middle East, Africa, Asia, and Europe</w:t>
      </w:r>
      <w:r w:rsidRPr="000B021E">
        <w:rPr>
          <w:rFonts w:ascii="Arial" w:hAnsi="Arial" w:cs="Arial"/>
          <w:sz w:val="20"/>
          <w:szCs w:val="20"/>
        </w:rPr>
        <w:t xml:space="preserve">.   In addition to Christian archeology, attention </w:t>
      </w:r>
      <w:proofErr w:type="gramStart"/>
      <w:r w:rsidRPr="000B021E">
        <w:rPr>
          <w:rFonts w:ascii="Arial" w:hAnsi="Arial" w:cs="Arial"/>
          <w:sz w:val="20"/>
          <w:szCs w:val="20"/>
        </w:rPr>
        <w:t>will be given</w:t>
      </w:r>
      <w:proofErr w:type="gramEnd"/>
      <w:r w:rsidRPr="000B021E">
        <w:rPr>
          <w:rFonts w:ascii="Arial" w:hAnsi="Arial" w:cs="Arial"/>
          <w:sz w:val="20"/>
          <w:szCs w:val="20"/>
        </w:rPr>
        <w:t xml:space="preserve"> to pre-Christian archeology, particularly that of Jewish cites such as the excavation site at Tall el-</w:t>
      </w:r>
      <w:proofErr w:type="spellStart"/>
      <w:r w:rsidRPr="000B021E">
        <w:rPr>
          <w:rFonts w:ascii="Arial" w:hAnsi="Arial" w:cs="Arial"/>
          <w:sz w:val="20"/>
          <w:szCs w:val="20"/>
        </w:rPr>
        <w:t>Hammam</w:t>
      </w:r>
      <w:proofErr w:type="spellEnd"/>
      <w:r w:rsidRPr="000B021E">
        <w:rPr>
          <w:rFonts w:ascii="Arial" w:hAnsi="Arial" w:cs="Arial"/>
          <w:sz w:val="20"/>
          <w:szCs w:val="20"/>
        </w:rPr>
        <w:t xml:space="preserve">. </w:t>
      </w:r>
    </w:p>
    <w:p w:rsidR="000B021E" w:rsidRPr="000B021E" w:rsidRDefault="000B021E" w:rsidP="000B021E">
      <w:pPr>
        <w:pStyle w:val="NoSpacing"/>
        <w:rPr>
          <w:rFonts w:ascii="Arial" w:hAnsi="Arial" w:cs="Arial"/>
          <w:sz w:val="20"/>
          <w:szCs w:val="20"/>
        </w:rPr>
      </w:pPr>
    </w:p>
    <w:p w:rsidR="000B021E" w:rsidRPr="000B021E" w:rsidRDefault="000B021E" w:rsidP="000B021E">
      <w:pPr>
        <w:pStyle w:val="NoSpacing"/>
        <w:rPr>
          <w:rFonts w:ascii="Arial" w:hAnsi="Arial" w:cs="Arial"/>
          <w:sz w:val="20"/>
          <w:szCs w:val="20"/>
        </w:rPr>
      </w:pPr>
    </w:p>
    <w:p w:rsidR="00DF6FE5" w:rsidRDefault="00DF6FE5"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Pr="00293DB2" w:rsidRDefault="000B021E" w:rsidP="000B021E">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27872" behindDoc="0" locked="0" layoutInCell="1" allowOverlap="1" wp14:anchorId="5E1EE9BE" wp14:editId="62F9FC35">
            <wp:simplePos x="0" y="0"/>
            <wp:positionH relativeFrom="column">
              <wp:posOffset>8171</wp:posOffset>
            </wp:positionH>
            <wp:positionV relativeFrom="paragraph">
              <wp:posOffset>0</wp:posOffset>
            </wp:positionV>
            <wp:extent cx="962025" cy="1078865"/>
            <wp:effectExtent l="0" t="0" r="9525" b="6985"/>
            <wp:wrapSquare wrapText="bothSides"/>
            <wp:docPr id="46" name="Picture 46"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7.8a</w:t>
      </w:r>
    </w:p>
    <w:p w:rsidR="000B021E" w:rsidRDefault="000B021E" w:rsidP="000B021E">
      <w:pPr>
        <w:spacing w:after="0" w:line="240" w:lineRule="auto"/>
        <w:rPr>
          <w:rFonts w:ascii="Arial" w:eastAsia="Times New Roman" w:hAnsi="Arial" w:cs="Arial"/>
          <w:sz w:val="18"/>
          <w:szCs w:val="24"/>
        </w:rPr>
      </w:pPr>
      <w:r>
        <w:rPr>
          <w:rFonts w:ascii="Arial" w:hAnsi="Arial" w:cs="Arial"/>
          <w:b/>
          <w:sz w:val="36"/>
          <w:szCs w:val="36"/>
        </w:rPr>
        <w:t>COURSE DESCRIPTIONS</w:t>
      </w:r>
    </w:p>
    <w:p w:rsidR="000B021E" w:rsidRDefault="000B021E" w:rsidP="000B021E">
      <w:pPr>
        <w:spacing w:after="0" w:line="240" w:lineRule="auto"/>
        <w:rPr>
          <w:rFonts w:ascii="Arial" w:eastAsia="Times New Roman" w:hAnsi="Arial" w:cs="Arial"/>
          <w:sz w:val="18"/>
          <w:szCs w:val="24"/>
        </w:rPr>
      </w:pPr>
      <w:r w:rsidRPr="00EA0D1A">
        <w:rPr>
          <w:rFonts w:ascii="Arial" w:eastAsia="Times New Roman" w:hAnsi="Arial" w:cs="Arial"/>
          <w:b/>
          <w:sz w:val="28"/>
          <w:szCs w:val="28"/>
        </w:rPr>
        <w:t>ALPHABETICAL LISTING</w:t>
      </w: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Pr="00247F70" w:rsidRDefault="000B021E" w:rsidP="000B021E">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rPr>
          <w:rFonts w:ascii="Arial" w:hAnsi="Arial" w:cs="Arial"/>
          <w:sz w:val="20"/>
          <w:szCs w:val="20"/>
        </w:rPr>
      </w:pPr>
      <w:r w:rsidRPr="00D46756">
        <w:rPr>
          <w:rFonts w:ascii="Arial" w:hAnsi="Arial" w:cs="Arial"/>
          <w:b/>
          <w:color w:val="2B5F37"/>
          <w:sz w:val="36"/>
          <w:szCs w:val="36"/>
        </w:rPr>
        <w:t>TH—Theological Studies</w:t>
      </w:r>
      <w:r>
        <w:rPr>
          <w:rFonts w:ascii="Arial" w:hAnsi="Arial" w:cs="Arial"/>
          <w:b/>
          <w:color w:val="2B5F37"/>
          <w:sz w:val="28"/>
          <w:szCs w:val="28"/>
        </w:rPr>
        <w:t xml:space="preserve"> </w:t>
      </w:r>
      <w:r w:rsidRPr="00BA460E">
        <w:rPr>
          <w:rFonts w:ascii="Arial" w:eastAsia="Times New Roman" w:hAnsi="Arial" w:cs="Times New Roman"/>
          <w:color w:val="2B5F37"/>
          <w:sz w:val="28"/>
          <w:szCs w:val="24"/>
        </w:rPr>
        <w:t>(by title</w:t>
      </w:r>
      <w:r>
        <w:rPr>
          <w:rFonts w:ascii="Arial" w:eastAsia="Times New Roman" w:hAnsi="Arial" w:cs="Times New Roman"/>
          <w:color w:val="2B5F37"/>
          <w:sz w:val="28"/>
          <w:szCs w:val="24"/>
        </w:rPr>
        <w:t>; alphabetical order</w:t>
      </w:r>
      <w:r w:rsidRPr="00BA460E">
        <w:rPr>
          <w:rFonts w:ascii="Arial" w:eastAsia="Times New Roman" w:hAnsi="Arial" w:cs="Times New Roman"/>
          <w:color w:val="2B5F37"/>
          <w:sz w:val="28"/>
          <w:szCs w:val="24"/>
        </w:rPr>
        <w:t>)</w:t>
      </w:r>
    </w:p>
    <w:p w:rsidR="000B021E" w:rsidRPr="00E4093A" w:rsidRDefault="000B021E" w:rsidP="000B021E">
      <w:pPr>
        <w:spacing w:before="120" w:after="0" w:line="240" w:lineRule="auto"/>
        <w:rPr>
          <w:rFonts w:ascii="Arial" w:eastAsia="Times New Roman" w:hAnsi="Arial" w:cs="Arial"/>
          <w:sz w:val="20"/>
          <w:szCs w:val="20"/>
        </w:rPr>
      </w:pPr>
      <w:r w:rsidRPr="00E4093A">
        <w:rPr>
          <w:rFonts w:ascii="Arial" w:eastAsia="Times New Roman" w:hAnsi="Arial" w:cs="Arial"/>
          <w:b/>
          <w:sz w:val="20"/>
          <w:szCs w:val="20"/>
        </w:rPr>
        <w:t xml:space="preserve">Church History I </w:t>
      </w:r>
      <w:r w:rsidRPr="00E4093A">
        <w:rPr>
          <w:rFonts w:ascii="Arial" w:eastAsia="Times New Roman" w:hAnsi="Arial" w:cs="Arial"/>
          <w:sz w:val="20"/>
          <w:szCs w:val="20"/>
        </w:rPr>
        <w:t>(3SCH)</w:t>
      </w:r>
    </w:p>
    <w:p w:rsidR="000B021E" w:rsidRPr="00E4093A" w:rsidRDefault="000B021E" w:rsidP="000B021E">
      <w:pPr>
        <w:spacing w:after="0" w:line="240" w:lineRule="auto"/>
        <w:rPr>
          <w:rFonts w:ascii="Arial" w:eastAsia="Times New Roman" w:hAnsi="Arial" w:cs="Arial"/>
          <w:b/>
          <w:color w:val="6D0E07"/>
          <w:sz w:val="20"/>
          <w:szCs w:val="20"/>
        </w:rPr>
      </w:pPr>
      <w:r w:rsidRPr="00E4093A">
        <w:rPr>
          <w:rFonts w:ascii="Arial" w:eastAsia="Times New Roman" w:hAnsi="Arial" w:cs="Arial"/>
          <w:sz w:val="20"/>
          <w:szCs w:val="20"/>
        </w:rPr>
        <w:t>This course facilitate</w:t>
      </w:r>
      <w:r>
        <w:rPr>
          <w:rFonts w:ascii="Arial" w:eastAsia="Times New Roman" w:hAnsi="Arial" w:cs="Arial"/>
          <w:sz w:val="20"/>
          <w:szCs w:val="20"/>
        </w:rPr>
        <w:t>s</w:t>
      </w:r>
      <w:r w:rsidRPr="00E4093A">
        <w:rPr>
          <w:rFonts w:ascii="Arial" w:eastAsia="Times New Roman" w:hAnsi="Arial" w:cs="Arial"/>
          <w:sz w:val="20"/>
          <w:szCs w:val="20"/>
        </w:rPr>
        <w:t xml:space="preserve"> the engagement of the interpreted record of the origin, process, and impact of Christianity on human society based on organized data collected </w:t>
      </w:r>
      <w:r>
        <w:rPr>
          <w:rFonts w:ascii="Arial" w:eastAsia="Times New Roman" w:hAnsi="Arial" w:cs="Arial"/>
          <w:sz w:val="20"/>
          <w:szCs w:val="20"/>
        </w:rPr>
        <w:t>via</w:t>
      </w:r>
      <w:r w:rsidRPr="00E4093A">
        <w:rPr>
          <w:rFonts w:ascii="Arial" w:eastAsia="Times New Roman" w:hAnsi="Arial" w:cs="Arial"/>
          <w:sz w:val="20"/>
          <w:szCs w:val="20"/>
        </w:rPr>
        <w:t xml:space="preserve"> the scientific method from archeological, documentary, and living sources. The </w:t>
      </w:r>
      <w:proofErr w:type="gramStart"/>
      <w:r w:rsidRPr="00E4093A">
        <w:rPr>
          <w:rFonts w:ascii="Arial" w:eastAsia="Times New Roman" w:hAnsi="Arial" w:cs="Arial"/>
          <w:sz w:val="20"/>
          <w:szCs w:val="20"/>
        </w:rPr>
        <w:t xml:space="preserve">development of the Church from the resurrection to the roots of the reformation </w:t>
      </w:r>
      <w:r>
        <w:rPr>
          <w:rFonts w:ascii="Arial" w:eastAsia="Times New Roman" w:hAnsi="Arial" w:cs="Arial"/>
          <w:sz w:val="20"/>
          <w:szCs w:val="20"/>
        </w:rPr>
        <w:t>are</w:t>
      </w:r>
      <w:proofErr w:type="gramEnd"/>
      <w:r w:rsidRPr="00E4093A">
        <w:rPr>
          <w:rFonts w:ascii="Arial" w:eastAsia="Times New Roman" w:hAnsi="Arial" w:cs="Arial"/>
          <w:sz w:val="20"/>
          <w:szCs w:val="20"/>
        </w:rPr>
        <w:t xml:space="preserve"> examined. This course investigate</w:t>
      </w:r>
      <w:r>
        <w:rPr>
          <w:rFonts w:ascii="Arial" w:eastAsia="Times New Roman" w:hAnsi="Arial" w:cs="Arial"/>
          <w:sz w:val="20"/>
          <w:szCs w:val="20"/>
        </w:rPr>
        <w:t>s</w:t>
      </w:r>
      <w:r w:rsidRPr="00E4093A">
        <w:rPr>
          <w:rFonts w:ascii="Arial" w:eastAsia="Times New Roman" w:hAnsi="Arial" w:cs="Arial"/>
          <w:sz w:val="20"/>
          <w:szCs w:val="20"/>
        </w:rPr>
        <w:t xml:space="preserve"> people, geo-political issues, trends, councils, dates, conflicts, and the diverse</w:t>
      </w:r>
      <w:r>
        <w:rPr>
          <w:rFonts w:ascii="Arial" w:eastAsia="Times New Roman" w:hAnsi="Arial" w:cs="Arial"/>
          <w:sz w:val="20"/>
          <w:szCs w:val="20"/>
        </w:rPr>
        <w:t>—</w:t>
      </w:r>
      <w:r w:rsidRPr="00E4093A">
        <w:rPr>
          <w:rFonts w:ascii="Arial" w:eastAsia="Times New Roman" w:hAnsi="Arial" w:cs="Arial"/>
          <w:sz w:val="20"/>
          <w:szCs w:val="20"/>
        </w:rPr>
        <w:t>and often contradictory</w:t>
      </w:r>
      <w:r>
        <w:rPr>
          <w:rFonts w:ascii="Arial" w:eastAsia="Times New Roman" w:hAnsi="Arial" w:cs="Arial"/>
          <w:sz w:val="20"/>
          <w:szCs w:val="20"/>
        </w:rPr>
        <w:t>—</w:t>
      </w:r>
      <w:r w:rsidRPr="00E4093A">
        <w:rPr>
          <w:rFonts w:ascii="Arial" w:eastAsia="Times New Roman" w:hAnsi="Arial" w:cs="Arial"/>
          <w:sz w:val="20"/>
          <w:szCs w:val="20"/>
        </w:rPr>
        <w:t>witness that makes Christian history. This course will aid in developing further understanding of Church History combined with critical thinking in regard to the Christian community’s historical structures, values, and relationships with others.</w:t>
      </w:r>
    </w:p>
    <w:p w:rsidR="000B021E" w:rsidRPr="00E4093A" w:rsidRDefault="000B021E" w:rsidP="000B021E">
      <w:pPr>
        <w:spacing w:before="120" w:after="0" w:line="240" w:lineRule="auto"/>
        <w:rPr>
          <w:rFonts w:ascii="Arial" w:eastAsia="Times New Roman" w:hAnsi="Arial" w:cs="Arial"/>
          <w:b/>
          <w:sz w:val="20"/>
          <w:szCs w:val="20"/>
        </w:rPr>
      </w:pPr>
      <w:r w:rsidRPr="00E4093A">
        <w:rPr>
          <w:rFonts w:ascii="Arial" w:eastAsia="Times New Roman" w:hAnsi="Arial" w:cs="Arial"/>
          <w:b/>
          <w:sz w:val="20"/>
          <w:szCs w:val="20"/>
        </w:rPr>
        <w:t xml:space="preserve">Church History II </w:t>
      </w:r>
      <w:r w:rsidRPr="00E4093A">
        <w:rPr>
          <w:rFonts w:ascii="Arial" w:eastAsia="Times New Roman" w:hAnsi="Arial" w:cs="Arial"/>
          <w:sz w:val="20"/>
          <w:szCs w:val="20"/>
        </w:rPr>
        <w:t>(3SCH)</w:t>
      </w:r>
    </w:p>
    <w:p w:rsidR="000B021E" w:rsidRDefault="000B021E" w:rsidP="000B02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rPr>
      </w:pPr>
      <w:r w:rsidRPr="00E4093A">
        <w:rPr>
          <w:rFonts w:ascii="Arial" w:eastAsia="Times New Roman" w:hAnsi="Arial" w:cs="Arial"/>
          <w:sz w:val="20"/>
          <w:szCs w:val="20"/>
        </w:rPr>
        <w:t xml:space="preserve">The history of Christianity </w:t>
      </w:r>
      <w:proofErr w:type="gramStart"/>
      <w:r w:rsidRPr="00E4093A">
        <w:rPr>
          <w:rFonts w:ascii="Arial" w:eastAsia="Times New Roman" w:hAnsi="Arial" w:cs="Arial"/>
          <w:sz w:val="20"/>
          <w:szCs w:val="20"/>
        </w:rPr>
        <w:t>is divided</w:t>
      </w:r>
      <w:proofErr w:type="gramEnd"/>
      <w:r w:rsidRPr="00E4093A">
        <w:rPr>
          <w:rFonts w:ascii="Arial" w:eastAsia="Times New Roman" w:hAnsi="Arial" w:cs="Arial"/>
          <w:sz w:val="20"/>
          <w:szCs w:val="20"/>
        </w:rPr>
        <w:t xml:space="preserve"> into six major periods, of which this course deals with the last three: the Reformation and Post-Reformation Period, 1500</w:t>
      </w:r>
      <w:r>
        <w:rPr>
          <w:rFonts w:ascii="Arial" w:eastAsia="Times New Roman" w:hAnsi="Arial" w:cs="Arial"/>
          <w:sz w:val="20"/>
          <w:szCs w:val="20"/>
        </w:rPr>
        <w:t>–</w:t>
      </w:r>
      <w:r w:rsidRPr="00E4093A">
        <w:rPr>
          <w:rFonts w:ascii="Arial" w:eastAsia="Times New Roman" w:hAnsi="Arial" w:cs="Arial"/>
          <w:sz w:val="20"/>
          <w:szCs w:val="20"/>
        </w:rPr>
        <w:t>1750 AD; the Modern Period, 1750–1950 AD; and the Postmodern Period, 1950–</w:t>
      </w:r>
      <w:r>
        <w:rPr>
          <w:rFonts w:ascii="Arial" w:eastAsia="Times New Roman" w:hAnsi="Arial" w:cs="Arial"/>
          <w:sz w:val="20"/>
          <w:szCs w:val="20"/>
        </w:rPr>
        <w:t>recent</w:t>
      </w:r>
      <w:r w:rsidRPr="00E4093A">
        <w:rPr>
          <w:rFonts w:ascii="Arial" w:eastAsia="Times New Roman" w:hAnsi="Arial" w:cs="Arial"/>
          <w:sz w:val="20"/>
          <w:szCs w:val="20"/>
        </w:rPr>
        <w:t>. This course will facilitate the student’s serious engagement with the following with respect to each of these three historical periods: major geo-political conditions and trends; the issues, dates, and protagonists and antagonists in the theological debates and councils of the Reformation and Post-Reformation Period; the movers and shakers of the Enlightenment and the impact of the Enlightenment upon Christian theology; trends in the theological conversation during the Postmodern period; and the implications of the foregoing with respect to the contemporary theological conversation, life, and ministry.</w:t>
      </w:r>
    </w:p>
    <w:p w:rsidR="000B021E" w:rsidRPr="00E4093A" w:rsidRDefault="000B021E" w:rsidP="000B02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rPr>
          <w:rFonts w:ascii="Arial" w:eastAsia="Times New Roman" w:hAnsi="Arial" w:cs="Arial"/>
          <w:sz w:val="20"/>
          <w:szCs w:val="20"/>
        </w:rPr>
      </w:pPr>
      <w:r w:rsidRPr="00E4093A">
        <w:rPr>
          <w:rFonts w:ascii="Arial" w:eastAsia="Times New Roman" w:hAnsi="Arial" w:cs="Arial"/>
          <w:b/>
          <w:sz w:val="20"/>
          <w:szCs w:val="20"/>
        </w:rPr>
        <w:t xml:space="preserve">Exegetical Theology </w:t>
      </w:r>
      <w:r w:rsidRPr="00E4093A">
        <w:rPr>
          <w:rFonts w:ascii="Arial" w:eastAsia="Times New Roman" w:hAnsi="Arial" w:cs="Arial"/>
          <w:sz w:val="20"/>
          <w:szCs w:val="20"/>
        </w:rPr>
        <w:t>(3 SCH)</w:t>
      </w:r>
    </w:p>
    <w:p w:rsidR="000B021E" w:rsidRDefault="000B021E" w:rsidP="000B02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rPr>
      </w:pPr>
      <w:r w:rsidRPr="00E4093A">
        <w:rPr>
          <w:rFonts w:ascii="Arial" w:eastAsia="Times New Roman" w:hAnsi="Arial" w:cs="Arial"/>
          <w:sz w:val="20"/>
          <w:szCs w:val="20"/>
        </w:rPr>
        <w:t>This course seeks to impact entry level theologians in the basics of correct derivation for theological meaning and application of a biblical text. To impart a knowledge of basic tools and understanding for the processes of proper biblical interpretation and application as derived from holistic exegesis; including, the abilities to analyze through literary design, to develop intelligent reading skills, to equip the student to bring modern relevant application from a biblical text, to identify the historical- grammatical method, and to introduce the role of original language in exegesis.</w:t>
      </w:r>
    </w:p>
    <w:p w:rsidR="000B021E" w:rsidRPr="00E4093A" w:rsidRDefault="000B021E" w:rsidP="000B02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rPr>
          <w:rFonts w:ascii="Arial" w:eastAsia="Times New Roman" w:hAnsi="Arial" w:cs="Arial"/>
          <w:sz w:val="20"/>
          <w:szCs w:val="20"/>
        </w:rPr>
      </w:pPr>
      <w:r w:rsidRPr="00E4093A">
        <w:rPr>
          <w:rFonts w:ascii="Arial" w:eastAsia="Times New Roman" w:hAnsi="Arial" w:cs="Arial"/>
          <w:b/>
          <w:sz w:val="20"/>
          <w:szCs w:val="20"/>
        </w:rPr>
        <w:t>History of Christian Thought</w:t>
      </w:r>
      <w:r>
        <w:rPr>
          <w:rFonts w:ascii="Arial" w:eastAsia="Times New Roman" w:hAnsi="Arial" w:cs="Arial"/>
          <w:b/>
          <w:sz w:val="20"/>
          <w:szCs w:val="20"/>
        </w:rPr>
        <w:t xml:space="preserve"> </w:t>
      </w:r>
      <w:proofErr w:type="gramStart"/>
      <w:r>
        <w:rPr>
          <w:rFonts w:ascii="Arial" w:eastAsia="Times New Roman" w:hAnsi="Arial" w:cs="Arial"/>
          <w:b/>
          <w:sz w:val="20"/>
          <w:szCs w:val="20"/>
        </w:rPr>
        <w:t>I</w:t>
      </w:r>
      <w:proofErr w:type="gramEnd"/>
      <w:r w:rsidRPr="00E4093A">
        <w:rPr>
          <w:rFonts w:ascii="Arial" w:eastAsia="Times New Roman" w:hAnsi="Arial" w:cs="Arial"/>
          <w:b/>
          <w:sz w:val="20"/>
          <w:szCs w:val="20"/>
        </w:rPr>
        <w:t xml:space="preserve"> </w:t>
      </w:r>
      <w:r w:rsidRPr="00E4093A">
        <w:rPr>
          <w:rFonts w:ascii="Arial" w:eastAsia="Times New Roman" w:hAnsi="Arial" w:cs="Arial"/>
          <w:sz w:val="20"/>
          <w:szCs w:val="20"/>
        </w:rPr>
        <w:t>(3 SCH)</w:t>
      </w:r>
    </w:p>
    <w:p w:rsidR="000B021E" w:rsidRPr="00E4093A" w:rsidRDefault="000B021E" w:rsidP="000B02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rPr>
      </w:pPr>
      <w:r w:rsidRPr="00E4093A">
        <w:rPr>
          <w:rFonts w:ascii="Arial" w:eastAsia="Times New Roman" w:hAnsi="Arial" w:cs="Arial"/>
          <w:sz w:val="20"/>
          <w:szCs w:val="20"/>
        </w:rPr>
        <w:t>The course is a survey course in the history of Christian thought</w:t>
      </w:r>
      <w:r w:rsidRPr="00E4093A">
        <w:rPr>
          <w:rFonts w:ascii="Arial" w:eastAsia="Times New Roman" w:hAnsi="Arial" w:cs="Arial"/>
          <w:color w:val="000000"/>
          <w:sz w:val="20"/>
          <w:szCs w:val="20"/>
        </w:rPr>
        <w:t xml:space="preserve"> </w:t>
      </w:r>
      <w:r w:rsidRPr="00E4093A">
        <w:rPr>
          <w:rFonts w:ascii="Arial" w:eastAsia="Times New Roman" w:hAnsi="Arial" w:cs="Arial"/>
          <w:b/>
          <w:color w:val="000000"/>
          <w:sz w:val="20"/>
          <w:szCs w:val="20"/>
        </w:rPr>
        <w:t>n</w:t>
      </w:r>
      <w:r w:rsidRPr="00E4093A">
        <w:rPr>
          <w:rFonts w:ascii="Arial" w:eastAsia="Times New Roman" w:hAnsi="Arial" w:cs="Arial"/>
          <w:b/>
          <w:sz w:val="20"/>
          <w:szCs w:val="20"/>
        </w:rPr>
        <w:t xml:space="preserve">ot </w:t>
      </w:r>
      <w:r w:rsidRPr="00E4093A">
        <w:rPr>
          <w:rFonts w:ascii="Arial" w:eastAsia="Times New Roman" w:hAnsi="Arial" w:cs="Arial"/>
          <w:sz w:val="20"/>
          <w:szCs w:val="20"/>
        </w:rPr>
        <w:t>a course in Church history. The primary goal of this course is to investigate the major interactions between Christian thought and practice within its cultural background throughout its history.</w:t>
      </w:r>
      <w:r>
        <w:rPr>
          <w:rFonts w:ascii="Arial" w:eastAsia="Times New Roman" w:hAnsi="Arial" w:cs="Arial"/>
          <w:sz w:val="20"/>
          <w:szCs w:val="20"/>
        </w:rPr>
        <w:t xml:space="preserve"> </w:t>
      </w:r>
      <w:r w:rsidRPr="00E4093A">
        <w:rPr>
          <w:rFonts w:ascii="Arial" w:eastAsia="Times New Roman" w:hAnsi="Arial" w:cs="Arial"/>
          <w:sz w:val="20"/>
          <w:szCs w:val="20"/>
        </w:rPr>
        <w:t>Students will learn of major patterns within Christian thought, major figures within these patterns, and major cultural interactions. The student will become familiar with the major events and figures in the history of Christian thought and will be able to form an assessment of the effect of Christian thought throughout history as well as the effect it has today.</w:t>
      </w:r>
    </w:p>
    <w:p w:rsidR="000B021E" w:rsidRPr="00E4093A" w:rsidRDefault="000B021E" w:rsidP="000B02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rPr>
          <w:rFonts w:ascii="Arial" w:eastAsia="Times New Roman" w:hAnsi="Arial" w:cs="Arial"/>
          <w:sz w:val="20"/>
          <w:szCs w:val="20"/>
        </w:rPr>
      </w:pPr>
      <w:r w:rsidRPr="00E4093A">
        <w:rPr>
          <w:rFonts w:ascii="Arial" w:eastAsia="Times New Roman" w:hAnsi="Arial" w:cs="Arial"/>
          <w:b/>
          <w:sz w:val="20"/>
          <w:szCs w:val="20"/>
        </w:rPr>
        <w:t xml:space="preserve">History of Christian Thought II </w:t>
      </w:r>
      <w:r w:rsidRPr="00E4093A">
        <w:rPr>
          <w:rFonts w:ascii="Arial" w:eastAsia="Times New Roman" w:hAnsi="Arial" w:cs="Arial"/>
          <w:sz w:val="20"/>
          <w:szCs w:val="20"/>
        </w:rPr>
        <w:t>(3 SCH)</w:t>
      </w:r>
    </w:p>
    <w:p w:rsidR="000B021E" w:rsidRDefault="000B021E" w:rsidP="000B02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rPr>
      </w:pPr>
      <w:r w:rsidRPr="00E4093A">
        <w:rPr>
          <w:rFonts w:ascii="Arial" w:eastAsia="Times New Roman" w:hAnsi="Arial" w:cs="Arial"/>
          <w:sz w:val="20"/>
          <w:szCs w:val="20"/>
        </w:rPr>
        <w:t>This course is a continuation of the History of Christian Thought</w:t>
      </w:r>
      <w:r>
        <w:rPr>
          <w:rFonts w:ascii="Arial" w:eastAsia="Times New Roman" w:hAnsi="Arial" w:cs="Arial"/>
          <w:sz w:val="20"/>
          <w:szCs w:val="20"/>
        </w:rPr>
        <w:t>,</w:t>
      </w:r>
      <w:r w:rsidRPr="00E4093A">
        <w:rPr>
          <w:rFonts w:ascii="Arial" w:eastAsia="Times New Roman" w:hAnsi="Arial" w:cs="Arial"/>
          <w:sz w:val="20"/>
          <w:szCs w:val="20"/>
        </w:rPr>
        <w:t xml:space="preserve"> 1</w:t>
      </w:r>
      <w:r w:rsidRPr="00E4093A">
        <w:rPr>
          <w:rFonts w:ascii="Arial" w:eastAsia="Times New Roman" w:hAnsi="Arial" w:cs="Arial"/>
          <w:sz w:val="20"/>
          <w:szCs w:val="20"/>
          <w:vertAlign w:val="superscript"/>
        </w:rPr>
        <w:t>st</w:t>
      </w:r>
      <w:r w:rsidRPr="00E4093A">
        <w:rPr>
          <w:rFonts w:ascii="Arial" w:eastAsia="Times New Roman" w:hAnsi="Arial" w:cs="Arial"/>
          <w:sz w:val="20"/>
          <w:szCs w:val="20"/>
        </w:rPr>
        <w:t xml:space="preserve"> Century to 1500 course.</w:t>
      </w:r>
      <w:r>
        <w:rPr>
          <w:rFonts w:ascii="Arial" w:eastAsia="Times New Roman" w:hAnsi="Arial" w:cs="Arial"/>
          <w:sz w:val="20"/>
          <w:szCs w:val="20"/>
        </w:rPr>
        <w:t xml:space="preserve"> </w:t>
      </w:r>
      <w:r w:rsidRPr="00E4093A">
        <w:rPr>
          <w:rFonts w:ascii="Arial" w:eastAsia="Times New Roman" w:hAnsi="Arial" w:cs="Arial"/>
          <w:sz w:val="20"/>
          <w:szCs w:val="20"/>
        </w:rPr>
        <w:t>This course will cover the timeline between 1500 and the present.</w:t>
      </w:r>
    </w:p>
    <w:p w:rsidR="000B021E" w:rsidRPr="00E4093A" w:rsidRDefault="000B021E" w:rsidP="000B021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rPr>
          <w:rFonts w:ascii="Arial" w:eastAsia="Times New Roman" w:hAnsi="Arial" w:cs="Arial"/>
          <w:sz w:val="20"/>
          <w:szCs w:val="20"/>
        </w:rPr>
      </w:pPr>
      <w:r w:rsidRPr="00E4093A">
        <w:rPr>
          <w:rFonts w:ascii="Arial" w:eastAsia="Times New Roman" w:hAnsi="Arial" w:cs="Arial"/>
          <w:b/>
          <w:sz w:val="20"/>
          <w:szCs w:val="20"/>
        </w:rPr>
        <w:t xml:space="preserve">Theology of the Book of Hebrews </w:t>
      </w:r>
      <w:r w:rsidRPr="00E4093A">
        <w:rPr>
          <w:rFonts w:ascii="Arial" w:eastAsia="Times New Roman" w:hAnsi="Arial" w:cs="Arial"/>
          <w:sz w:val="20"/>
          <w:szCs w:val="20"/>
        </w:rPr>
        <w:t>(3 SCH)</w:t>
      </w:r>
    </w:p>
    <w:p w:rsidR="000B021E" w:rsidRPr="00E4093A" w:rsidRDefault="000B021E" w:rsidP="000B02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rPr>
      </w:pPr>
      <w:r w:rsidRPr="00E4093A">
        <w:rPr>
          <w:rFonts w:ascii="Arial" w:eastAsia="Times New Roman" w:hAnsi="Arial" w:cs="Arial"/>
          <w:sz w:val="20"/>
          <w:szCs w:val="20"/>
        </w:rPr>
        <w:t xml:space="preserve">The book of Hebrews </w:t>
      </w:r>
      <w:proofErr w:type="gramStart"/>
      <w:r w:rsidRPr="00E4093A">
        <w:rPr>
          <w:rFonts w:ascii="Arial" w:eastAsia="Times New Roman" w:hAnsi="Arial" w:cs="Arial"/>
          <w:sz w:val="20"/>
          <w:szCs w:val="20"/>
        </w:rPr>
        <w:t>is described</w:t>
      </w:r>
      <w:proofErr w:type="gramEnd"/>
      <w:r w:rsidRPr="00E4093A">
        <w:rPr>
          <w:rFonts w:ascii="Arial" w:eastAsia="Times New Roman" w:hAnsi="Arial" w:cs="Arial"/>
          <w:sz w:val="20"/>
          <w:szCs w:val="20"/>
        </w:rPr>
        <w:t xml:space="preserve"> as a unique writing in the New Testament connecting the Old Testament to the New Testament. This course will facilitate the student’s serious engagement with the following subject areas: the author, approximate date of writing, the historical context of Hebrews; the writer’s primary purpose in writing the book; and the principal doctrines of the Christian faith as set forth in the book.</w:t>
      </w:r>
    </w:p>
    <w:p w:rsidR="000B021E" w:rsidRPr="00E4093A" w:rsidRDefault="000B021E" w:rsidP="000B021E">
      <w:pPr>
        <w:spacing w:before="120" w:after="0" w:line="240" w:lineRule="auto"/>
        <w:rPr>
          <w:rFonts w:ascii="Arial" w:eastAsia="Times New Roman" w:hAnsi="Arial" w:cs="Arial"/>
          <w:sz w:val="20"/>
          <w:szCs w:val="20"/>
        </w:rPr>
      </w:pPr>
      <w:r w:rsidRPr="00E4093A">
        <w:rPr>
          <w:rFonts w:ascii="Arial" w:eastAsia="Times New Roman" w:hAnsi="Arial" w:cs="Arial"/>
          <w:b/>
          <w:sz w:val="20"/>
          <w:szCs w:val="20"/>
        </w:rPr>
        <w:t xml:space="preserve">Theology of the Book of Revelation </w:t>
      </w:r>
      <w:r w:rsidRPr="00E4093A">
        <w:rPr>
          <w:rFonts w:ascii="Arial" w:eastAsia="Times New Roman" w:hAnsi="Arial" w:cs="Arial"/>
          <w:sz w:val="20"/>
          <w:szCs w:val="20"/>
        </w:rPr>
        <w:t>(3 SCH)</w:t>
      </w:r>
    </w:p>
    <w:p w:rsidR="000B021E" w:rsidRDefault="000B021E" w:rsidP="000B021E">
      <w:pPr>
        <w:spacing w:after="0" w:line="240" w:lineRule="auto"/>
        <w:rPr>
          <w:rFonts w:ascii="Arial" w:eastAsia="Times New Roman" w:hAnsi="Arial" w:cs="Arial"/>
          <w:sz w:val="20"/>
          <w:szCs w:val="20"/>
        </w:rPr>
      </w:pPr>
      <w:r w:rsidRPr="00E4093A">
        <w:rPr>
          <w:rFonts w:ascii="Arial" w:eastAsia="Times New Roman" w:hAnsi="Arial" w:cs="Arial"/>
          <w:sz w:val="20"/>
          <w:szCs w:val="20"/>
        </w:rPr>
        <w:t xml:space="preserve">The Book of the Revelation </w:t>
      </w:r>
      <w:proofErr w:type="gramStart"/>
      <w:r w:rsidRPr="00E4093A">
        <w:rPr>
          <w:rFonts w:ascii="Arial" w:eastAsia="Times New Roman" w:hAnsi="Arial" w:cs="Arial"/>
          <w:sz w:val="20"/>
          <w:szCs w:val="20"/>
        </w:rPr>
        <w:t>is organized</w:t>
      </w:r>
      <w:proofErr w:type="gramEnd"/>
      <w:r w:rsidRPr="00E4093A">
        <w:rPr>
          <w:rFonts w:ascii="Arial" w:eastAsia="Times New Roman" w:hAnsi="Arial" w:cs="Arial"/>
          <w:sz w:val="20"/>
          <w:szCs w:val="20"/>
        </w:rPr>
        <w:t xml:space="preserve"> according to the three-part outline of </w:t>
      </w:r>
      <w:r w:rsidRPr="00E4093A">
        <w:rPr>
          <w:rFonts w:ascii="Arial" w:eastAsia="Times New Roman" w:hAnsi="Arial" w:cs="Arial"/>
          <w:sz w:val="20"/>
          <w:szCs w:val="20"/>
          <w:lang w:bidi="he-IL"/>
        </w:rPr>
        <w:t>“the things which you have seen, and the things which are, and the things which will take place after these things.” [</w:t>
      </w:r>
      <w:r w:rsidRPr="00E4093A">
        <w:rPr>
          <w:rFonts w:ascii="Arial" w:eastAsia="Times New Roman" w:hAnsi="Arial" w:cs="Arial"/>
          <w:bCs/>
          <w:sz w:val="20"/>
          <w:szCs w:val="20"/>
          <w:lang w:bidi="he-IL"/>
        </w:rPr>
        <w:t xml:space="preserve">Revelation 1:19, NASB] Most of the book </w:t>
      </w:r>
      <w:proofErr w:type="gramStart"/>
      <w:r w:rsidRPr="00E4093A">
        <w:rPr>
          <w:rFonts w:ascii="Arial" w:eastAsia="Times New Roman" w:hAnsi="Arial" w:cs="Arial"/>
          <w:bCs/>
          <w:sz w:val="20"/>
          <w:szCs w:val="20"/>
          <w:lang w:bidi="he-IL"/>
        </w:rPr>
        <w:t>is occupied</w:t>
      </w:r>
      <w:proofErr w:type="gramEnd"/>
      <w:r w:rsidRPr="00E4093A">
        <w:rPr>
          <w:rFonts w:ascii="Arial" w:eastAsia="Times New Roman" w:hAnsi="Arial" w:cs="Arial"/>
          <w:bCs/>
          <w:sz w:val="20"/>
          <w:szCs w:val="20"/>
          <w:lang w:bidi="he-IL"/>
        </w:rPr>
        <w:t xml:space="preserve"> with a series of visions that describe </w:t>
      </w:r>
      <w:r w:rsidRPr="00E4093A">
        <w:rPr>
          <w:rFonts w:ascii="Arial" w:eastAsia="Times New Roman" w:hAnsi="Arial" w:cs="Arial"/>
          <w:sz w:val="20"/>
          <w:szCs w:val="20"/>
        </w:rPr>
        <w:t>the terminal events of human history that will precede and accompany the second coming of Jesus Christ, the millennial kingdom, the final judgment, and the eternal state of human personalities.</w:t>
      </w:r>
    </w:p>
    <w:p w:rsidR="000B021E" w:rsidRDefault="000B021E" w:rsidP="000B021E">
      <w:pPr>
        <w:rPr>
          <w:rFonts w:ascii="Arial" w:eastAsia="Times New Roman" w:hAnsi="Arial" w:cs="Arial"/>
          <w:sz w:val="20"/>
          <w:szCs w:val="20"/>
        </w:rPr>
      </w:pPr>
      <w:r>
        <w:rPr>
          <w:rFonts w:ascii="Arial" w:eastAsia="Times New Roman" w:hAnsi="Arial" w:cs="Arial"/>
          <w:sz w:val="20"/>
          <w:szCs w:val="20"/>
        </w:rPr>
        <w:br w:type="page"/>
      </w:r>
    </w:p>
    <w:p w:rsidR="000B021E" w:rsidRPr="00293DB2" w:rsidRDefault="000B021E" w:rsidP="000B021E">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28896" behindDoc="0" locked="0" layoutInCell="1" allowOverlap="1" wp14:anchorId="2B4D6375" wp14:editId="52ED500D">
            <wp:simplePos x="0" y="0"/>
            <wp:positionH relativeFrom="column">
              <wp:posOffset>8171</wp:posOffset>
            </wp:positionH>
            <wp:positionV relativeFrom="paragraph">
              <wp:posOffset>0</wp:posOffset>
            </wp:positionV>
            <wp:extent cx="962025" cy="1078865"/>
            <wp:effectExtent l="0" t="0" r="9525" b="6985"/>
            <wp:wrapSquare wrapText="bothSides"/>
            <wp:docPr id="47" name="Picture 47"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7.8b</w:t>
      </w:r>
    </w:p>
    <w:p w:rsidR="000B021E" w:rsidRDefault="000B021E" w:rsidP="000B021E">
      <w:pPr>
        <w:spacing w:after="0" w:line="240" w:lineRule="auto"/>
        <w:rPr>
          <w:rFonts w:ascii="Arial" w:eastAsia="Times New Roman" w:hAnsi="Arial" w:cs="Arial"/>
          <w:sz w:val="18"/>
          <w:szCs w:val="24"/>
        </w:rPr>
      </w:pPr>
      <w:r>
        <w:rPr>
          <w:rFonts w:ascii="Arial" w:hAnsi="Arial" w:cs="Arial"/>
          <w:b/>
          <w:sz w:val="36"/>
          <w:szCs w:val="36"/>
        </w:rPr>
        <w:t>COURSE DESCRIPTIONS</w:t>
      </w:r>
    </w:p>
    <w:p w:rsidR="000B021E" w:rsidRDefault="000B021E" w:rsidP="000B021E">
      <w:pPr>
        <w:spacing w:after="0" w:line="240" w:lineRule="auto"/>
        <w:rPr>
          <w:rFonts w:ascii="Arial" w:eastAsia="Times New Roman" w:hAnsi="Arial" w:cs="Arial"/>
          <w:sz w:val="18"/>
          <w:szCs w:val="24"/>
        </w:rPr>
      </w:pPr>
      <w:r w:rsidRPr="00EA0D1A">
        <w:rPr>
          <w:rFonts w:ascii="Arial" w:eastAsia="Times New Roman" w:hAnsi="Arial" w:cs="Arial"/>
          <w:b/>
          <w:sz w:val="28"/>
          <w:szCs w:val="28"/>
        </w:rPr>
        <w:t>ALPHABETICAL LISTING</w:t>
      </w: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before="120" w:after="0" w:line="240" w:lineRule="auto"/>
        <w:rPr>
          <w:rFonts w:ascii="Arial" w:eastAsia="Times New Roman" w:hAnsi="Arial" w:cs="Arial"/>
          <w:sz w:val="20"/>
          <w:szCs w:val="20"/>
        </w:rPr>
      </w:pPr>
      <w:r w:rsidRPr="007744C6">
        <w:rPr>
          <w:rFonts w:ascii="Arial" w:eastAsia="Times New Roman" w:hAnsi="Arial" w:cs="Times New Roman"/>
          <w:b/>
          <w:color w:val="2B5F37"/>
          <w:sz w:val="28"/>
          <w:szCs w:val="28"/>
        </w:rPr>
        <w:t>BS—</w:t>
      </w:r>
      <w:r>
        <w:rPr>
          <w:rFonts w:ascii="Arial" w:eastAsia="Times New Roman" w:hAnsi="Arial" w:cs="Times New Roman"/>
          <w:b/>
          <w:color w:val="2B5F37"/>
          <w:sz w:val="28"/>
          <w:szCs w:val="28"/>
        </w:rPr>
        <w:t>Theological</w:t>
      </w:r>
      <w:r w:rsidRPr="007744C6">
        <w:rPr>
          <w:rFonts w:ascii="Arial" w:eastAsia="Times New Roman" w:hAnsi="Arial" w:cs="Times New Roman"/>
          <w:b/>
          <w:color w:val="2B5F37"/>
          <w:sz w:val="28"/>
          <w:szCs w:val="28"/>
        </w:rPr>
        <w:t xml:space="preserve"> Studies</w:t>
      </w:r>
      <w:r>
        <w:rPr>
          <w:rFonts w:ascii="Arial" w:eastAsia="Times New Roman" w:hAnsi="Arial" w:cs="Times New Roman"/>
          <w:b/>
          <w:color w:val="2B5F37"/>
          <w:sz w:val="28"/>
          <w:szCs w:val="24"/>
        </w:rPr>
        <w:t xml:space="preserve"> </w:t>
      </w:r>
      <w:r w:rsidRPr="00BA460E">
        <w:rPr>
          <w:rFonts w:ascii="Arial" w:eastAsia="Times New Roman" w:hAnsi="Arial" w:cs="Times New Roman"/>
          <w:color w:val="2B5F37"/>
          <w:sz w:val="28"/>
          <w:szCs w:val="24"/>
        </w:rPr>
        <w:t>(by title</w:t>
      </w:r>
      <w:r>
        <w:rPr>
          <w:rFonts w:ascii="Arial" w:eastAsia="Times New Roman" w:hAnsi="Arial" w:cs="Times New Roman"/>
          <w:color w:val="2B5F37"/>
          <w:sz w:val="28"/>
          <w:szCs w:val="24"/>
        </w:rPr>
        <w:t>; alphabetical order</w:t>
      </w:r>
      <w:r w:rsidRPr="00BA460E">
        <w:rPr>
          <w:rFonts w:ascii="Arial" w:eastAsia="Times New Roman" w:hAnsi="Arial" w:cs="Times New Roman"/>
          <w:color w:val="2B5F37"/>
          <w:sz w:val="28"/>
          <w:szCs w:val="24"/>
        </w:rPr>
        <w:t>)</w:t>
      </w:r>
    </w:p>
    <w:p w:rsidR="000B021E" w:rsidRPr="00E4093A" w:rsidRDefault="000B021E" w:rsidP="000B021E">
      <w:pPr>
        <w:spacing w:before="120" w:after="0" w:line="240" w:lineRule="auto"/>
        <w:rPr>
          <w:rFonts w:ascii="Arial" w:eastAsia="Times New Roman" w:hAnsi="Arial" w:cs="Arial"/>
          <w:sz w:val="20"/>
          <w:szCs w:val="20"/>
        </w:rPr>
      </w:pPr>
      <w:r w:rsidRPr="00E4093A">
        <w:rPr>
          <w:rFonts w:ascii="Arial" w:eastAsia="Times New Roman" w:hAnsi="Arial" w:cs="Arial"/>
          <w:b/>
          <w:sz w:val="20"/>
          <w:szCs w:val="20"/>
        </w:rPr>
        <w:t xml:space="preserve">Theology of the Book of Romans </w:t>
      </w:r>
      <w:r w:rsidRPr="00E4093A">
        <w:rPr>
          <w:rFonts w:ascii="Arial" w:eastAsia="Times New Roman" w:hAnsi="Arial" w:cs="Arial"/>
          <w:sz w:val="20"/>
          <w:szCs w:val="20"/>
        </w:rPr>
        <w:t>(3 SCH)</w:t>
      </w:r>
    </w:p>
    <w:p w:rsidR="000B021E" w:rsidRPr="00E4093A" w:rsidRDefault="000B021E" w:rsidP="000B021E">
      <w:pPr>
        <w:spacing w:after="0" w:line="240" w:lineRule="auto"/>
        <w:rPr>
          <w:rFonts w:ascii="Arial" w:eastAsia="Times New Roman" w:hAnsi="Arial" w:cs="Arial"/>
          <w:sz w:val="20"/>
          <w:szCs w:val="20"/>
        </w:rPr>
      </w:pPr>
      <w:r w:rsidRPr="00E4093A">
        <w:rPr>
          <w:rFonts w:ascii="Arial" w:eastAsia="Times New Roman" w:hAnsi="Arial" w:cs="Arial"/>
          <w:sz w:val="20"/>
          <w:szCs w:val="20"/>
        </w:rPr>
        <w:t xml:space="preserve">The Epistle to the Romans </w:t>
      </w:r>
      <w:proofErr w:type="gramStart"/>
      <w:r w:rsidRPr="00E4093A">
        <w:rPr>
          <w:rFonts w:ascii="Arial" w:eastAsia="Times New Roman" w:hAnsi="Arial" w:cs="Arial"/>
          <w:sz w:val="20"/>
          <w:szCs w:val="20"/>
        </w:rPr>
        <w:t>can be described</w:t>
      </w:r>
      <w:proofErr w:type="gramEnd"/>
      <w:r w:rsidRPr="00E4093A">
        <w:rPr>
          <w:rFonts w:ascii="Arial" w:eastAsia="Times New Roman" w:hAnsi="Arial" w:cs="Arial"/>
          <w:sz w:val="20"/>
          <w:szCs w:val="20"/>
        </w:rPr>
        <w:t xml:space="preserve"> as Paul’s discussion of the gospel of God and its application to the life and ministry of the Christian. This course will facilitate the student’s serious engagement with the following subject areas: the author, approximate date of writing, and the historical context of Romans; Paul’s primary purpose in writing the book; and the principal doctrines of the Christian faith as set forth in the book.</w:t>
      </w:r>
    </w:p>
    <w:p w:rsidR="000B021E" w:rsidRPr="00E4093A" w:rsidRDefault="000B021E" w:rsidP="000B021E">
      <w:pPr>
        <w:spacing w:before="120" w:after="0" w:line="240" w:lineRule="auto"/>
        <w:rPr>
          <w:rFonts w:ascii="Arial" w:eastAsia="Times New Roman" w:hAnsi="Arial" w:cs="Arial"/>
          <w:sz w:val="20"/>
          <w:szCs w:val="20"/>
        </w:rPr>
      </w:pPr>
      <w:r w:rsidRPr="00E4093A">
        <w:rPr>
          <w:rFonts w:ascii="Arial" w:eastAsia="Times New Roman" w:hAnsi="Arial" w:cs="Arial"/>
          <w:b/>
          <w:sz w:val="20"/>
          <w:szCs w:val="20"/>
        </w:rPr>
        <w:t xml:space="preserve">Theology of the New Testament </w:t>
      </w:r>
      <w:r w:rsidRPr="00E4093A">
        <w:rPr>
          <w:rFonts w:ascii="Arial" w:eastAsia="Times New Roman" w:hAnsi="Arial" w:cs="Arial"/>
          <w:sz w:val="20"/>
          <w:szCs w:val="20"/>
        </w:rPr>
        <w:t>(3SCH)</w:t>
      </w:r>
    </w:p>
    <w:p w:rsidR="000B021E" w:rsidRDefault="000B021E" w:rsidP="000B021E">
      <w:pPr>
        <w:spacing w:after="0" w:line="240" w:lineRule="auto"/>
        <w:rPr>
          <w:rFonts w:ascii="Arial" w:eastAsia="Times New Roman" w:hAnsi="Arial" w:cs="Arial"/>
          <w:sz w:val="20"/>
          <w:szCs w:val="20"/>
        </w:rPr>
      </w:pPr>
      <w:r w:rsidRPr="00E4093A">
        <w:rPr>
          <w:rFonts w:ascii="Arial" w:eastAsia="Times New Roman" w:hAnsi="Arial" w:cs="Arial"/>
          <w:sz w:val="20"/>
          <w:szCs w:val="20"/>
        </w:rPr>
        <w:t xml:space="preserve">This course will give the student and introduction to definitions of; </w:t>
      </w:r>
      <w:r w:rsidRPr="00E4093A">
        <w:rPr>
          <w:rFonts w:ascii="Arial" w:eastAsia="Times New Roman" w:hAnsi="Arial" w:cs="Arial"/>
          <w:i/>
          <w:sz w:val="20"/>
          <w:szCs w:val="20"/>
        </w:rPr>
        <w:t>kerygma</w:t>
      </w:r>
      <w:r w:rsidRPr="00E4093A">
        <w:rPr>
          <w:rFonts w:ascii="Arial" w:eastAsia="Times New Roman" w:hAnsi="Arial" w:cs="Arial"/>
          <w:sz w:val="20"/>
          <w:szCs w:val="20"/>
        </w:rPr>
        <w:t xml:space="preserve">, </w:t>
      </w:r>
      <w:proofErr w:type="spellStart"/>
      <w:r w:rsidRPr="00E4093A">
        <w:rPr>
          <w:rFonts w:ascii="Arial" w:eastAsia="Times New Roman" w:hAnsi="Arial" w:cs="Arial"/>
          <w:i/>
          <w:sz w:val="20"/>
          <w:szCs w:val="20"/>
        </w:rPr>
        <w:t>euangelion</w:t>
      </w:r>
      <w:proofErr w:type="spellEnd"/>
      <w:r w:rsidRPr="00E4093A">
        <w:rPr>
          <w:rFonts w:ascii="Arial" w:eastAsia="Times New Roman" w:hAnsi="Arial" w:cs="Arial"/>
          <w:i/>
          <w:sz w:val="20"/>
          <w:szCs w:val="20"/>
        </w:rPr>
        <w:t>,</w:t>
      </w:r>
      <w:r w:rsidRPr="00E4093A">
        <w:rPr>
          <w:rFonts w:ascii="Arial" w:eastAsia="Times New Roman" w:hAnsi="Arial" w:cs="Arial"/>
          <w:sz w:val="20"/>
          <w:szCs w:val="20"/>
        </w:rPr>
        <w:t xml:space="preserve"> and the gospel. The purpose of the course is to define two principles of the New Testament: the Kingdom of God, and the righteous believer. It will also define the gospel, is components, the use of the Gospel in the Epistles, and how to correctly apply the Gospel for both personal and church growth. This course </w:t>
      </w:r>
      <w:proofErr w:type="gramStart"/>
      <w:r w:rsidRPr="00E4093A">
        <w:rPr>
          <w:rFonts w:ascii="Arial" w:eastAsia="Times New Roman" w:hAnsi="Arial" w:cs="Arial"/>
          <w:sz w:val="20"/>
          <w:szCs w:val="20"/>
        </w:rPr>
        <w:t>is designed</w:t>
      </w:r>
      <w:proofErr w:type="gramEnd"/>
      <w:r w:rsidRPr="00E4093A">
        <w:rPr>
          <w:rFonts w:ascii="Arial" w:eastAsia="Times New Roman" w:hAnsi="Arial" w:cs="Arial"/>
          <w:sz w:val="20"/>
          <w:szCs w:val="20"/>
        </w:rPr>
        <w:t xml:space="preserve"> to be inductive and interactive with focus on personal discovery.</w:t>
      </w:r>
    </w:p>
    <w:p w:rsidR="000B021E" w:rsidRPr="008F3ABD" w:rsidRDefault="000B021E" w:rsidP="000B021E">
      <w:pPr>
        <w:spacing w:after="0" w:line="240" w:lineRule="auto"/>
        <w:rPr>
          <w:rFonts w:ascii="Arial" w:eastAsia="Times New Roman" w:hAnsi="Arial" w:cs="Arial"/>
          <w:color w:val="FF0000"/>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Pr="00293DB2" w:rsidRDefault="000B021E" w:rsidP="000B021E">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30944" behindDoc="0" locked="0" layoutInCell="1" allowOverlap="1" wp14:anchorId="176BFAB1" wp14:editId="247D1991">
            <wp:simplePos x="0" y="0"/>
            <wp:positionH relativeFrom="column">
              <wp:posOffset>8171</wp:posOffset>
            </wp:positionH>
            <wp:positionV relativeFrom="paragraph">
              <wp:posOffset>0</wp:posOffset>
            </wp:positionV>
            <wp:extent cx="962025" cy="1078865"/>
            <wp:effectExtent l="0" t="0" r="9525" b="6985"/>
            <wp:wrapSquare wrapText="bothSides"/>
            <wp:docPr id="48" name="Picture 48"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8</w:t>
      </w:r>
    </w:p>
    <w:p w:rsidR="000B021E" w:rsidRDefault="000B021E" w:rsidP="000B021E">
      <w:pPr>
        <w:spacing w:after="0" w:line="240" w:lineRule="auto"/>
        <w:rPr>
          <w:rFonts w:ascii="Arial" w:eastAsia="Times New Roman" w:hAnsi="Arial" w:cs="Arial"/>
          <w:sz w:val="18"/>
          <w:szCs w:val="24"/>
        </w:rPr>
      </w:pPr>
      <w:r w:rsidRPr="00686DB9">
        <w:rPr>
          <w:rFonts w:ascii="Arial" w:hAnsi="Arial" w:cs="Arial"/>
          <w:b/>
          <w:sz w:val="36"/>
          <w:szCs w:val="36"/>
        </w:rPr>
        <w:t>MAXIMIZING PORTFOLIO CREDIT</w:t>
      </w: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Pr="002B7C82" w:rsidRDefault="000B021E" w:rsidP="000B021E">
      <w:pPr>
        <w:spacing w:before="240" w:after="0" w:line="240" w:lineRule="auto"/>
        <w:outlineLvl w:val="5"/>
        <w:rPr>
          <w:rFonts w:ascii="Arial" w:eastAsia="Times New Roman" w:hAnsi="Arial" w:cs="Arial"/>
          <w:b/>
          <w:bCs/>
          <w:color w:val="2B5F37"/>
          <w:sz w:val="24"/>
          <w:szCs w:val="24"/>
        </w:rPr>
      </w:pPr>
      <w:r w:rsidRPr="002B7C82">
        <w:rPr>
          <w:rFonts w:ascii="Arial" w:eastAsia="Times New Roman" w:hAnsi="Arial" w:cs="Arial"/>
          <w:b/>
          <w:bCs/>
          <w:color w:val="2B5F37"/>
          <w:sz w:val="24"/>
          <w:szCs w:val="24"/>
        </w:rPr>
        <w:t>WHAT IS PORTFOLIO (EQUIVALENT) CREDIT?</w:t>
      </w:r>
    </w:p>
    <w:p w:rsidR="000B021E" w:rsidRPr="00686DB9" w:rsidRDefault="000B021E" w:rsidP="000B021E">
      <w:pPr>
        <w:spacing w:before="120" w:after="0" w:line="240" w:lineRule="auto"/>
        <w:rPr>
          <w:rFonts w:ascii="Arial" w:eastAsia="Times New Roman" w:hAnsi="Arial" w:cs="Times New Roman"/>
          <w:sz w:val="20"/>
          <w:szCs w:val="20"/>
        </w:rPr>
      </w:pPr>
      <w:r w:rsidRPr="00686DB9">
        <w:rPr>
          <w:rFonts w:ascii="Arial" w:eastAsia="Times New Roman" w:hAnsi="Arial" w:cs="Times New Roman"/>
          <w:sz w:val="20"/>
          <w:szCs w:val="20"/>
        </w:rPr>
        <w:t xml:space="preserve">Portfolio (or equivalent) credit consists of ascertaining the scholastic/academic weight of a student’s professional experience, ministry experience, and overall cumulative life experience, for the purpose of determining their semester-credit-hour-value toward a degree program (as long as they </w:t>
      </w:r>
      <w:proofErr w:type="gramStart"/>
      <w:r w:rsidRPr="00686DB9">
        <w:rPr>
          <w:rFonts w:ascii="Arial" w:eastAsia="Times New Roman" w:hAnsi="Arial" w:cs="Times New Roman"/>
          <w:sz w:val="20"/>
          <w:szCs w:val="20"/>
        </w:rPr>
        <w:t>have not been previously applied</w:t>
      </w:r>
      <w:proofErr w:type="gramEnd"/>
      <w:r w:rsidRPr="00686DB9">
        <w:rPr>
          <w:rFonts w:ascii="Arial" w:eastAsia="Times New Roman" w:hAnsi="Arial" w:cs="Times New Roman"/>
          <w:sz w:val="20"/>
          <w:szCs w:val="20"/>
        </w:rPr>
        <w:t xml:space="preserve"> in an academic context). Although credit </w:t>
      </w:r>
      <w:proofErr w:type="gramStart"/>
      <w:r w:rsidRPr="00686DB9">
        <w:rPr>
          <w:rFonts w:ascii="Arial" w:eastAsia="Times New Roman" w:hAnsi="Arial" w:cs="Times New Roman"/>
          <w:sz w:val="20"/>
          <w:szCs w:val="20"/>
        </w:rPr>
        <w:t>may be granted</w:t>
      </w:r>
      <w:proofErr w:type="gramEnd"/>
      <w:r w:rsidRPr="00686DB9">
        <w:rPr>
          <w:rFonts w:ascii="Arial" w:eastAsia="Times New Roman" w:hAnsi="Arial" w:cs="Times New Roman"/>
          <w:sz w:val="20"/>
          <w:szCs w:val="20"/>
        </w:rPr>
        <w:t xml:space="preserve"> toward your degree, you will be responsible to exhibit an appropriate level of knowledge during your program.  Any deficiency in regard to the college you </w:t>
      </w:r>
      <w:proofErr w:type="gramStart"/>
      <w:r w:rsidRPr="00686DB9">
        <w:rPr>
          <w:rFonts w:ascii="Arial" w:eastAsia="Times New Roman" w:hAnsi="Arial" w:cs="Times New Roman"/>
          <w:sz w:val="20"/>
          <w:szCs w:val="20"/>
        </w:rPr>
        <w:t>are enrolled</w:t>
      </w:r>
      <w:proofErr w:type="gramEnd"/>
      <w:r w:rsidRPr="00686DB9">
        <w:rPr>
          <w:rFonts w:ascii="Arial" w:eastAsia="Times New Roman" w:hAnsi="Arial" w:cs="Times New Roman"/>
          <w:sz w:val="20"/>
          <w:szCs w:val="20"/>
        </w:rPr>
        <w:t xml:space="preserve"> in may require additional work to achieve an acceptable standard of performance.  </w:t>
      </w:r>
    </w:p>
    <w:p w:rsidR="000B021E" w:rsidRPr="002B7C82" w:rsidRDefault="000B021E" w:rsidP="000B021E">
      <w:pPr>
        <w:spacing w:before="240" w:after="0" w:line="240" w:lineRule="auto"/>
        <w:rPr>
          <w:rFonts w:ascii="Arial" w:eastAsia="Times New Roman" w:hAnsi="Arial" w:cs="Times New Roman"/>
          <w:b/>
          <w:color w:val="2B5F37"/>
          <w:sz w:val="24"/>
          <w:szCs w:val="24"/>
        </w:rPr>
      </w:pPr>
      <w:r w:rsidRPr="002B7C82">
        <w:rPr>
          <w:rFonts w:ascii="Arial" w:eastAsia="Times New Roman" w:hAnsi="Arial" w:cs="Times New Roman"/>
          <w:b/>
          <w:color w:val="2B5F37"/>
          <w:sz w:val="24"/>
          <w:szCs w:val="24"/>
        </w:rPr>
        <w:t>IS PORTFOLIO EVALUATION ACADEMICALLY CREDIBLE?</w:t>
      </w:r>
    </w:p>
    <w:p w:rsidR="000B021E" w:rsidRPr="00686DB9" w:rsidRDefault="000B021E" w:rsidP="000B021E">
      <w:pPr>
        <w:spacing w:before="120" w:after="0" w:line="240" w:lineRule="auto"/>
        <w:rPr>
          <w:rFonts w:ascii="Arial" w:eastAsia="Times New Roman" w:hAnsi="Arial" w:cs="Times New Roman"/>
          <w:sz w:val="20"/>
          <w:szCs w:val="24"/>
        </w:rPr>
      </w:pPr>
      <w:r w:rsidRPr="00686DB9">
        <w:rPr>
          <w:rFonts w:ascii="Arial" w:eastAsia="Times New Roman" w:hAnsi="Arial" w:cs="Times New Roman"/>
          <w:sz w:val="20"/>
          <w:szCs w:val="24"/>
        </w:rPr>
        <w:t xml:space="preserve">The application of portfolio credit toward degree program requirements </w:t>
      </w:r>
      <w:proofErr w:type="gramStart"/>
      <w:r w:rsidRPr="00686DB9">
        <w:rPr>
          <w:rFonts w:ascii="Arial" w:eastAsia="Times New Roman" w:hAnsi="Arial" w:cs="Times New Roman"/>
          <w:sz w:val="20"/>
          <w:szCs w:val="24"/>
        </w:rPr>
        <w:t>is known</w:t>
      </w:r>
      <w:proofErr w:type="gramEnd"/>
      <w:r w:rsidRPr="00686DB9">
        <w:rPr>
          <w:rFonts w:ascii="Arial" w:eastAsia="Times New Roman" w:hAnsi="Arial" w:cs="Times New Roman"/>
          <w:sz w:val="20"/>
          <w:szCs w:val="24"/>
        </w:rPr>
        <w:t xml:space="preserve"> throughout the realm of academics. However, many traditional educational institutions do their best to minimize or avoid the issue of portfolio credit because, frankly, it’s easier and more profitable to make students pay for as many courses as possible. Yet, it is a universally-recognized fact that hands-on, real-life experience—whether in business, ministry, medicine, science, teaching, or just about any field—has great value, often superior value, relative to the process of learning. At TSU we seek to maximize the application of relevant real-world experience to the pursuit of degree goals.</w:t>
      </w:r>
    </w:p>
    <w:p w:rsidR="000B021E" w:rsidRPr="002B7C82" w:rsidRDefault="000B021E" w:rsidP="000B021E">
      <w:pPr>
        <w:spacing w:before="240" w:after="0" w:line="240" w:lineRule="auto"/>
        <w:rPr>
          <w:rFonts w:ascii="Arial" w:eastAsia="Times New Roman" w:hAnsi="Arial" w:cs="Times New Roman"/>
          <w:b/>
          <w:color w:val="2B5F37"/>
          <w:sz w:val="24"/>
          <w:szCs w:val="24"/>
        </w:rPr>
      </w:pPr>
      <w:r w:rsidRPr="002B7C82">
        <w:rPr>
          <w:rFonts w:ascii="Arial" w:eastAsia="Times New Roman" w:hAnsi="Arial" w:cs="Times New Roman"/>
          <w:b/>
          <w:color w:val="2B5F37"/>
          <w:sz w:val="24"/>
          <w:szCs w:val="24"/>
        </w:rPr>
        <w:t>HOW DO I PUT A PORTFOLIO TOGETHER?</w:t>
      </w:r>
    </w:p>
    <w:p w:rsidR="000B021E" w:rsidRPr="00686DB9" w:rsidRDefault="000B021E" w:rsidP="000B021E">
      <w:pPr>
        <w:spacing w:before="120" w:after="0" w:line="240" w:lineRule="auto"/>
        <w:rPr>
          <w:rFonts w:ascii="Arial" w:eastAsia="Times New Roman" w:hAnsi="Arial" w:cs="Times New Roman"/>
          <w:sz w:val="20"/>
          <w:szCs w:val="24"/>
        </w:rPr>
      </w:pPr>
      <w:r w:rsidRPr="00686DB9">
        <w:rPr>
          <w:rFonts w:ascii="Arial" w:eastAsia="Times New Roman" w:hAnsi="Arial" w:cs="Times New Roman"/>
          <w:sz w:val="20"/>
          <w:szCs w:val="24"/>
        </w:rPr>
        <w:t>Following a good résumé or vita format, list by category all of your life, work and ministry experience that may have academic value. Be sure to include the length of each experience in hours, days, months or years [some examples: associate pastor, 5 years (part-time); senior pastor, 12 years (full-time); (title) leadership conference, 5 days, 1999; tour of Europe (specify), 16 days, 2003]. Beyond the obvious, don’t forget things like conferences, seminars, lectures, symposia, travel, travel-study, scholarly books and journal articles you have read, speaking, teaching, preaching, Bible studies (both formal and informal), personal writing (articles, books, and papers), study/research (both formal and informal), participation in missions and community service. Be detailed and precise, but succinct (don’t write a narrative!).</w:t>
      </w:r>
    </w:p>
    <w:p w:rsidR="000B021E" w:rsidRPr="002B7C82" w:rsidRDefault="000B021E" w:rsidP="000B021E">
      <w:pPr>
        <w:spacing w:before="240" w:after="0" w:line="240" w:lineRule="auto"/>
        <w:rPr>
          <w:rFonts w:ascii="Arial" w:eastAsia="Times New Roman" w:hAnsi="Arial" w:cs="Times New Roman"/>
          <w:b/>
          <w:color w:val="2B5F37"/>
          <w:sz w:val="24"/>
          <w:szCs w:val="24"/>
        </w:rPr>
      </w:pPr>
      <w:r w:rsidRPr="002B7C82">
        <w:rPr>
          <w:rFonts w:ascii="Arial" w:eastAsia="Times New Roman" w:hAnsi="Arial" w:cs="Times New Roman"/>
          <w:b/>
          <w:color w:val="2B5F37"/>
          <w:sz w:val="24"/>
          <w:szCs w:val="24"/>
        </w:rPr>
        <w:t>HOW MUCH DOCUMENTATION MUST I PROVIDE?</w:t>
      </w:r>
    </w:p>
    <w:p w:rsidR="000B021E" w:rsidRPr="00686DB9" w:rsidRDefault="000B021E" w:rsidP="000B021E">
      <w:pPr>
        <w:spacing w:before="120" w:after="0" w:line="240" w:lineRule="auto"/>
        <w:rPr>
          <w:rFonts w:ascii="Arial" w:eastAsia="Times New Roman" w:hAnsi="Arial" w:cs="Times New Roman"/>
          <w:sz w:val="20"/>
          <w:szCs w:val="24"/>
        </w:rPr>
      </w:pPr>
      <w:r w:rsidRPr="00686DB9">
        <w:rPr>
          <w:rFonts w:ascii="Arial" w:eastAsia="Times New Roman" w:hAnsi="Arial" w:cs="Times New Roman"/>
          <w:sz w:val="20"/>
          <w:szCs w:val="24"/>
        </w:rPr>
        <w:t xml:space="preserve">Generally, you’ll need to document employment and/or professional experience (usually a suitable letter of verification or reference will suffice). Once the Academic Committee has reviewed your portfolio, you </w:t>
      </w:r>
      <w:proofErr w:type="gramStart"/>
      <w:r w:rsidRPr="00686DB9">
        <w:rPr>
          <w:rFonts w:ascii="Arial" w:eastAsia="Times New Roman" w:hAnsi="Arial" w:cs="Times New Roman"/>
          <w:sz w:val="20"/>
          <w:szCs w:val="24"/>
        </w:rPr>
        <w:t>will be notified</w:t>
      </w:r>
      <w:proofErr w:type="gramEnd"/>
      <w:r w:rsidRPr="00686DB9">
        <w:rPr>
          <w:rFonts w:ascii="Arial" w:eastAsia="Times New Roman" w:hAnsi="Arial" w:cs="Times New Roman"/>
          <w:sz w:val="20"/>
          <w:szCs w:val="24"/>
        </w:rPr>
        <w:t xml:space="preserve"> concerning all required documentation, and the nature of that documentation. This process is simple and straightforward. And we understand that some experiences may be difficult or impossible to document, and must be taken at face value. Just remember that it’s our desire to maximize, not minimize, your portfolio!</w:t>
      </w:r>
    </w:p>
    <w:p w:rsidR="000B021E" w:rsidRPr="002B7C82" w:rsidRDefault="000B021E" w:rsidP="000B021E">
      <w:pPr>
        <w:spacing w:before="240" w:after="0" w:line="240" w:lineRule="auto"/>
        <w:rPr>
          <w:rFonts w:ascii="Arial" w:eastAsia="Times New Roman" w:hAnsi="Arial" w:cs="Times New Roman"/>
          <w:b/>
          <w:color w:val="2B5F37"/>
          <w:sz w:val="24"/>
          <w:szCs w:val="24"/>
        </w:rPr>
      </w:pPr>
      <w:r w:rsidRPr="002B7C82">
        <w:rPr>
          <w:rFonts w:ascii="Arial" w:eastAsia="Times New Roman" w:hAnsi="Arial" w:cs="Times New Roman"/>
          <w:b/>
          <w:color w:val="2B5F37"/>
          <w:sz w:val="24"/>
          <w:szCs w:val="24"/>
        </w:rPr>
        <w:t>HOW MUCH EQUIVALENT CREDIT CAN I GET FROM A PORTFOLIO?</w:t>
      </w:r>
    </w:p>
    <w:p w:rsidR="000B021E" w:rsidRPr="00686DB9" w:rsidRDefault="000B021E" w:rsidP="000B021E">
      <w:pPr>
        <w:spacing w:before="120" w:after="0" w:line="240" w:lineRule="auto"/>
        <w:rPr>
          <w:rFonts w:ascii="Arial" w:eastAsia="Times New Roman" w:hAnsi="Arial" w:cs="Times New Roman"/>
          <w:sz w:val="20"/>
          <w:szCs w:val="24"/>
        </w:rPr>
      </w:pPr>
      <w:r w:rsidRPr="00686DB9">
        <w:rPr>
          <w:rFonts w:ascii="Arial" w:eastAsia="Times New Roman" w:hAnsi="Arial" w:cs="Times New Roman"/>
          <w:sz w:val="20"/>
          <w:szCs w:val="24"/>
        </w:rPr>
        <w:t xml:space="preserve">The amount of equivalent credit, in semester credit hours (SCH), depends on two factors: a) the amount of legitimate scholastic/academic weight represented by your portfolio (as determined by the Academic Committee); and b) the requirements of the elective and major sections of the degree program you wish to pursue. What the Academic Committee is looking for is </w:t>
      </w:r>
      <w:r w:rsidRPr="00686DB9">
        <w:rPr>
          <w:rFonts w:ascii="Arial" w:eastAsia="Times New Roman" w:hAnsi="Arial" w:cs="Times New Roman"/>
          <w:i/>
          <w:sz w:val="20"/>
          <w:szCs w:val="24"/>
        </w:rPr>
        <w:t>relevancy</w:t>
      </w:r>
      <w:r w:rsidRPr="00686DB9">
        <w:rPr>
          <w:rFonts w:ascii="Arial" w:eastAsia="Times New Roman" w:hAnsi="Arial" w:cs="Times New Roman"/>
          <w:sz w:val="20"/>
          <w:szCs w:val="24"/>
        </w:rPr>
        <w:t>. On the one hand, using portfolio credit to satisfy program electives is the more flexible determination. On the other hand, using portfolio credit to reduce the number of courses in the major section of a degree program invokes the concept of relevancy in a more stringent manner. The Academic Committee will make the final determination as to the value of a portfolio toward your degree program.</w:t>
      </w:r>
    </w:p>
    <w:p w:rsidR="000B021E" w:rsidRPr="002B7C82" w:rsidRDefault="000B021E" w:rsidP="000B021E">
      <w:pPr>
        <w:spacing w:before="240" w:after="0" w:line="240" w:lineRule="auto"/>
        <w:rPr>
          <w:rFonts w:ascii="Arial" w:eastAsia="Times New Roman" w:hAnsi="Arial" w:cs="Times New Roman"/>
          <w:b/>
          <w:color w:val="2B5F37"/>
          <w:sz w:val="24"/>
          <w:szCs w:val="24"/>
        </w:rPr>
      </w:pPr>
      <w:r w:rsidRPr="002B7C82">
        <w:rPr>
          <w:rFonts w:ascii="Arial" w:eastAsia="Times New Roman" w:hAnsi="Arial" w:cs="Times New Roman"/>
          <w:b/>
          <w:color w:val="2B5F37"/>
          <w:sz w:val="24"/>
          <w:szCs w:val="24"/>
        </w:rPr>
        <w:t>WHAT DOES IT COST TO APPLY PORTFOLIO CREDIT TO MY DEGREE PROGRAM?</w:t>
      </w:r>
    </w:p>
    <w:p w:rsidR="000B021E" w:rsidRDefault="000B021E" w:rsidP="000B021E">
      <w:pPr>
        <w:spacing w:before="120" w:after="0" w:line="240" w:lineRule="auto"/>
        <w:rPr>
          <w:rFonts w:ascii="Arial" w:eastAsia="Times New Roman" w:hAnsi="Arial" w:cs="Arial"/>
          <w:sz w:val="18"/>
          <w:szCs w:val="24"/>
        </w:rPr>
      </w:pPr>
      <w:proofErr w:type="gramStart"/>
      <w:r w:rsidRPr="00686DB9">
        <w:rPr>
          <w:rFonts w:ascii="Arial" w:eastAsia="Times New Roman" w:hAnsi="Arial" w:cs="Times New Roman"/>
          <w:sz w:val="20"/>
          <w:szCs w:val="24"/>
        </w:rPr>
        <w:t>The cost per SCH for applying portfolio (equivalent) credit to your degree program ranges from $20 per SCH (undergraduate), to $25 per SCH (graduate), to $30 per SCH (doctoral).</w:t>
      </w:r>
      <w:proofErr w:type="gramEnd"/>
      <w:r w:rsidRPr="00686DB9">
        <w:rPr>
          <w:rFonts w:ascii="Arial" w:eastAsia="Times New Roman" w:hAnsi="Arial" w:cs="Times New Roman"/>
          <w:sz w:val="20"/>
          <w:szCs w:val="24"/>
        </w:rPr>
        <w:t xml:space="preserve"> (Remember, there is no charge for </w:t>
      </w:r>
      <w:proofErr w:type="spellStart"/>
      <w:r w:rsidRPr="00686DB9">
        <w:rPr>
          <w:rFonts w:ascii="Arial" w:eastAsia="Times New Roman" w:hAnsi="Arial" w:cs="Times New Roman"/>
          <w:sz w:val="20"/>
          <w:szCs w:val="24"/>
        </w:rPr>
        <w:t>transcripted</w:t>
      </w:r>
      <w:proofErr w:type="spellEnd"/>
      <w:r w:rsidRPr="00686DB9">
        <w:rPr>
          <w:rFonts w:ascii="Arial" w:eastAsia="Times New Roman" w:hAnsi="Arial" w:cs="Times New Roman"/>
          <w:sz w:val="20"/>
          <w:szCs w:val="24"/>
        </w:rPr>
        <w:t xml:space="preserve"> academic credit from another institution.) You </w:t>
      </w:r>
      <w:proofErr w:type="gramStart"/>
      <w:r w:rsidRPr="00686DB9">
        <w:rPr>
          <w:rFonts w:ascii="Arial" w:eastAsia="Times New Roman" w:hAnsi="Arial" w:cs="Times New Roman"/>
          <w:sz w:val="20"/>
          <w:szCs w:val="24"/>
        </w:rPr>
        <w:t>will only be charged</w:t>
      </w:r>
      <w:proofErr w:type="gramEnd"/>
      <w:r w:rsidRPr="00686DB9">
        <w:rPr>
          <w:rFonts w:ascii="Arial" w:eastAsia="Times New Roman" w:hAnsi="Arial" w:cs="Times New Roman"/>
          <w:sz w:val="20"/>
          <w:szCs w:val="24"/>
        </w:rPr>
        <w:t xml:space="preserve"> for the specific SCH valuation applied to your degree program. Portfolio fees </w:t>
      </w:r>
      <w:proofErr w:type="gramStart"/>
      <w:r w:rsidRPr="00686DB9">
        <w:rPr>
          <w:rFonts w:ascii="Arial" w:eastAsia="Times New Roman" w:hAnsi="Arial" w:cs="Times New Roman"/>
          <w:sz w:val="20"/>
          <w:szCs w:val="24"/>
        </w:rPr>
        <w:t>will be applied</w:t>
      </w:r>
      <w:proofErr w:type="gramEnd"/>
      <w:r w:rsidRPr="00686DB9">
        <w:rPr>
          <w:rFonts w:ascii="Arial" w:eastAsia="Times New Roman" w:hAnsi="Arial" w:cs="Times New Roman"/>
          <w:sz w:val="20"/>
          <w:szCs w:val="24"/>
        </w:rPr>
        <w:t xml:space="preserve"> to your initial registration.</w:t>
      </w: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Pr="00293DB2" w:rsidRDefault="000B021E" w:rsidP="000B021E">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32992" behindDoc="0" locked="0" layoutInCell="1" allowOverlap="1" wp14:anchorId="16CCAAA6" wp14:editId="44BB5BED">
            <wp:simplePos x="0" y="0"/>
            <wp:positionH relativeFrom="column">
              <wp:posOffset>8171</wp:posOffset>
            </wp:positionH>
            <wp:positionV relativeFrom="paragraph">
              <wp:posOffset>0</wp:posOffset>
            </wp:positionV>
            <wp:extent cx="962025" cy="1078865"/>
            <wp:effectExtent l="0" t="0" r="9525" b="6985"/>
            <wp:wrapSquare wrapText="bothSides"/>
            <wp:docPr id="49" name="Picture 49"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#1</w:t>
      </w:r>
      <w:r>
        <w:rPr>
          <w:rFonts w:ascii="Arial" w:hAnsi="Arial" w:cs="Arial"/>
          <w:b/>
          <w:sz w:val="24"/>
          <w:szCs w:val="24"/>
        </w:rPr>
        <w:t>8</w:t>
      </w:r>
    </w:p>
    <w:p w:rsidR="000B021E" w:rsidRDefault="000B021E" w:rsidP="000B021E">
      <w:pPr>
        <w:spacing w:after="0" w:line="240" w:lineRule="auto"/>
        <w:rPr>
          <w:rFonts w:ascii="Arial" w:eastAsia="Times New Roman" w:hAnsi="Arial" w:cs="Arial"/>
          <w:sz w:val="18"/>
          <w:szCs w:val="24"/>
        </w:rPr>
      </w:pPr>
      <w:r w:rsidRPr="00686DB9">
        <w:rPr>
          <w:rFonts w:ascii="Arial" w:hAnsi="Arial" w:cs="Arial"/>
          <w:b/>
          <w:sz w:val="36"/>
          <w:szCs w:val="36"/>
        </w:rPr>
        <w:t>MAXIMIZING PORTFOLIO CREDIT</w:t>
      </w: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Default="000B021E" w:rsidP="000B021E">
      <w:pPr>
        <w:spacing w:after="0" w:line="240" w:lineRule="auto"/>
        <w:rPr>
          <w:rFonts w:ascii="Arial" w:eastAsia="Times New Roman" w:hAnsi="Arial" w:cs="Arial"/>
          <w:sz w:val="18"/>
          <w:szCs w:val="24"/>
        </w:rPr>
      </w:pPr>
    </w:p>
    <w:p w:rsidR="000B021E" w:rsidRPr="002B7C82" w:rsidRDefault="000B021E" w:rsidP="000B021E">
      <w:pPr>
        <w:spacing w:before="240" w:after="0" w:line="240" w:lineRule="auto"/>
        <w:outlineLvl w:val="5"/>
        <w:rPr>
          <w:rFonts w:ascii="Arial" w:eastAsia="Times New Roman" w:hAnsi="Arial" w:cs="Arial"/>
          <w:b/>
          <w:bCs/>
          <w:color w:val="2B5F37"/>
          <w:sz w:val="24"/>
          <w:szCs w:val="24"/>
        </w:rPr>
      </w:pPr>
      <w:r w:rsidRPr="002B7C82">
        <w:rPr>
          <w:rFonts w:ascii="Arial" w:eastAsia="Times New Roman" w:hAnsi="Arial" w:cs="Arial"/>
          <w:b/>
          <w:bCs/>
          <w:color w:val="2B5F37"/>
          <w:sz w:val="24"/>
          <w:szCs w:val="24"/>
        </w:rPr>
        <w:t>WHAT IS PORTFOLIO (EQUIVALENT) CREDIT?</w:t>
      </w:r>
    </w:p>
    <w:p w:rsidR="000B021E" w:rsidRPr="00686DB9" w:rsidRDefault="000B021E" w:rsidP="000B021E">
      <w:pPr>
        <w:spacing w:before="120" w:after="0" w:line="240" w:lineRule="auto"/>
        <w:rPr>
          <w:rFonts w:ascii="Arial" w:eastAsia="Times New Roman" w:hAnsi="Arial" w:cs="Times New Roman"/>
          <w:sz w:val="20"/>
          <w:szCs w:val="20"/>
        </w:rPr>
      </w:pPr>
      <w:r w:rsidRPr="00686DB9">
        <w:rPr>
          <w:rFonts w:ascii="Arial" w:eastAsia="Times New Roman" w:hAnsi="Arial" w:cs="Times New Roman"/>
          <w:sz w:val="20"/>
          <w:szCs w:val="20"/>
        </w:rPr>
        <w:t xml:space="preserve">Portfolio (or equivalent) credit consists of ascertaining the scholastic/academic weight of a student’s professional experience, ministry experience, and overall cumulative life experience, for the purpose of determining their semester-credit-hour-value toward a degree program (as long as they </w:t>
      </w:r>
      <w:proofErr w:type="gramStart"/>
      <w:r w:rsidRPr="00686DB9">
        <w:rPr>
          <w:rFonts w:ascii="Arial" w:eastAsia="Times New Roman" w:hAnsi="Arial" w:cs="Times New Roman"/>
          <w:sz w:val="20"/>
          <w:szCs w:val="20"/>
        </w:rPr>
        <w:t>have not been previously applied</w:t>
      </w:r>
      <w:proofErr w:type="gramEnd"/>
      <w:r w:rsidRPr="00686DB9">
        <w:rPr>
          <w:rFonts w:ascii="Arial" w:eastAsia="Times New Roman" w:hAnsi="Arial" w:cs="Times New Roman"/>
          <w:sz w:val="20"/>
          <w:szCs w:val="20"/>
        </w:rPr>
        <w:t xml:space="preserve"> in an academic context). Although credit </w:t>
      </w:r>
      <w:proofErr w:type="gramStart"/>
      <w:r w:rsidRPr="00686DB9">
        <w:rPr>
          <w:rFonts w:ascii="Arial" w:eastAsia="Times New Roman" w:hAnsi="Arial" w:cs="Times New Roman"/>
          <w:sz w:val="20"/>
          <w:szCs w:val="20"/>
        </w:rPr>
        <w:t>may be granted</w:t>
      </w:r>
      <w:proofErr w:type="gramEnd"/>
      <w:r w:rsidRPr="00686DB9">
        <w:rPr>
          <w:rFonts w:ascii="Arial" w:eastAsia="Times New Roman" w:hAnsi="Arial" w:cs="Times New Roman"/>
          <w:sz w:val="20"/>
          <w:szCs w:val="20"/>
        </w:rPr>
        <w:t xml:space="preserve"> toward your degree, you will be responsible to exhibit an appropriate level of knowledge during your program.  Any deficiency in regard to the college you </w:t>
      </w:r>
      <w:proofErr w:type="gramStart"/>
      <w:r w:rsidRPr="00686DB9">
        <w:rPr>
          <w:rFonts w:ascii="Arial" w:eastAsia="Times New Roman" w:hAnsi="Arial" w:cs="Times New Roman"/>
          <w:sz w:val="20"/>
          <w:szCs w:val="20"/>
        </w:rPr>
        <w:t>are enrolled</w:t>
      </w:r>
      <w:proofErr w:type="gramEnd"/>
      <w:r w:rsidRPr="00686DB9">
        <w:rPr>
          <w:rFonts w:ascii="Arial" w:eastAsia="Times New Roman" w:hAnsi="Arial" w:cs="Times New Roman"/>
          <w:sz w:val="20"/>
          <w:szCs w:val="20"/>
        </w:rPr>
        <w:t xml:space="preserve"> in may require additional work to achieve an acceptable standard of performance.  </w:t>
      </w:r>
    </w:p>
    <w:p w:rsidR="000B021E" w:rsidRPr="002B7C82" w:rsidRDefault="000B021E" w:rsidP="000B021E">
      <w:pPr>
        <w:spacing w:before="240" w:after="0" w:line="240" w:lineRule="auto"/>
        <w:rPr>
          <w:rFonts w:ascii="Arial" w:eastAsia="Times New Roman" w:hAnsi="Arial" w:cs="Times New Roman"/>
          <w:b/>
          <w:color w:val="2B5F37"/>
          <w:sz w:val="24"/>
          <w:szCs w:val="24"/>
        </w:rPr>
      </w:pPr>
      <w:r w:rsidRPr="002B7C82">
        <w:rPr>
          <w:rFonts w:ascii="Arial" w:eastAsia="Times New Roman" w:hAnsi="Arial" w:cs="Times New Roman"/>
          <w:b/>
          <w:color w:val="2B5F37"/>
          <w:sz w:val="24"/>
          <w:szCs w:val="24"/>
        </w:rPr>
        <w:t>IS PORTFOLIO EVALUATION ACADEMICALLY CREDIBLE?</w:t>
      </w:r>
    </w:p>
    <w:p w:rsidR="000B021E" w:rsidRPr="00686DB9" w:rsidRDefault="000B021E" w:rsidP="000B021E">
      <w:pPr>
        <w:spacing w:before="120" w:after="0" w:line="240" w:lineRule="auto"/>
        <w:rPr>
          <w:rFonts w:ascii="Arial" w:eastAsia="Times New Roman" w:hAnsi="Arial" w:cs="Times New Roman"/>
          <w:sz w:val="20"/>
          <w:szCs w:val="24"/>
        </w:rPr>
      </w:pPr>
      <w:r w:rsidRPr="00686DB9">
        <w:rPr>
          <w:rFonts w:ascii="Arial" w:eastAsia="Times New Roman" w:hAnsi="Arial" w:cs="Times New Roman"/>
          <w:sz w:val="20"/>
          <w:szCs w:val="24"/>
        </w:rPr>
        <w:t xml:space="preserve">The application of portfolio credit toward degree program requirements </w:t>
      </w:r>
      <w:proofErr w:type="gramStart"/>
      <w:r w:rsidRPr="00686DB9">
        <w:rPr>
          <w:rFonts w:ascii="Arial" w:eastAsia="Times New Roman" w:hAnsi="Arial" w:cs="Times New Roman"/>
          <w:sz w:val="20"/>
          <w:szCs w:val="24"/>
        </w:rPr>
        <w:t>is known</w:t>
      </w:r>
      <w:proofErr w:type="gramEnd"/>
      <w:r w:rsidRPr="00686DB9">
        <w:rPr>
          <w:rFonts w:ascii="Arial" w:eastAsia="Times New Roman" w:hAnsi="Arial" w:cs="Times New Roman"/>
          <w:sz w:val="20"/>
          <w:szCs w:val="24"/>
        </w:rPr>
        <w:t xml:space="preserve"> throughout the realm of academics. However, many traditional educational institutions do their best to minimize or avoid the issue of portfolio credit because, frankly, it’s easier and more profitable to make students pay for as many courses as possible. Yet, it is a universally-recognized fact that hands-on, real-life experience—whether in business, ministry, medicine, science, teaching, or just about any field—has great value, often superior value, relative to the process of learning. At TSU we seek to maximize the application of relevant real-world experience to the pursuit of degree goals.</w:t>
      </w:r>
    </w:p>
    <w:p w:rsidR="000B021E" w:rsidRPr="002B7C82" w:rsidRDefault="000B021E" w:rsidP="000B021E">
      <w:pPr>
        <w:spacing w:before="240" w:after="0" w:line="240" w:lineRule="auto"/>
        <w:rPr>
          <w:rFonts w:ascii="Arial" w:eastAsia="Times New Roman" w:hAnsi="Arial" w:cs="Times New Roman"/>
          <w:b/>
          <w:color w:val="2B5F37"/>
          <w:sz w:val="24"/>
          <w:szCs w:val="24"/>
        </w:rPr>
      </w:pPr>
      <w:r w:rsidRPr="002B7C82">
        <w:rPr>
          <w:rFonts w:ascii="Arial" w:eastAsia="Times New Roman" w:hAnsi="Arial" w:cs="Times New Roman"/>
          <w:b/>
          <w:color w:val="2B5F37"/>
          <w:sz w:val="24"/>
          <w:szCs w:val="24"/>
        </w:rPr>
        <w:t>HOW DO I PUT A PORTFOLIO TOGETHER?</w:t>
      </w:r>
    </w:p>
    <w:p w:rsidR="000B021E" w:rsidRPr="00686DB9" w:rsidRDefault="000B021E" w:rsidP="000B021E">
      <w:pPr>
        <w:spacing w:before="120" w:after="0" w:line="240" w:lineRule="auto"/>
        <w:rPr>
          <w:rFonts w:ascii="Arial" w:eastAsia="Times New Roman" w:hAnsi="Arial" w:cs="Times New Roman"/>
          <w:sz w:val="20"/>
          <w:szCs w:val="24"/>
        </w:rPr>
      </w:pPr>
      <w:r w:rsidRPr="00686DB9">
        <w:rPr>
          <w:rFonts w:ascii="Arial" w:eastAsia="Times New Roman" w:hAnsi="Arial" w:cs="Times New Roman"/>
          <w:sz w:val="20"/>
          <w:szCs w:val="24"/>
        </w:rPr>
        <w:t>Following a good résumé or vita format, list by category all of your life, work and ministry experience that may have academic value. Be sure to include the length of each experience in hours, days, months or years [some examples: associate pastor, 5 years (part-time); senior pastor, 12 years (full-time); (title) leadership conference, 5 days, 1999; tour of Europe (specify), 16 days, 2003]. Beyond the obvious, don’t forget things like conferences, seminars, lectures, symposia, travel, travel-study, scholarly books and journal articles you have read, speaking, teaching, preaching, Bible studies (both formal and informal), personal writing (articles, books, and papers), study/research (both formal and informal), participation in missions and community service. Be detailed and precise, but succinct (don’t write a narrative!).</w:t>
      </w:r>
    </w:p>
    <w:p w:rsidR="000B021E" w:rsidRPr="002B7C82" w:rsidRDefault="000B021E" w:rsidP="000B021E">
      <w:pPr>
        <w:spacing w:before="240" w:after="0" w:line="240" w:lineRule="auto"/>
        <w:rPr>
          <w:rFonts w:ascii="Arial" w:eastAsia="Times New Roman" w:hAnsi="Arial" w:cs="Times New Roman"/>
          <w:b/>
          <w:color w:val="2B5F37"/>
          <w:sz w:val="24"/>
          <w:szCs w:val="24"/>
        </w:rPr>
      </w:pPr>
      <w:r w:rsidRPr="002B7C82">
        <w:rPr>
          <w:rFonts w:ascii="Arial" w:eastAsia="Times New Roman" w:hAnsi="Arial" w:cs="Times New Roman"/>
          <w:b/>
          <w:color w:val="2B5F37"/>
          <w:sz w:val="24"/>
          <w:szCs w:val="24"/>
        </w:rPr>
        <w:t>HOW MUCH DOCUMENTATION MUST I PROVIDE?</w:t>
      </w:r>
    </w:p>
    <w:p w:rsidR="000B021E" w:rsidRPr="00686DB9" w:rsidRDefault="000B021E" w:rsidP="000B021E">
      <w:pPr>
        <w:spacing w:before="120" w:after="0" w:line="240" w:lineRule="auto"/>
        <w:rPr>
          <w:rFonts w:ascii="Arial" w:eastAsia="Times New Roman" w:hAnsi="Arial" w:cs="Times New Roman"/>
          <w:sz w:val="20"/>
          <w:szCs w:val="24"/>
        </w:rPr>
      </w:pPr>
      <w:r w:rsidRPr="00686DB9">
        <w:rPr>
          <w:rFonts w:ascii="Arial" w:eastAsia="Times New Roman" w:hAnsi="Arial" w:cs="Times New Roman"/>
          <w:sz w:val="20"/>
          <w:szCs w:val="24"/>
        </w:rPr>
        <w:t xml:space="preserve">Generally, you’ll need to document employment and/or professional experience (usually a suitable letter of verification or reference will suffice). Once the Academic Committee has reviewed your portfolio, you </w:t>
      </w:r>
      <w:proofErr w:type="gramStart"/>
      <w:r w:rsidRPr="00686DB9">
        <w:rPr>
          <w:rFonts w:ascii="Arial" w:eastAsia="Times New Roman" w:hAnsi="Arial" w:cs="Times New Roman"/>
          <w:sz w:val="20"/>
          <w:szCs w:val="24"/>
        </w:rPr>
        <w:t>will be notified</w:t>
      </w:r>
      <w:proofErr w:type="gramEnd"/>
      <w:r w:rsidRPr="00686DB9">
        <w:rPr>
          <w:rFonts w:ascii="Arial" w:eastAsia="Times New Roman" w:hAnsi="Arial" w:cs="Times New Roman"/>
          <w:sz w:val="20"/>
          <w:szCs w:val="24"/>
        </w:rPr>
        <w:t xml:space="preserve"> concerning all required documentation, and the nature of that documentation. This process is simple and straightforward. And we understand that some experiences may be difficult or impossible to document, and must be taken at face value. Just remember that it’s our desire to maximize, not minimize, your portfolio!</w:t>
      </w:r>
    </w:p>
    <w:p w:rsidR="000B021E" w:rsidRPr="002B7C82" w:rsidRDefault="000B021E" w:rsidP="000B021E">
      <w:pPr>
        <w:spacing w:before="240" w:after="0" w:line="240" w:lineRule="auto"/>
        <w:rPr>
          <w:rFonts w:ascii="Arial" w:eastAsia="Times New Roman" w:hAnsi="Arial" w:cs="Times New Roman"/>
          <w:b/>
          <w:color w:val="2B5F37"/>
          <w:sz w:val="24"/>
          <w:szCs w:val="24"/>
        </w:rPr>
      </w:pPr>
      <w:r w:rsidRPr="002B7C82">
        <w:rPr>
          <w:rFonts w:ascii="Arial" w:eastAsia="Times New Roman" w:hAnsi="Arial" w:cs="Times New Roman"/>
          <w:b/>
          <w:color w:val="2B5F37"/>
          <w:sz w:val="24"/>
          <w:szCs w:val="24"/>
        </w:rPr>
        <w:t>HOW MUCH EQUIVALENT CREDIT CAN I GET FROM A PORTFOLIO?</w:t>
      </w:r>
    </w:p>
    <w:p w:rsidR="000B021E" w:rsidRPr="00686DB9" w:rsidRDefault="000B021E" w:rsidP="000B021E">
      <w:pPr>
        <w:spacing w:before="120" w:after="0" w:line="240" w:lineRule="auto"/>
        <w:rPr>
          <w:rFonts w:ascii="Arial" w:eastAsia="Times New Roman" w:hAnsi="Arial" w:cs="Times New Roman"/>
          <w:sz w:val="20"/>
          <w:szCs w:val="24"/>
        </w:rPr>
      </w:pPr>
      <w:r w:rsidRPr="00686DB9">
        <w:rPr>
          <w:rFonts w:ascii="Arial" w:eastAsia="Times New Roman" w:hAnsi="Arial" w:cs="Times New Roman"/>
          <w:sz w:val="20"/>
          <w:szCs w:val="24"/>
        </w:rPr>
        <w:t xml:space="preserve">The amount of equivalent credit, in semester credit hours (SCH), depends on two factors: a) the amount of legitimate scholastic/academic weight represented by your portfolio (as determined by the Academic Committee); and b) the requirements of the elective and major sections of the degree program you wish to pursue. What the Academic Committee is looking for is </w:t>
      </w:r>
      <w:r w:rsidRPr="00686DB9">
        <w:rPr>
          <w:rFonts w:ascii="Arial" w:eastAsia="Times New Roman" w:hAnsi="Arial" w:cs="Times New Roman"/>
          <w:i/>
          <w:sz w:val="20"/>
          <w:szCs w:val="24"/>
        </w:rPr>
        <w:t>relevancy</w:t>
      </w:r>
      <w:r w:rsidRPr="00686DB9">
        <w:rPr>
          <w:rFonts w:ascii="Arial" w:eastAsia="Times New Roman" w:hAnsi="Arial" w:cs="Times New Roman"/>
          <w:sz w:val="20"/>
          <w:szCs w:val="24"/>
        </w:rPr>
        <w:t>. On the one hand, using portfolio credit to satisfy program electives is the more flexible determination. On the other hand, using portfolio credit to reduce the number of courses in the major section of a degree program invokes the concept of relevancy in a more stringent manner. The Academic Committee will make the final determination as to the value of a portfolio toward your degree program.</w:t>
      </w:r>
    </w:p>
    <w:p w:rsidR="000B021E" w:rsidRPr="002B7C82" w:rsidRDefault="000B021E" w:rsidP="000B021E">
      <w:pPr>
        <w:spacing w:before="240" w:after="0" w:line="240" w:lineRule="auto"/>
        <w:rPr>
          <w:rFonts w:ascii="Arial" w:eastAsia="Times New Roman" w:hAnsi="Arial" w:cs="Times New Roman"/>
          <w:b/>
          <w:color w:val="2B5F37"/>
          <w:sz w:val="24"/>
          <w:szCs w:val="24"/>
        </w:rPr>
      </w:pPr>
      <w:r w:rsidRPr="002B7C82">
        <w:rPr>
          <w:rFonts w:ascii="Arial" w:eastAsia="Times New Roman" w:hAnsi="Arial" w:cs="Times New Roman"/>
          <w:b/>
          <w:color w:val="2B5F37"/>
          <w:sz w:val="24"/>
          <w:szCs w:val="24"/>
        </w:rPr>
        <w:t>WHAT DOES IT COST TO APPLY PORTFOLIO CREDIT TO MY DEGREE PROGRAM?</w:t>
      </w:r>
    </w:p>
    <w:p w:rsidR="000B021E" w:rsidRDefault="000B021E" w:rsidP="000B021E">
      <w:pPr>
        <w:spacing w:before="120" w:after="0" w:line="240" w:lineRule="auto"/>
        <w:rPr>
          <w:rFonts w:ascii="Arial" w:eastAsia="Times New Roman" w:hAnsi="Arial" w:cs="Arial"/>
          <w:sz w:val="18"/>
          <w:szCs w:val="24"/>
        </w:rPr>
      </w:pPr>
      <w:proofErr w:type="gramStart"/>
      <w:r w:rsidRPr="00686DB9">
        <w:rPr>
          <w:rFonts w:ascii="Arial" w:eastAsia="Times New Roman" w:hAnsi="Arial" w:cs="Times New Roman"/>
          <w:sz w:val="20"/>
          <w:szCs w:val="24"/>
        </w:rPr>
        <w:t>The cost per SCH for applying portfolio (equivalent) credit to your degree program ranges from $20 per SCH (undergraduate), to $25 per SCH (graduate), to $30 per SCH (doctoral).</w:t>
      </w:r>
      <w:proofErr w:type="gramEnd"/>
      <w:r w:rsidRPr="00686DB9">
        <w:rPr>
          <w:rFonts w:ascii="Arial" w:eastAsia="Times New Roman" w:hAnsi="Arial" w:cs="Times New Roman"/>
          <w:sz w:val="20"/>
          <w:szCs w:val="24"/>
        </w:rPr>
        <w:t xml:space="preserve"> (Remember, there is no charge for </w:t>
      </w:r>
      <w:proofErr w:type="spellStart"/>
      <w:r w:rsidRPr="00686DB9">
        <w:rPr>
          <w:rFonts w:ascii="Arial" w:eastAsia="Times New Roman" w:hAnsi="Arial" w:cs="Times New Roman"/>
          <w:sz w:val="20"/>
          <w:szCs w:val="24"/>
        </w:rPr>
        <w:t>transcripted</w:t>
      </w:r>
      <w:proofErr w:type="spellEnd"/>
      <w:r w:rsidRPr="00686DB9">
        <w:rPr>
          <w:rFonts w:ascii="Arial" w:eastAsia="Times New Roman" w:hAnsi="Arial" w:cs="Times New Roman"/>
          <w:sz w:val="20"/>
          <w:szCs w:val="24"/>
        </w:rPr>
        <w:t xml:space="preserve"> academic credit from another institution.) You </w:t>
      </w:r>
      <w:proofErr w:type="gramStart"/>
      <w:r w:rsidRPr="00686DB9">
        <w:rPr>
          <w:rFonts w:ascii="Arial" w:eastAsia="Times New Roman" w:hAnsi="Arial" w:cs="Times New Roman"/>
          <w:sz w:val="20"/>
          <w:szCs w:val="24"/>
        </w:rPr>
        <w:t>will only be charged</w:t>
      </w:r>
      <w:proofErr w:type="gramEnd"/>
      <w:r w:rsidRPr="00686DB9">
        <w:rPr>
          <w:rFonts w:ascii="Arial" w:eastAsia="Times New Roman" w:hAnsi="Arial" w:cs="Times New Roman"/>
          <w:sz w:val="20"/>
          <w:szCs w:val="24"/>
        </w:rPr>
        <w:t xml:space="preserve"> for the specific SCH valuation applied to your degree program. Portfolio fees </w:t>
      </w:r>
      <w:proofErr w:type="gramStart"/>
      <w:r w:rsidRPr="00686DB9">
        <w:rPr>
          <w:rFonts w:ascii="Arial" w:eastAsia="Times New Roman" w:hAnsi="Arial" w:cs="Times New Roman"/>
          <w:sz w:val="20"/>
          <w:szCs w:val="24"/>
        </w:rPr>
        <w:t>will be applied</w:t>
      </w:r>
      <w:proofErr w:type="gramEnd"/>
      <w:r w:rsidRPr="00686DB9">
        <w:rPr>
          <w:rFonts w:ascii="Arial" w:eastAsia="Times New Roman" w:hAnsi="Arial" w:cs="Times New Roman"/>
          <w:sz w:val="20"/>
          <w:szCs w:val="24"/>
        </w:rPr>
        <w:t xml:space="preserve"> to your initial registration.</w:t>
      </w: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Pr="00293DB2" w:rsidRDefault="000B021E" w:rsidP="000B021E">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35040" behindDoc="0" locked="0" layoutInCell="1" allowOverlap="1" wp14:anchorId="511CC9C4" wp14:editId="5875448F">
            <wp:simplePos x="0" y="0"/>
            <wp:positionH relativeFrom="column">
              <wp:posOffset>8171</wp:posOffset>
            </wp:positionH>
            <wp:positionV relativeFrom="paragraph">
              <wp:posOffset>0</wp:posOffset>
            </wp:positionV>
            <wp:extent cx="962025" cy="1078865"/>
            <wp:effectExtent l="0" t="0" r="9525" b="6985"/>
            <wp:wrapSquare wrapText="bothSides"/>
            <wp:docPr id="50" name="Picture 50"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w:t>
      </w:r>
      <w:r>
        <w:rPr>
          <w:rFonts w:ascii="Arial" w:hAnsi="Arial" w:cs="Arial"/>
          <w:b/>
          <w:sz w:val="24"/>
          <w:szCs w:val="24"/>
        </w:rPr>
        <w:t>20a</w:t>
      </w:r>
    </w:p>
    <w:p w:rsidR="000B021E" w:rsidRDefault="000B021E" w:rsidP="000B021E">
      <w:pPr>
        <w:spacing w:after="0" w:line="240" w:lineRule="auto"/>
        <w:rPr>
          <w:rFonts w:ascii="Arial" w:hAnsi="Arial" w:cs="Arial"/>
          <w:b/>
          <w:sz w:val="36"/>
          <w:szCs w:val="36"/>
        </w:rPr>
      </w:pPr>
      <w:r w:rsidRPr="006406FA">
        <w:rPr>
          <w:rFonts w:ascii="Arial" w:hAnsi="Arial" w:cs="Arial"/>
          <w:b/>
          <w:sz w:val="36"/>
          <w:szCs w:val="36"/>
        </w:rPr>
        <w:t xml:space="preserve">ON-CAMPUS &amp; </w:t>
      </w:r>
    </w:p>
    <w:p w:rsidR="000B021E" w:rsidRPr="00293DB2" w:rsidRDefault="000B021E" w:rsidP="000B021E">
      <w:pPr>
        <w:spacing w:after="0" w:line="240" w:lineRule="auto"/>
        <w:rPr>
          <w:rFonts w:ascii="Arial" w:eastAsia="Times New Roman" w:hAnsi="Arial" w:cs="Arial"/>
          <w:sz w:val="18"/>
          <w:szCs w:val="24"/>
        </w:rPr>
      </w:pPr>
      <w:r w:rsidRPr="006406FA">
        <w:rPr>
          <w:rFonts w:ascii="Arial" w:hAnsi="Arial" w:cs="Arial"/>
          <w:b/>
          <w:sz w:val="36"/>
          <w:szCs w:val="36"/>
        </w:rPr>
        <w:t>SPECIAL OPPORTUNITIES</w:t>
      </w:r>
    </w:p>
    <w:p w:rsidR="000B021E" w:rsidRPr="004759F4" w:rsidRDefault="000B021E" w:rsidP="000B021E">
      <w:pPr>
        <w:spacing w:after="0" w:line="240" w:lineRule="auto"/>
        <w:rPr>
          <w:rFonts w:ascii="Arial" w:eastAsia="Times New Roman" w:hAnsi="Arial" w:cs="Arial"/>
          <w:sz w:val="20"/>
          <w:szCs w:val="20"/>
        </w:rPr>
      </w:pPr>
    </w:p>
    <w:p w:rsidR="000B021E" w:rsidRPr="004759F4" w:rsidRDefault="000B021E" w:rsidP="000B021E">
      <w:pPr>
        <w:spacing w:after="0" w:line="240" w:lineRule="auto"/>
        <w:rPr>
          <w:rFonts w:ascii="Arial" w:eastAsia="Times New Roman" w:hAnsi="Arial" w:cs="Arial"/>
          <w:sz w:val="20"/>
          <w:szCs w:val="20"/>
        </w:rPr>
      </w:pPr>
    </w:p>
    <w:p w:rsidR="000B021E" w:rsidRPr="004759F4" w:rsidRDefault="000B021E" w:rsidP="000B021E">
      <w:pPr>
        <w:spacing w:after="0" w:line="240" w:lineRule="auto"/>
        <w:rPr>
          <w:rFonts w:ascii="Arial" w:eastAsia="Times New Roman" w:hAnsi="Arial" w:cs="Arial"/>
          <w:sz w:val="20"/>
          <w:szCs w:val="20"/>
        </w:rPr>
      </w:pPr>
    </w:p>
    <w:p w:rsidR="000B021E" w:rsidRPr="004759F4" w:rsidRDefault="000B021E" w:rsidP="000B021E">
      <w:pPr>
        <w:spacing w:after="0" w:line="240" w:lineRule="auto"/>
        <w:rPr>
          <w:rFonts w:ascii="Arial" w:eastAsia="Times New Roman" w:hAnsi="Arial" w:cs="Arial"/>
          <w:sz w:val="20"/>
          <w:szCs w:val="20"/>
        </w:rPr>
      </w:pPr>
    </w:p>
    <w:p w:rsidR="000B021E" w:rsidRPr="004D3C50" w:rsidRDefault="000B021E" w:rsidP="000B021E">
      <w:pPr>
        <w:spacing w:before="120" w:after="0" w:line="240" w:lineRule="auto"/>
        <w:rPr>
          <w:rFonts w:ascii="Arial" w:eastAsia="Times New Roman" w:hAnsi="Arial" w:cs="Arial"/>
          <w:b/>
          <w:i/>
          <w:color w:val="2B5F37"/>
          <w:sz w:val="24"/>
          <w:szCs w:val="24"/>
        </w:rPr>
      </w:pPr>
      <w:r w:rsidRPr="004D3C50">
        <w:rPr>
          <w:rFonts w:ascii="Arial" w:eastAsia="Times New Roman" w:hAnsi="Arial" w:cs="Arial"/>
          <w:b/>
          <w:i/>
          <w:color w:val="2B5F37"/>
          <w:sz w:val="24"/>
          <w:szCs w:val="24"/>
        </w:rPr>
        <w:t>ON-CAMPUS &amp; SPECIAL OPPORTUNITIES AS COURSE MODULES</w:t>
      </w:r>
    </w:p>
    <w:p w:rsidR="000B021E" w:rsidRPr="004759F4" w:rsidRDefault="000B021E" w:rsidP="000B021E">
      <w:pPr>
        <w:spacing w:after="0" w:line="240" w:lineRule="auto"/>
        <w:rPr>
          <w:rFonts w:ascii="Arial" w:eastAsia="Times New Roman" w:hAnsi="Arial" w:cs="Arial"/>
          <w:b/>
          <w:i/>
          <w:sz w:val="20"/>
          <w:szCs w:val="20"/>
        </w:rPr>
      </w:pPr>
      <w:r w:rsidRPr="004759F4">
        <w:rPr>
          <w:rFonts w:ascii="Arial" w:eastAsia="Times New Roman" w:hAnsi="Arial" w:cs="Arial"/>
          <w:sz w:val="20"/>
          <w:szCs w:val="20"/>
        </w:rPr>
        <w:t>As you’re moving through your TSU degree program, you may want to take advantage of the many learning opportunities taking place at the Trinity Southwest University campus in Albuquerque. If you already live in the greater Albuquerque area, then you can participate with ease. If you live at a distance from Albuquerque, in another state or country, you can still take advantage of on-campus opportunities by making a trip to Albuquerque (it’s easy to get to from just about anywhere).</w:t>
      </w:r>
      <w:r>
        <w:rPr>
          <w:rFonts w:ascii="Arial" w:eastAsia="Times New Roman" w:hAnsi="Arial" w:cs="Arial"/>
          <w:sz w:val="20"/>
          <w:szCs w:val="20"/>
        </w:rPr>
        <w:t xml:space="preserve"> The immediate TSU area has hotels (Marriott Pyramid Hotel and Marriott Courtyard Hotel) within </w:t>
      </w:r>
      <w:r w:rsidRPr="004D3C50">
        <w:rPr>
          <w:rFonts w:ascii="Arial" w:eastAsia="Times New Roman" w:hAnsi="Arial" w:cs="Arial"/>
          <w:sz w:val="20"/>
          <w:szCs w:val="20"/>
          <w:u w:val="single"/>
        </w:rPr>
        <w:t>easy</w:t>
      </w:r>
      <w:r>
        <w:rPr>
          <w:rFonts w:ascii="Arial" w:eastAsia="Times New Roman" w:hAnsi="Arial" w:cs="Arial"/>
          <w:sz w:val="20"/>
          <w:szCs w:val="20"/>
        </w:rPr>
        <w:t xml:space="preserve"> walking distance of campus facilities, and numerous hotels within less than a 2-minute drive from campus. There are six restaurants and a Starbucks with a hundred-yard radius of TSU’s Husted Hall and Archaeology Museum.</w:t>
      </w:r>
      <w:r w:rsidRPr="004759F4">
        <w:rPr>
          <w:rFonts w:ascii="Arial" w:eastAsia="Times New Roman" w:hAnsi="Arial" w:cs="Arial"/>
          <w:sz w:val="20"/>
          <w:szCs w:val="20"/>
        </w:rPr>
        <w:t xml:space="preserve"> </w:t>
      </w:r>
      <w:r>
        <w:rPr>
          <w:rFonts w:ascii="Arial" w:eastAsia="Times New Roman" w:hAnsi="Arial" w:cs="Arial"/>
          <w:sz w:val="20"/>
          <w:szCs w:val="20"/>
        </w:rPr>
        <w:t xml:space="preserve">The campus area also includes a greenbelt with lots of grass and trees, and walking/jogging paths. </w:t>
      </w:r>
      <w:r w:rsidRPr="004759F4">
        <w:rPr>
          <w:rFonts w:ascii="Arial" w:eastAsia="Times New Roman" w:hAnsi="Arial" w:cs="Arial"/>
          <w:sz w:val="20"/>
          <w:szCs w:val="20"/>
        </w:rPr>
        <w:t>The weather is usually fantastic, and it’s a great vacation destination, too, with breathtaking vistas, and</w:t>
      </w:r>
      <w:r>
        <w:rPr>
          <w:rFonts w:ascii="Arial" w:eastAsia="Times New Roman" w:hAnsi="Arial" w:cs="Arial"/>
          <w:sz w:val="20"/>
          <w:szCs w:val="20"/>
        </w:rPr>
        <w:t xml:space="preserve"> internationally-renowned</w:t>
      </w:r>
      <w:r w:rsidRPr="004759F4">
        <w:rPr>
          <w:rFonts w:ascii="Arial" w:eastAsia="Times New Roman" w:hAnsi="Arial" w:cs="Arial"/>
          <w:sz w:val="20"/>
          <w:szCs w:val="20"/>
        </w:rPr>
        <w:t xml:space="preserve"> Santa Fe (The City Different)</w:t>
      </w:r>
      <w:r>
        <w:rPr>
          <w:rFonts w:ascii="Arial" w:eastAsia="Times New Roman" w:hAnsi="Arial" w:cs="Arial"/>
          <w:sz w:val="20"/>
          <w:szCs w:val="20"/>
        </w:rPr>
        <w:t xml:space="preserve"> </w:t>
      </w:r>
      <w:r w:rsidRPr="004759F4">
        <w:rPr>
          <w:rFonts w:ascii="Arial" w:eastAsia="Times New Roman" w:hAnsi="Arial" w:cs="Arial"/>
          <w:sz w:val="20"/>
          <w:szCs w:val="20"/>
        </w:rPr>
        <w:t>only a short drive away. And every</w:t>
      </w:r>
      <w:r>
        <w:rPr>
          <w:rFonts w:ascii="Arial" w:eastAsia="Times New Roman" w:hAnsi="Arial" w:cs="Arial"/>
          <w:sz w:val="20"/>
          <w:szCs w:val="20"/>
        </w:rPr>
        <w:t xml:space="preserve"> opportunity</w:t>
      </w:r>
      <w:r w:rsidRPr="004759F4">
        <w:rPr>
          <w:rFonts w:ascii="Arial" w:eastAsia="Times New Roman" w:hAnsi="Arial" w:cs="Arial"/>
          <w:sz w:val="20"/>
          <w:szCs w:val="20"/>
        </w:rPr>
        <w:t xml:space="preserve"> </w:t>
      </w:r>
      <w:r>
        <w:rPr>
          <w:rFonts w:ascii="Arial" w:eastAsia="Times New Roman" w:hAnsi="Arial" w:cs="Arial"/>
          <w:sz w:val="20"/>
          <w:szCs w:val="20"/>
        </w:rPr>
        <w:t>TSU</w:t>
      </w:r>
      <w:r w:rsidRPr="004759F4">
        <w:rPr>
          <w:rFonts w:ascii="Arial" w:eastAsia="Times New Roman" w:hAnsi="Arial" w:cs="Arial"/>
          <w:sz w:val="20"/>
          <w:szCs w:val="20"/>
        </w:rPr>
        <w:t xml:space="preserve"> offer</w:t>
      </w:r>
      <w:r>
        <w:rPr>
          <w:rFonts w:ascii="Arial" w:eastAsia="Times New Roman" w:hAnsi="Arial" w:cs="Arial"/>
          <w:sz w:val="20"/>
          <w:szCs w:val="20"/>
        </w:rPr>
        <w:t>s</w:t>
      </w:r>
      <w:r w:rsidRPr="004759F4">
        <w:rPr>
          <w:rFonts w:ascii="Arial" w:eastAsia="Times New Roman" w:hAnsi="Arial" w:cs="Arial"/>
          <w:sz w:val="20"/>
          <w:szCs w:val="20"/>
        </w:rPr>
        <w:t xml:space="preserve"> is available to </w:t>
      </w:r>
      <w:proofErr w:type="gramStart"/>
      <w:r w:rsidRPr="004759F4">
        <w:rPr>
          <w:rFonts w:ascii="Arial" w:eastAsia="Times New Roman" w:hAnsi="Arial" w:cs="Arial"/>
          <w:sz w:val="20"/>
          <w:szCs w:val="20"/>
        </w:rPr>
        <w:t>be taken</w:t>
      </w:r>
      <w:proofErr w:type="gramEnd"/>
      <w:r w:rsidRPr="004759F4">
        <w:rPr>
          <w:rFonts w:ascii="Arial" w:eastAsia="Times New Roman" w:hAnsi="Arial" w:cs="Arial"/>
          <w:sz w:val="20"/>
          <w:szCs w:val="20"/>
        </w:rPr>
        <w:t xml:space="preserve"> as course credit or modular credit! </w:t>
      </w:r>
      <w:r w:rsidRPr="004759F4">
        <w:rPr>
          <w:rFonts w:ascii="Arial" w:eastAsia="Times New Roman" w:hAnsi="Arial" w:cs="Arial"/>
          <w:b/>
          <w:i/>
          <w:sz w:val="20"/>
          <w:szCs w:val="20"/>
        </w:rPr>
        <w:t>Here are some of the kinds of opportunities that await you…</w:t>
      </w:r>
    </w:p>
    <w:p w:rsidR="000B021E" w:rsidRPr="004D3C50" w:rsidRDefault="000B021E" w:rsidP="000B021E">
      <w:pPr>
        <w:spacing w:before="120" w:after="0" w:line="240" w:lineRule="auto"/>
        <w:outlineLvl w:val="5"/>
        <w:rPr>
          <w:rFonts w:ascii="Arial" w:eastAsia="Times New Roman" w:hAnsi="Arial" w:cs="Arial"/>
          <w:b/>
          <w:bCs/>
          <w:i/>
          <w:color w:val="2B5F37"/>
          <w:sz w:val="24"/>
          <w:szCs w:val="24"/>
        </w:rPr>
      </w:pPr>
      <w:r w:rsidRPr="004D3C50">
        <w:rPr>
          <w:rFonts w:ascii="Arial" w:eastAsia="Times New Roman" w:hAnsi="Arial" w:cs="Arial"/>
          <w:b/>
          <w:bCs/>
          <w:i/>
          <w:color w:val="2B5F37"/>
          <w:sz w:val="24"/>
          <w:szCs w:val="24"/>
        </w:rPr>
        <w:t>COURSE LECTURES</w:t>
      </w:r>
      <w:r>
        <w:rPr>
          <w:rFonts w:ascii="Arial" w:eastAsia="Times New Roman" w:hAnsi="Arial" w:cs="Arial"/>
          <w:b/>
          <w:bCs/>
          <w:i/>
          <w:color w:val="2B5F37"/>
          <w:sz w:val="24"/>
          <w:szCs w:val="24"/>
        </w:rPr>
        <w:t>/</w:t>
      </w:r>
      <w:r w:rsidRPr="004D3C50">
        <w:rPr>
          <w:rFonts w:ascii="Arial" w:eastAsia="Times New Roman" w:hAnsi="Arial" w:cs="Arial"/>
          <w:b/>
          <w:bCs/>
          <w:i/>
          <w:color w:val="2B5F37"/>
          <w:sz w:val="24"/>
          <w:szCs w:val="24"/>
        </w:rPr>
        <w:t>SEMINARS</w:t>
      </w:r>
    </w:p>
    <w:p w:rsidR="000B021E" w:rsidRPr="004759F4" w:rsidRDefault="000B021E" w:rsidP="000B021E">
      <w:pPr>
        <w:spacing w:after="0" w:line="240" w:lineRule="auto"/>
        <w:rPr>
          <w:rFonts w:ascii="Arial" w:eastAsia="Times New Roman" w:hAnsi="Arial" w:cs="Arial"/>
          <w:sz w:val="20"/>
          <w:szCs w:val="20"/>
        </w:rPr>
      </w:pPr>
      <w:r w:rsidRPr="004759F4">
        <w:rPr>
          <w:rFonts w:ascii="Arial" w:eastAsia="Times New Roman" w:hAnsi="Arial" w:cs="Arial"/>
          <w:sz w:val="20"/>
          <w:szCs w:val="20"/>
        </w:rPr>
        <w:t>The TSU on-campus lecture</w:t>
      </w:r>
      <w:r>
        <w:rPr>
          <w:rFonts w:ascii="Arial" w:eastAsia="Times New Roman" w:hAnsi="Arial" w:cs="Arial"/>
          <w:sz w:val="20"/>
          <w:szCs w:val="20"/>
        </w:rPr>
        <w:t>/seminar</w:t>
      </w:r>
      <w:r w:rsidRPr="004759F4">
        <w:rPr>
          <w:rFonts w:ascii="Arial" w:eastAsia="Times New Roman" w:hAnsi="Arial" w:cs="Arial"/>
          <w:sz w:val="20"/>
          <w:szCs w:val="20"/>
        </w:rPr>
        <w:t xml:space="preserve"> program offers a full schedule of open </w:t>
      </w:r>
      <w:r>
        <w:rPr>
          <w:rFonts w:ascii="Arial" w:eastAsia="Times New Roman" w:hAnsi="Arial" w:cs="Arial"/>
          <w:sz w:val="20"/>
          <w:szCs w:val="20"/>
        </w:rPr>
        <w:t>lectures/</w:t>
      </w:r>
      <w:r w:rsidRPr="004759F4">
        <w:rPr>
          <w:rFonts w:ascii="Arial" w:eastAsia="Times New Roman" w:hAnsi="Arial" w:cs="Arial"/>
          <w:sz w:val="20"/>
          <w:szCs w:val="20"/>
        </w:rPr>
        <w:t>seminars and course lectures each semester. For the convenience of those taking on-campus lecture</w:t>
      </w:r>
      <w:r>
        <w:rPr>
          <w:rFonts w:ascii="Arial" w:eastAsia="Times New Roman" w:hAnsi="Arial" w:cs="Arial"/>
          <w:sz w:val="20"/>
          <w:szCs w:val="20"/>
        </w:rPr>
        <w:t>s and</w:t>
      </w:r>
      <w:r w:rsidRPr="004759F4">
        <w:rPr>
          <w:rFonts w:ascii="Arial" w:eastAsia="Times New Roman" w:hAnsi="Arial" w:cs="Arial"/>
          <w:sz w:val="20"/>
          <w:szCs w:val="20"/>
        </w:rPr>
        <w:t xml:space="preserve"> open </w:t>
      </w:r>
      <w:r>
        <w:rPr>
          <w:rFonts w:ascii="Arial" w:eastAsia="Times New Roman" w:hAnsi="Arial" w:cs="Arial"/>
          <w:sz w:val="20"/>
          <w:szCs w:val="20"/>
        </w:rPr>
        <w:t>lecture/</w:t>
      </w:r>
      <w:r w:rsidRPr="004759F4">
        <w:rPr>
          <w:rFonts w:ascii="Arial" w:eastAsia="Times New Roman" w:hAnsi="Arial" w:cs="Arial"/>
          <w:sz w:val="20"/>
          <w:szCs w:val="20"/>
        </w:rPr>
        <w:t>seminar</w:t>
      </w:r>
      <w:r>
        <w:rPr>
          <w:rFonts w:ascii="Arial" w:eastAsia="Times New Roman" w:hAnsi="Arial" w:cs="Arial"/>
          <w:sz w:val="20"/>
          <w:szCs w:val="20"/>
        </w:rPr>
        <w:t xml:space="preserve"> </w:t>
      </w:r>
      <w:r w:rsidRPr="004759F4">
        <w:rPr>
          <w:rFonts w:ascii="Arial" w:eastAsia="Times New Roman" w:hAnsi="Arial" w:cs="Arial"/>
          <w:sz w:val="20"/>
          <w:szCs w:val="20"/>
        </w:rPr>
        <w:t xml:space="preserve">modules, the semester </w:t>
      </w:r>
      <w:proofErr w:type="gramStart"/>
      <w:r w:rsidRPr="004759F4">
        <w:rPr>
          <w:rFonts w:ascii="Arial" w:eastAsia="Times New Roman" w:hAnsi="Arial" w:cs="Arial"/>
          <w:sz w:val="20"/>
          <w:szCs w:val="20"/>
        </w:rPr>
        <w:t>is divided</w:t>
      </w:r>
      <w:proofErr w:type="gramEnd"/>
      <w:r w:rsidRPr="004759F4">
        <w:rPr>
          <w:rFonts w:ascii="Arial" w:eastAsia="Times New Roman" w:hAnsi="Arial" w:cs="Arial"/>
          <w:sz w:val="20"/>
          <w:szCs w:val="20"/>
        </w:rPr>
        <w:t xml:space="preserve"> into </w:t>
      </w:r>
      <w:r>
        <w:rPr>
          <w:rFonts w:ascii="Arial" w:eastAsia="Times New Roman" w:hAnsi="Arial" w:cs="Arial"/>
          <w:sz w:val="20"/>
          <w:szCs w:val="20"/>
        </w:rPr>
        <w:t>two</w:t>
      </w:r>
      <w:r w:rsidRPr="004759F4">
        <w:rPr>
          <w:rFonts w:ascii="Arial" w:eastAsia="Times New Roman" w:hAnsi="Arial" w:cs="Arial"/>
          <w:sz w:val="20"/>
          <w:szCs w:val="20"/>
        </w:rPr>
        <w:t xml:space="preserve"> sessions, each </w:t>
      </w:r>
      <w:r>
        <w:rPr>
          <w:rFonts w:ascii="Arial" w:eastAsia="Times New Roman" w:hAnsi="Arial" w:cs="Arial"/>
          <w:sz w:val="20"/>
          <w:szCs w:val="20"/>
        </w:rPr>
        <w:t>seven</w:t>
      </w:r>
      <w:r w:rsidRPr="004759F4">
        <w:rPr>
          <w:rFonts w:ascii="Arial" w:eastAsia="Times New Roman" w:hAnsi="Arial" w:cs="Arial"/>
          <w:sz w:val="20"/>
          <w:szCs w:val="20"/>
        </w:rPr>
        <w:t xml:space="preserve"> weeks in length. </w:t>
      </w:r>
      <w:r w:rsidRPr="00956458">
        <w:rPr>
          <w:rFonts w:ascii="Arial" w:eastAsia="Times New Roman" w:hAnsi="Arial" w:cs="Arial"/>
          <w:b/>
          <w:sz w:val="20"/>
          <w:szCs w:val="20"/>
        </w:rPr>
        <w:t>Course lectures</w:t>
      </w:r>
      <w:r>
        <w:rPr>
          <w:rFonts w:ascii="Arial" w:eastAsia="Times New Roman" w:hAnsi="Arial" w:cs="Arial"/>
          <w:sz w:val="20"/>
          <w:szCs w:val="20"/>
        </w:rPr>
        <w:t xml:space="preserve"> (i.e., lectures for specifically-titled courses)</w:t>
      </w:r>
      <w:r w:rsidRPr="004759F4">
        <w:rPr>
          <w:rFonts w:ascii="Arial" w:eastAsia="Times New Roman" w:hAnsi="Arial" w:cs="Arial"/>
          <w:sz w:val="20"/>
          <w:szCs w:val="20"/>
        </w:rPr>
        <w:t xml:space="preserve"> </w:t>
      </w:r>
      <w:proofErr w:type="gramStart"/>
      <w:r w:rsidRPr="004759F4">
        <w:rPr>
          <w:rFonts w:ascii="Arial" w:eastAsia="Times New Roman" w:hAnsi="Arial" w:cs="Arial"/>
          <w:sz w:val="20"/>
          <w:szCs w:val="20"/>
        </w:rPr>
        <w:t>are held</w:t>
      </w:r>
      <w:proofErr w:type="gramEnd"/>
      <w:r w:rsidRPr="004759F4">
        <w:rPr>
          <w:rFonts w:ascii="Arial" w:eastAsia="Times New Roman" w:hAnsi="Arial" w:cs="Arial"/>
          <w:sz w:val="20"/>
          <w:szCs w:val="20"/>
        </w:rPr>
        <w:t xml:space="preserve"> in one of two formats: </w:t>
      </w:r>
      <w:r>
        <w:rPr>
          <w:rFonts w:ascii="Arial" w:eastAsia="Times New Roman" w:hAnsi="Arial" w:cs="Arial"/>
          <w:sz w:val="20"/>
          <w:szCs w:val="20"/>
        </w:rPr>
        <w:t>7</w:t>
      </w:r>
      <w:r w:rsidRPr="004759F4">
        <w:rPr>
          <w:rFonts w:ascii="Arial" w:eastAsia="Times New Roman" w:hAnsi="Arial" w:cs="Arial"/>
          <w:sz w:val="20"/>
          <w:szCs w:val="20"/>
        </w:rPr>
        <w:t>-week</w:t>
      </w:r>
      <w:r>
        <w:rPr>
          <w:rFonts w:ascii="Arial" w:eastAsia="Times New Roman" w:hAnsi="Arial" w:cs="Arial"/>
          <w:sz w:val="20"/>
          <w:szCs w:val="20"/>
        </w:rPr>
        <w:t xml:space="preserve"> (session)</w:t>
      </w:r>
      <w:r w:rsidRPr="004759F4">
        <w:rPr>
          <w:rFonts w:ascii="Arial" w:eastAsia="Times New Roman" w:hAnsi="Arial" w:cs="Arial"/>
          <w:sz w:val="20"/>
          <w:szCs w:val="20"/>
        </w:rPr>
        <w:t xml:space="preserve"> or block</w:t>
      </w:r>
      <w:r>
        <w:rPr>
          <w:rFonts w:ascii="Arial" w:eastAsia="Times New Roman" w:hAnsi="Arial" w:cs="Arial"/>
          <w:sz w:val="20"/>
          <w:szCs w:val="20"/>
        </w:rPr>
        <w:t xml:space="preserve"> (intensive)</w:t>
      </w:r>
      <w:r w:rsidRPr="004759F4">
        <w:rPr>
          <w:rFonts w:ascii="Arial" w:eastAsia="Times New Roman" w:hAnsi="Arial" w:cs="Arial"/>
          <w:sz w:val="20"/>
          <w:szCs w:val="20"/>
        </w:rPr>
        <w:t xml:space="preserve">. In the </w:t>
      </w:r>
      <w:r>
        <w:rPr>
          <w:rFonts w:ascii="Arial" w:eastAsia="Times New Roman" w:hAnsi="Arial" w:cs="Arial"/>
          <w:sz w:val="20"/>
          <w:szCs w:val="20"/>
        </w:rPr>
        <w:t>7</w:t>
      </w:r>
      <w:r w:rsidRPr="004759F4">
        <w:rPr>
          <w:rFonts w:ascii="Arial" w:eastAsia="Times New Roman" w:hAnsi="Arial" w:cs="Arial"/>
          <w:sz w:val="20"/>
          <w:szCs w:val="20"/>
        </w:rPr>
        <w:t>-week</w:t>
      </w:r>
      <w:r>
        <w:rPr>
          <w:rFonts w:ascii="Arial" w:eastAsia="Times New Roman" w:hAnsi="Arial" w:cs="Arial"/>
          <w:sz w:val="20"/>
          <w:szCs w:val="20"/>
        </w:rPr>
        <w:t xml:space="preserve"> session</w:t>
      </w:r>
      <w:r w:rsidRPr="004759F4">
        <w:rPr>
          <w:rFonts w:ascii="Arial" w:eastAsia="Times New Roman" w:hAnsi="Arial" w:cs="Arial"/>
          <w:sz w:val="20"/>
          <w:szCs w:val="20"/>
        </w:rPr>
        <w:t xml:space="preserve"> format, lectures meet once per week, for 3 hours, for a total of </w:t>
      </w:r>
      <w:r>
        <w:rPr>
          <w:rFonts w:ascii="Arial" w:eastAsia="Times New Roman" w:hAnsi="Arial" w:cs="Arial"/>
          <w:sz w:val="20"/>
          <w:szCs w:val="20"/>
        </w:rPr>
        <w:t>21</w:t>
      </w:r>
      <w:r w:rsidRPr="004759F4">
        <w:rPr>
          <w:rFonts w:ascii="Arial" w:eastAsia="Times New Roman" w:hAnsi="Arial" w:cs="Arial"/>
          <w:sz w:val="20"/>
          <w:szCs w:val="20"/>
        </w:rPr>
        <w:t xml:space="preserve"> clock hours. In the block</w:t>
      </w:r>
      <w:r>
        <w:rPr>
          <w:rFonts w:ascii="Arial" w:eastAsia="Times New Roman" w:hAnsi="Arial" w:cs="Arial"/>
          <w:sz w:val="20"/>
          <w:szCs w:val="20"/>
        </w:rPr>
        <w:t xml:space="preserve"> (intensive)</w:t>
      </w:r>
      <w:r w:rsidRPr="004759F4">
        <w:rPr>
          <w:rFonts w:ascii="Arial" w:eastAsia="Times New Roman" w:hAnsi="Arial" w:cs="Arial"/>
          <w:sz w:val="20"/>
          <w:szCs w:val="20"/>
        </w:rPr>
        <w:t xml:space="preserve"> format, lectures meet </w:t>
      </w:r>
      <w:r>
        <w:rPr>
          <w:rFonts w:ascii="Arial" w:eastAsia="Times New Roman" w:hAnsi="Arial" w:cs="Arial"/>
          <w:sz w:val="20"/>
          <w:szCs w:val="20"/>
        </w:rPr>
        <w:t>7</w:t>
      </w:r>
      <w:r w:rsidRPr="004759F4">
        <w:rPr>
          <w:rFonts w:ascii="Arial" w:eastAsia="Times New Roman" w:hAnsi="Arial" w:cs="Arial"/>
          <w:sz w:val="20"/>
          <w:szCs w:val="20"/>
        </w:rPr>
        <w:t xml:space="preserve"> hours per day, for 3 consecutive days</w:t>
      </w:r>
      <w:r>
        <w:rPr>
          <w:rFonts w:ascii="Arial" w:eastAsia="Times New Roman" w:hAnsi="Arial" w:cs="Arial"/>
          <w:sz w:val="20"/>
          <w:szCs w:val="20"/>
        </w:rPr>
        <w:t xml:space="preserve">, </w:t>
      </w:r>
      <w:r w:rsidRPr="004759F4">
        <w:rPr>
          <w:rFonts w:ascii="Arial" w:eastAsia="Times New Roman" w:hAnsi="Arial" w:cs="Arial"/>
          <w:sz w:val="20"/>
          <w:szCs w:val="20"/>
        </w:rPr>
        <w:t xml:space="preserve">for a total of </w:t>
      </w:r>
      <w:r>
        <w:rPr>
          <w:rFonts w:ascii="Arial" w:eastAsia="Times New Roman" w:hAnsi="Arial" w:cs="Arial"/>
          <w:sz w:val="20"/>
          <w:szCs w:val="20"/>
        </w:rPr>
        <w:t>21</w:t>
      </w:r>
      <w:r w:rsidRPr="004759F4">
        <w:rPr>
          <w:rFonts w:ascii="Arial" w:eastAsia="Times New Roman" w:hAnsi="Arial" w:cs="Arial"/>
          <w:sz w:val="20"/>
          <w:szCs w:val="20"/>
        </w:rPr>
        <w:t xml:space="preserve"> clock hours</w:t>
      </w:r>
      <w:r>
        <w:rPr>
          <w:rFonts w:ascii="Arial" w:eastAsia="Times New Roman" w:hAnsi="Arial" w:cs="Arial"/>
          <w:sz w:val="20"/>
          <w:szCs w:val="20"/>
        </w:rPr>
        <w:t xml:space="preserve"> (thus, it’s handy to have a Starbucks less than 75 feet from TSU’s main lecture hall!)</w:t>
      </w:r>
      <w:r w:rsidRPr="004759F4">
        <w:rPr>
          <w:rFonts w:ascii="Arial" w:eastAsia="Times New Roman" w:hAnsi="Arial" w:cs="Arial"/>
          <w:sz w:val="20"/>
          <w:szCs w:val="20"/>
        </w:rPr>
        <w:t>. The 3-day format of block</w:t>
      </w:r>
      <w:r>
        <w:rPr>
          <w:rFonts w:ascii="Arial" w:eastAsia="Times New Roman" w:hAnsi="Arial" w:cs="Arial"/>
          <w:sz w:val="20"/>
          <w:szCs w:val="20"/>
        </w:rPr>
        <w:t xml:space="preserve"> (intensive)</w:t>
      </w:r>
      <w:r w:rsidRPr="004759F4">
        <w:rPr>
          <w:rFonts w:ascii="Arial" w:eastAsia="Times New Roman" w:hAnsi="Arial" w:cs="Arial"/>
          <w:sz w:val="20"/>
          <w:szCs w:val="20"/>
        </w:rPr>
        <w:t xml:space="preserve"> lectures makes them ideal for distance students who desire to complete some of their modules on campus. </w:t>
      </w:r>
      <w:r>
        <w:rPr>
          <w:rFonts w:ascii="Arial" w:eastAsia="Times New Roman" w:hAnsi="Arial" w:cs="Arial"/>
          <w:sz w:val="20"/>
          <w:szCs w:val="20"/>
        </w:rPr>
        <w:t xml:space="preserve">The </w:t>
      </w:r>
      <w:r w:rsidRPr="00956458">
        <w:rPr>
          <w:rFonts w:ascii="Arial" w:eastAsia="Times New Roman" w:hAnsi="Arial" w:cs="Arial"/>
          <w:b/>
          <w:sz w:val="20"/>
          <w:szCs w:val="20"/>
        </w:rPr>
        <w:t>open lecture/seminar</w:t>
      </w:r>
      <w:r>
        <w:rPr>
          <w:rFonts w:ascii="Arial" w:eastAsia="Times New Roman" w:hAnsi="Arial" w:cs="Arial"/>
          <w:b/>
          <w:sz w:val="20"/>
          <w:szCs w:val="20"/>
        </w:rPr>
        <w:t xml:space="preserve"> </w:t>
      </w:r>
      <w:r w:rsidRPr="00956458">
        <w:rPr>
          <w:rFonts w:ascii="Arial" w:eastAsia="Times New Roman" w:hAnsi="Arial" w:cs="Arial"/>
          <w:b/>
          <w:sz w:val="20"/>
          <w:szCs w:val="20"/>
        </w:rPr>
        <w:t>(OLS)</w:t>
      </w:r>
      <w:r>
        <w:rPr>
          <w:rFonts w:ascii="Arial" w:eastAsia="Times New Roman" w:hAnsi="Arial" w:cs="Arial"/>
          <w:sz w:val="20"/>
          <w:szCs w:val="20"/>
        </w:rPr>
        <w:t xml:space="preserve"> differs from a course lecture in this manner: OLSs are free-flowing lectures/seminars running continuously throughout the year. </w:t>
      </w:r>
      <w:proofErr w:type="gramStart"/>
      <w:r>
        <w:rPr>
          <w:rFonts w:ascii="Arial" w:eastAsia="Times New Roman" w:hAnsi="Arial" w:cs="Arial"/>
          <w:sz w:val="20"/>
          <w:szCs w:val="20"/>
        </w:rPr>
        <w:t>They are held by individual colleges</w:t>
      </w:r>
      <w:proofErr w:type="gramEnd"/>
      <w:r>
        <w:rPr>
          <w:rFonts w:ascii="Arial" w:eastAsia="Times New Roman" w:hAnsi="Arial" w:cs="Arial"/>
          <w:sz w:val="20"/>
          <w:szCs w:val="20"/>
        </w:rPr>
        <w:t xml:space="preserve"> on a certain day and time each week (holidays excepted!). The subject matter is driven by student questions, relevant current events and topics, and course lectures needed by students. The OLS allows for detailed discussions and the addressing of a wide range of (relevant!) subjects without having to worry about time constraints. Some deans use this format extensively, others offer titled lectures. </w:t>
      </w:r>
      <w:r w:rsidRPr="004759F4">
        <w:rPr>
          <w:rFonts w:ascii="Arial" w:eastAsia="Times New Roman" w:hAnsi="Arial" w:cs="Arial"/>
          <w:sz w:val="20"/>
          <w:szCs w:val="20"/>
        </w:rPr>
        <w:t xml:space="preserve">Open </w:t>
      </w:r>
      <w:r>
        <w:rPr>
          <w:rFonts w:ascii="Arial" w:eastAsia="Times New Roman" w:hAnsi="Arial" w:cs="Arial"/>
          <w:sz w:val="20"/>
          <w:szCs w:val="20"/>
        </w:rPr>
        <w:t>lectures/</w:t>
      </w:r>
      <w:r w:rsidRPr="004759F4">
        <w:rPr>
          <w:rFonts w:ascii="Arial" w:eastAsia="Times New Roman" w:hAnsi="Arial" w:cs="Arial"/>
          <w:sz w:val="20"/>
          <w:szCs w:val="20"/>
        </w:rPr>
        <w:t xml:space="preserve">seminars are also </w:t>
      </w:r>
      <w:r>
        <w:rPr>
          <w:rFonts w:ascii="Arial" w:eastAsia="Times New Roman" w:hAnsi="Arial" w:cs="Arial"/>
          <w:sz w:val="20"/>
          <w:szCs w:val="20"/>
        </w:rPr>
        <w:t>offered</w:t>
      </w:r>
      <w:r w:rsidRPr="004759F4">
        <w:rPr>
          <w:rFonts w:ascii="Arial" w:eastAsia="Times New Roman" w:hAnsi="Arial" w:cs="Arial"/>
          <w:sz w:val="20"/>
          <w:szCs w:val="20"/>
        </w:rPr>
        <w:t xml:space="preserve"> in two formats: </w:t>
      </w:r>
      <w:r>
        <w:rPr>
          <w:rFonts w:ascii="Arial" w:eastAsia="Times New Roman" w:hAnsi="Arial" w:cs="Arial"/>
          <w:sz w:val="20"/>
          <w:szCs w:val="20"/>
        </w:rPr>
        <w:t>7</w:t>
      </w:r>
      <w:r w:rsidRPr="004759F4">
        <w:rPr>
          <w:rFonts w:ascii="Arial" w:eastAsia="Times New Roman" w:hAnsi="Arial" w:cs="Arial"/>
          <w:sz w:val="20"/>
          <w:szCs w:val="20"/>
        </w:rPr>
        <w:t>-week</w:t>
      </w:r>
      <w:r>
        <w:rPr>
          <w:rFonts w:ascii="Arial" w:eastAsia="Times New Roman" w:hAnsi="Arial" w:cs="Arial"/>
          <w:sz w:val="20"/>
          <w:szCs w:val="20"/>
        </w:rPr>
        <w:t xml:space="preserve"> (session)</w:t>
      </w:r>
      <w:r w:rsidRPr="004759F4">
        <w:rPr>
          <w:rFonts w:ascii="Arial" w:eastAsia="Times New Roman" w:hAnsi="Arial" w:cs="Arial"/>
          <w:sz w:val="20"/>
          <w:szCs w:val="20"/>
        </w:rPr>
        <w:t xml:space="preserve"> or block</w:t>
      </w:r>
      <w:r>
        <w:rPr>
          <w:rFonts w:ascii="Arial" w:eastAsia="Times New Roman" w:hAnsi="Arial" w:cs="Arial"/>
          <w:sz w:val="20"/>
          <w:szCs w:val="20"/>
        </w:rPr>
        <w:t xml:space="preserve"> (intensive), as outlined above. Most</w:t>
      </w:r>
      <w:r w:rsidRPr="004759F4">
        <w:rPr>
          <w:rFonts w:ascii="Arial" w:eastAsia="Times New Roman" w:hAnsi="Arial" w:cs="Arial"/>
          <w:sz w:val="20"/>
          <w:szCs w:val="20"/>
        </w:rPr>
        <w:t xml:space="preserve"> regular on-campus course lectures and open </w:t>
      </w:r>
      <w:r>
        <w:rPr>
          <w:rFonts w:ascii="Arial" w:eastAsia="Times New Roman" w:hAnsi="Arial" w:cs="Arial"/>
          <w:sz w:val="20"/>
          <w:szCs w:val="20"/>
        </w:rPr>
        <w:t>lectures/</w:t>
      </w:r>
      <w:r w:rsidRPr="004759F4">
        <w:rPr>
          <w:rFonts w:ascii="Arial" w:eastAsia="Times New Roman" w:hAnsi="Arial" w:cs="Arial"/>
          <w:sz w:val="20"/>
          <w:szCs w:val="20"/>
        </w:rPr>
        <w:t>seminars</w:t>
      </w:r>
      <w:r>
        <w:rPr>
          <w:rFonts w:ascii="Arial" w:eastAsia="Times New Roman" w:hAnsi="Arial" w:cs="Arial"/>
          <w:sz w:val="20"/>
          <w:szCs w:val="20"/>
        </w:rPr>
        <w:t>—in many of the TSU colleges—</w:t>
      </w:r>
      <w:r w:rsidRPr="004759F4">
        <w:rPr>
          <w:rFonts w:ascii="Arial" w:eastAsia="Times New Roman" w:hAnsi="Arial" w:cs="Arial"/>
          <w:sz w:val="20"/>
          <w:szCs w:val="20"/>
        </w:rPr>
        <w:t>are included in your degree program tuition</w:t>
      </w:r>
      <w:r>
        <w:rPr>
          <w:rFonts w:ascii="Arial" w:eastAsia="Times New Roman" w:hAnsi="Arial" w:cs="Arial"/>
          <w:sz w:val="20"/>
          <w:szCs w:val="20"/>
        </w:rPr>
        <w:t xml:space="preserve"> (there are a few exceptions)</w:t>
      </w:r>
      <w:r w:rsidRPr="004759F4">
        <w:rPr>
          <w:rFonts w:ascii="Arial" w:eastAsia="Times New Roman" w:hAnsi="Arial" w:cs="Arial"/>
          <w:sz w:val="20"/>
          <w:szCs w:val="20"/>
        </w:rPr>
        <w:t>.</w:t>
      </w:r>
    </w:p>
    <w:p w:rsidR="000B021E" w:rsidRPr="004D3C50" w:rsidRDefault="000B021E" w:rsidP="000B021E">
      <w:pPr>
        <w:spacing w:before="120" w:after="0" w:line="240" w:lineRule="auto"/>
        <w:outlineLvl w:val="5"/>
        <w:rPr>
          <w:rFonts w:ascii="Arial" w:eastAsia="Times New Roman" w:hAnsi="Arial" w:cs="Arial"/>
          <w:b/>
          <w:bCs/>
          <w:i/>
          <w:color w:val="2B5F37"/>
          <w:sz w:val="24"/>
          <w:szCs w:val="24"/>
        </w:rPr>
      </w:pPr>
      <w:r w:rsidRPr="004D3C50">
        <w:rPr>
          <w:rFonts w:ascii="Arial" w:eastAsia="Times New Roman" w:hAnsi="Arial" w:cs="Arial"/>
          <w:b/>
          <w:bCs/>
          <w:i/>
          <w:color w:val="2B5F37"/>
          <w:sz w:val="24"/>
          <w:szCs w:val="24"/>
        </w:rPr>
        <w:t>S-LECTURES</w:t>
      </w:r>
    </w:p>
    <w:p w:rsidR="000B021E" w:rsidRPr="004759F4" w:rsidRDefault="000B021E" w:rsidP="000B021E">
      <w:pPr>
        <w:spacing w:after="0" w:line="240" w:lineRule="auto"/>
        <w:rPr>
          <w:rFonts w:ascii="Arial" w:eastAsia="Times New Roman" w:hAnsi="Arial" w:cs="Arial"/>
          <w:sz w:val="20"/>
          <w:szCs w:val="20"/>
        </w:rPr>
      </w:pPr>
      <w:r w:rsidRPr="004759F4">
        <w:rPr>
          <w:rFonts w:ascii="Arial" w:eastAsia="Times New Roman" w:hAnsi="Arial" w:cs="Arial"/>
          <w:sz w:val="20"/>
          <w:szCs w:val="20"/>
        </w:rPr>
        <w:t xml:space="preserve">The “S” in S-Lecture stands for “special” and “short.” S-Lectures </w:t>
      </w:r>
      <w:proofErr w:type="gramStart"/>
      <w:r w:rsidRPr="004759F4">
        <w:rPr>
          <w:rFonts w:ascii="Arial" w:eastAsia="Times New Roman" w:hAnsi="Arial" w:cs="Arial"/>
          <w:sz w:val="20"/>
          <w:szCs w:val="20"/>
        </w:rPr>
        <w:t>are designed</w:t>
      </w:r>
      <w:proofErr w:type="gramEnd"/>
      <w:r w:rsidRPr="004759F4">
        <w:rPr>
          <w:rFonts w:ascii="Arial" w:eastAsia="Times New Roman" w:hAnsi="Arial" w:cs="Arial"/>
          <w:sz w:val="20"/>
          <w:szCs w:val="20"/>
        </w:rPr>
        <w:t xml:space="preserve"> to allow TSU faculty members and invited scholars to lecture on a wide variety of topics outside the scope of regular course lectures. S-Lectures such as “What Happens to Christians When They Die: A Study in Non-Linear Reality” and “Will the Real Pharaoh of the Exodus Please Stand Up!”</w:t>
      </w:r>
      <w:r>
        <w:rPr>
          <w:rFonts w:ascii="Arial" w:eastAsia="Times New Roman" w:hAnsi="Arial" w:cs="Arial"/>
          <w:sz w:val="20"/>
          <w:szCs w:val="20"/>
        </w:rPr>
        <w:t xml:space="preserve"> (</w:t>
      </w:r>
      <w:proofErr w:type="gramStart"/>
      <w:r>
        <w:rPr>
          <w:rFonts w:ascii="Arial" w:eastAsia="Times New Roman" w:hAnsi="Arial" w:cs="Arial"/>
          <w:sz w:val="20"/>
          <w:szCs w:val="20"/>
        </w:rPr>
        <w:t>and</w:t>
      </w:r>
      <w:proofErr w:type="gramEnd"/>
      <w:r>
        <w:rPr>
          <w:rFonts w:ascii="Arial" w:eastAsia="Times New Roman" w:hAnsi="Arial" w:cs="Arial"/>
          <w:sz w:val="20"/>
          <w:szCs w:val="20"/>
        </w:rPr>
        <w:t xml:space="preserve"> hundreds of other topics)</w:t>
      </w:r>
      <w:r w:rsidRPr="004759F4">
        <w:rPr>
          <w:rFonts w:ascii="Arial" w:eastAsia="Times New Roman" w:hAnsi="Arial" w:cs="Arial"/>
          <w:sz w:val="20"/>
          <w:szCs w:val="20"/>
        </w:rPr>
        <w:t xml:space="preserve"> are designed to challenge the imagination and push the limits of traditional thinking. </w:t>
      </w:r>
      <w:r>
        <w:rPr>
          <w:rFonts w:ascii="Arial" w:eastAsia="Times New Roman" w:hAnsi="Arial" w:cs="Arial"/>
          <w:sz w:val="20"/>
          <w:szCs w:val="20"/>
        </w:rPr>
        <w:t>TSU</w:t>
      </w:r>
      <w:r w:rsidRPr="004759F4">
        <w:rPr>
          <w:rFonts w:ascii="Arial" w:eastAsia="Times New Roman" w:hAnsi="Arial" w:cs="Arial"/>
          <w:sz w:val="20"/>
          <w:szCs w:val="20"/>
        </w:rPr>
        <w:t xml:space="preserve"> offer</w:t>
      </w:r>
      <w:r>
        <w:rPr>
          <w:rFonts w:ascii="Arial" w:eastAsia="Times New Roman" w:hAnsi="Arial" w:cs="Arial"/>
          <w:sz w:val="20"/>
          <w:szCs w:val="20"/>
        </w:rPr>
        <w:t>s</w:t>
      </w:r>
      <w:r w:rsidRPr="004759F4">
        <w:rPr>
          <w:rFonts w:ascii="Arial" w:eastAsia="Times New Roman" w:hAnsi="Arial" w:cs="Arial"/>
          <w:sz w:val="20"/>
          <w:szCs w:val="20"/>
        </w:rPr>
        <w:t xml:space="preserve"> several S-Lectures per semester</w:t>
      </w:r>
      <w:r>
        <w:rPr>
          <w:rFonts w:ascii="Arial" w:eastAsia="Times New Roman" w:hAnsi="Arial" w:cs="Arial"/>
          <w:sz w:val="20"/>
          <w:szCs w:val="20"/>
        </w:rPr>
        <w:t>, held in Husted Hall</w:t>
      </w:r>
      <w:r w:rsidRPr="004759F4">
        <w:rPr>
          <w:rFonts w:ascii="Arial" w:eastAsia="Times New Roman" w:hAnsi="Arial" w:cs="Arial"/>
          <w:sz w:val="20"/>
          <w:szCs w:val="20"/>
        </w:rPr>
        <w:t xml:space="preserve">. </w:t>
      </w:r>
      <w:r>
        <w:rPr>
          <w:rFonts w:ascii="Arial" w:eastAsia="Times New Roman" w:hAnsi="Arial" w:cs="Arial"/>
          <w:sz w:val="20"/>
          <w:szCs w:val="20"/>
        </w:rPr>
        <w:t>Seven</w:t>
      </w:r>
      <w:r w:rsidRPr="004759F4">
        <w:rPr>
          <w:rFonts w:ascii="Arial" w:eastAsia="Times New Roman" w:hAnsi="Arial" w:cs="Arial"/>
          <w:sz w:val="20"/>
          <w:szCs w:val="20"/>
        </w:rPr>
        <w:t xml:space="preserve"> S-Lectures </w:t>
      </w:r>
      <w:proofErr w:type="gramStart"/>
      <w:r w:rsidRPr="004759F4">
        <w:rPr>
          <w:rFonts w:ascii="Arial" w:eastAsia="Times New Roman" w:hAnsi="Arial" w:cs="Arial"/>
          <w:sz w:val="20"/>
          <w:szCs w:val="20"/>
        </w:rPr>
        <w:t>can be grouped together and used</w:t>
      </w:r>
      <w:r>
        <w:rPr>
          <w:rFonts w:ascii="Arial" w:eastAsia="Times New Roman" w:hAnsi="Arial" w:cs="Arial"/>
          <w:sz w:val="20"/>
          <w:szCs w:val="20"/>
        </w:rPr>
        <w:t xml:space="preserve"> by students</w:t>
      </w:r>
      <w:r w:rsidRPr="004759F4">
        <w:rPr>
          <w:rFonts w:ascii="Arial" w:eastAsia="Times New Roman" w:hAnsi="Arial" w:cs="Arial"/>
          <w:sz w:val="20"/>
          <w:szCs w:val="20"/>
        </w:rPr>
        <w:t xml:space="preserve"> for modular credit</w:t>
      </w:r>
      <w:proofErr w:type="gramEnd"/>
      <w:r w:rsidRPr="004759F4">
        <w:rPr>
          <w:rFonts w:ascii="Arial" w:eastAsia="Times New Roman" w:hAnsi="Arial" w:cs="Arial"/>
          <w:sz w:val="20"/>
          <w:szCs w:val="20"/>
        </w:rPr>
        <w:t>. See course syllabi for details. There is no charge for S-Lectures</w:t>
      </w:r>
      <w:r>
        <w:rPr>
          <w:rFonts w:ascii="Arial" w:eastAsia="Times New Roman" w:hAnsi="Arial" w:cs="Arial"/>
          <w:sz w:val="20"/>
          <w:szCs w:val="20"/>
        </w:rPr>
        <w:t>, and they are open to the public as long as seating is available</w:t>
      </w:r>
      <w:r w:rsidRPr="004759F4">
        <w:rPr>
          <w:rFonts w:ascii="Arial" w:eastAsia="Times New Roman" w:hAnsi="Arial" w:cs="Arial"/>
          <w:sz w:val="20"/>
          <w:szCs w:val="20"/>
        </w:rPr>
        <w:t>.</w:t>
      </w:r>
    </w:p>
    <w:p w:rsidR="000B021E" w:rsidRPr="004D3C50" w:rsidRDefault="000B021E" w:rsidP="000B021E">
      <w:pPr>
        <w:spacing w:before="120" w:after="0" w:line="240" w:lineRule="auto"/>
        <w:outlineLvl w:val="5"/>
        <w:rPr>
          <w:rFonts w:ascii="Arial" w:eastAsia="Times New Roman" w:hAnsi="Arial" w:cs="Arial"/>
          <w:b/>
          <w:bCs/>
          <w:i/>
          <w:color w:val="2B5F37"/>
          <w:sz w:val="24"/>
          <w:szCs w:val="24"/>
        </w:rPr>
      </w:pPr>
      <w:r w:rsidRPr="004D3C50">
        <w:rPr>
          <w:rFonts w:ascii="Arial" w:eastAsia="Times New Roman" w:hAnsi="Arial" w:cs="Arial"/>
          <w:b/>
          <w:bCs/>
          <w:i/>
          <w:color w:val="2B5F37"/>
          <w:sz w:val="24"/>
          <w:szCs w:val="24"/>
        </w:rPr>
        <w:t>SYMPOSIA &amp; CONFERENCES</w:t>
      </w:r>
    </w:p>
    <w:p w:rsidR="000B021E" w:rsidRDefault="000B021E" w:rsidP="000B021E">
      <w:pPr>
        <w:spacing w:after="0" w:line="240" w:lineRule="auto"/>
        <w:rPr>
          <w:rFonts w:ascii="Arial" w:eastAsia="Times New Roman" w:hAnsi="Arial" w:cs="Arial"/>
          <w:sz w:val="20"/>
          <w:szCs w:val="20"/>
        </w:rPr>
      </w:pPr>
      <w:r w:rsidRPr="004759F4">
        <w:rPr>
          <w:rFonts w:ascii="Arial" w:eastAsia="Times New Roman" w:hAnsi="Arial" w:cs="Arial"/>
          <w:sz w:val="20"/>
          <w:szCs w:val="20"/>
        </w:rPr>
        <w:t xml:space="preserve">TSU periodically hosts major symposium and conference events on a variety of subjects. Renowned scholars are brought in from around the country, and often from around the world, to speak on diverse of issues and topics. </w:t>
      </w:r>
      <w:r>
        <w:rPr>
          <w:rFonts w:ascii="Arial" w:eastAsia="Times New Roman" w:hAnsi="Arial" w:cs="Arial"/>
          <w:sz w:val="20"/>
          <w:szCs w:val="20"/>
        </w:rPr>
        <w:t>TSU</w:t>
      </w:r>
      <w:r w:rsidRPr="004759F4">
        <w:rPr>
          <w:rFonts w:ascii="Arial" w:eastAsia="Times New Roman" w:hAnsi="Arial" w:cs="Arial"/>
          <w:sz w:val="20"/>
          <w:szCs w:val="20"/>
        </w:rPr>
        <w:t xml:space="preserve"> symposia and conferences have ranged in subject matter from biblical archaeology to spiritual deliverance. The International Symposium on Archaeology &amp; the </w:t>
      </w:r>
      <w:proofErr w:type="gramStart"/>
      <w:r w:rsidRPr="004759F4">
        <w:rPr>
          <w:rFonts w:ascii="Arial" w:eastAsia="Times New Roman" w:hAnsi="Arial" w:cs="Arial"/>
          <w:sz w:val="20"/>
          <w:szCs w:val="20"/>
        </w:rPr>
        <w:t>Bible,</w:t>
      </w:r>
      <w:proofErr w:type="gramEnd"/>
      <w:r w:rsidRPr="004759F4">
        <w:rPr>
          <w:rFonts w:ascii="Arial" w:eastAsia="Times New Roman" w:hAnsi="Arial" w:cs="Arial"/>
          <w:sz w:val="20"/>
          <w:szCs w:val="20"/>
        </w:rPr>
        <w:t xml:space="preserve"> held periodically</w:t>
      </w:r>
      <w:r w:rsidRPr="004759F4">
        <w:rPr>
          <w:rFonts w:ascii="Arial" w:eastAsia="Times New Roman" w:hAnsi="Arial" w:cs="Arial"/>
          <w:color w:val="000000"/>
          <w:sz w:val="20"/>
          <w:szCs w:val="20"/>
        </w:rPr>
        <w:t xml:space="preserve">, </w:t>
      </w:r>
      <w:r>
        <w:rPr>
          <w:rFonts w:ascii="Arial" w:eastAsia="Times New Roman" w:hAnsi="Arial" w:cs="Arial"/>
          <w:color w:val="000000"/>
          <w:sz w:val="20"/>
          <w:szCs w:val="20"/>
        </w:rPr>
        <w:t>is</w:t>
      </w:r>
      <w:r w:rsidRPr="004759F4">
        <w:rPr>
          <w:rFonts w:ascii="Arial" w:eastAsia="Times New Roman" w:hAnsi="Arial" w:cs="Arial"/>
          <w:color w:val="000000"/>
          <w:sz w:val="20"/>
          <w:szCs w:val="20"/>
        </w:rPr>
        <w:t xml:space="preserve"> a world-class event </w:t>
      </w:r>
      <w:r>
        <w:rPr>
          <w:rFonts w:ascii="Arial" w:eastAsia="Times New Roman" w:hAnsi="Arial" w:cs="Arial"/>
          <w:color w:val="000000"/>
          <w:sz w:val="20"/>
          <w:szCs w:val="20"/>
        </w:rPr>
        <w:t>drawing</w:t>
      </w:r>
      <w:r w:rsidRPr="004759F4">
        <w:rPr>
          <w:rFonts w:ascii="Arial" w:eastAsia="Times New Roman" w:hAnsi="Arial" w:cs="Arial"/>
          <w:color w:val="000000"/>
          <w:sz w:val="20"/>
          <w:szCs w:val="20"/>
        </w:rPr>
        <w:t xml:space="preserve"> scholars and participants from around the globe. All such TSU events </w:t>
      </w:r>
      <w:proofErr w:type="gramStart"/>
      <w:r w:rsidRPr="004759F4">
        <w:rPr>
          <w:rFonts w:ascii="Arial" w:eastAsia="Times New Roman" w:hAnsi="Arial" w:cs="Arial"/>
          <w:color w:val="000000"/>
          <w:sz w:val="20"/>
          <w:szCs w:val="20"/>
        </w:rPr>
        <w:t>can be taken</w:t>
      </w:r>
      <w:proofErr w:type="gramEnd"/>
      <w:r w:rsidRPr="004759F4">
        <w:rPr>
          <w:rFonts w:ascii="Arial" w:eastAsia="Times New Roman" w:hAnsi="Arial" w:cs="Arial"/>
          <w:color w:val="000000"/>
          <w:sz w:val="20"/>
          <w:szCs w:val="20"/>
        </w:rPr>
        <w:t xml:space="preserve"> for course credit as learning modules. (The cost of Symposia and Conferences is not included in degree</w:t>
      </w:r>
      <w:r w:rsidRPr="004759F4">
        <w:rPr>
          <w:rFonts w:ascii="Arial" w:eastAsia="Times New Roman" w:hAnsi="Arial" w:cs="Arial"/>
          <w:sz w:val="20"/>
          <w:szCs w:val="20"/>
        </w:rPr>
        <w:t xml:space="preserve"> program tuition; however significant discounts </w:t>
      </w:r>
      <w:proofErr w:type="gramStart"/>
      <w:r w:rsidRPr="004759F4">
        <w:rPr>
          <w:rFonts w:ascii="Arial" w:eastAsia="Times New Roman" w:hAnsi="Arial" w:cs="Arial"/>
          <w:sz w:val="20"/>
          <w:szCs w:val="20"/>
        </w:rPr>
        <w:t>are always given</w:t>
      </w:r>
      <w:proofErr w:type="gramEnd"/>
      <w:r w:rsidRPr="004759F4">
        <w:rPr>
          <w:rFonts w:ascii="Arial" w:eastAsia="Times New Roman" w:hAnsi="Arial" w:cs="Arial"/>
          <w:sz w:val="20"/>
          <w:szCs w:val="20"/>
        </w:rPr>
        <w:t xml:space="preserve"> to TSU students.)</w:t>
      </w:r>
    </w:p>
    <w:p w:rsidR="000B021E" w:rsidRDefault="000B021E" w:rsidP="000B021E">
      <w:pPr>
        <w:rPr>
          <w:rFonts w:ascii="Arial" w:eastAsia="Times New Roman" w:hAnsi="Arial" w:cs="Arial"/>
          <w:sz w:val="20"/>
          <w:szCs w:val="20"/>
        </w:rPr>
      </w:pPr>
      <w:r>
        <w:rPr>
          <w:rFonts w:ascii="Arial" w:eastAsia="Times New Roman" w:hAnsi="Arial" w:cs="Arial"/>
          <w:sz w:val="20"/>
          <w:szCs w:val="20"/>
        </w:rPr>
        <w:br w:type="page"/>
      </w:r>
    </w:p>
    <w:p w:rsidR="000B021E" w:rsidRPr="00293DB2" w:rsidRDefault="000B021E" w:rsidP="000B021E">
      <w:pPr>
        <w:spacing w:after="0" w:line="240" w:lineRule="auto"/>
        <w:rPr>
          <w:rFonts w:ascii="Arial" w:hAnsi="Arial" w:cs="Arial"/>
          <w:b/>
          <w:sz w:val="24"/>
          <w:szCs w:val="24"/>
        </w:rPr>
      </w:pPr>
      <w:r w:rsidRPr="00293DB2">
        <w:rPr>
          <w:rFonts w:ascii="Arial" w:hAnsi="Arial" w:cs="Arial"/>
          <w:b/>
          <w:noProof/>
          <w:sz w:val="36"/>
          <w:szCs w:val="36"/>
        </w:rPr>
        <w:lastRenderedPageBreak/>
        <w:drawing>
          <wp:anchor distT="0" distB="0" distL="114300" distR="114300" simplePos="0" relativeHeight="251736064" behindDoc="0" locked="0" layoutInCell="1" allowOverlap="1" wp14:anchorId="25D4126B" wp14:editId="53D35EFF">
            <wp:simplePos x="0" y="0"/>
            <wp:positionH relativeFrom="column">
              <wp:posOffset>8171</wp:posOffset>
            </wp:positionH>
            <wp:positionV relativeFrom="paragraph">
              <wp:posOffset>0</wp:posOffset>
            </wp:positionV>
            <wp:extent cx="962025" cy="1078865"/>
            <wp:effectExtent l="0" t="0" r="9525" b="6985"/>
            <wp:wrapSquare wrapText="bothSides"/>
            <wp:docPr id="51" name="Picture 51" descr="C:\Users\Steven\Documents\ALL TSU\TSU LOGOS\TSU logo green@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Documents\ALL TSU\TSU LOGOS\TSU logo green@3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B2">
        <w:rPr>
          <w:rFonts w:ascii="Arial" w:hAnsi="Arial" w:cs="Arial"/>
          <w:b/>
          <w:sz w:val="24"/>
          <w:szCs w:val="24"/>
        </w:rPr>
        <w:t>TSU CATALOG FACT SHEET #</w:t>
      </w:r>
      <w:r>
        <w:rPr>
          <w:rFonts w:ascii="Arial" w:hAnsi="Arial" w:cs="Arial"/>
          <w:b/>
          <w:sz w:val="24"/>
          <w:szCs w:val="24"/>
        </w:rPr>
        <w:t>20b</w:t>
      </w:r>
    </w:p>
    <w:p w:rsidR="000B021E" w:rsidRDefault="000B021E" w:rsidP="000B021E">
      <w:pPr>
        <w:spacing w:after="0" w:line="240" w:lineRule="auto"/>
        <w:rPr>
          <w:rFonts w:ascii="Arial" w:hAnsi="Arial" w:cs="Arial"/>
          <w:b/>
          <w:sz w:val="36"/>
          <w:szCs w:val="36"/>
        </w:rPr>
      </w:pPr>
      <w:r w:rsidRPr="006406FA">
        <w:rPr>
          <w:rFonts w:ascii="Arial" w:hAnsi="Arial" w:cs="Arial"/>
          <w:b/>
          <w:sz w:val="36"/>
          <w:szCs w:val="36"/>
        </w:rPr>
        <w:t xml:space="preserve">ON-CAMPUS &amp; </w:t>
      </w:r>
    </w:p>
    <w:p w:rsidR="000B021E" w:rsidRPr="00293DB2" w:rsidRDefault="000B021E" w:rsidP="000B021E">
      <w:pPr>
        <w:spacing w:after="0" w:line="240" w:lineRule="auto"/>
        <w:rPr>
          <w:rFonts w:ascii="Arial" w:eastAsia="Times New Roman" w:hAnsi="Arial" w:cs="Arial"/>
          <w:sz w:val="18"/>
          <w:szCs w:val="24"/>
        </w:rPr>
      </w:pPr>
      <w:r w:rsidRPr="006406FA">
        <w:rPr>
          <w:rFonts w:ascii="Arial" w:hAnsi="Arial" w:cs="Arial"/>
          <w:b/>
          <w:sz w:val="36"/>
          <w:szCs w:val="36"/>
        </w:rPr>
        <w:t>SPECIAL OPPORTUNITIES</w:t>
      </w:r>
    </w:p>
    <w:p w:rsidR="000B021E" w:rsidRPr="004759F4" w:rsidRDefault="000B021E" w:rsidP="000B021E">
      <w:pPr>
        <w:spacing w:after="0" w:line="240" w:lineRule="auto"/>
        <w:rPr>
          <w:rFonts w:ascii="Arial" w:eastAsia="Times New Roman" w:hAnsi="Arial" w:cs="Arial"/>
          <w:sz w:val="20"/>
          <w:szCs w:val="20"/>
        </w:rPr>
      </w:pPr>
    </w:p>
    <w:p w:rsidR="000B021E" w:rsidRDefault="000B021E" w:rsidP="000B021E">
      <w:pPr>
        <w:spacing w:after="0" w:line="240" w:lineRule="auto"/>
        <w:rPr>
          <w:rFonts w:ascii="Arial" w:eastAsia="Times New Roman" w:hAnsi="Arial" w:cs="Arial"/>
          <w:sz w:val="20"/>
          <w:szCs w:val="20"/>
        </w:rPr>
      </w:pPr>
    </w:p>
    <w:p w:rsidR="000B021E" w:rsidRPr="004759F4" w:rsidRDefault="000B021E" w:rsidP="000B021E">
      <w:pPr>
        <w:spacing w:after="0" w:line="240" w:lineRule="auto"/>
        <w:rPr>
          <w:rFonts w:ascii="Arial" w:eastAsia="Times New Roman" w:hAnsi="Arial" w:cs="Arial"/>
          <w:sz w:val="20"/>
          <w:szCs w:val="20"/>
        </w:rPr>
      </w:pPr>
    </w:p>
    <w:p w:rsidR="000B021E" w:rsidRPr="004759F4" w:rsidRDefault="000B021E" w:rsidP="000B021E">
      <w:pPr>
        <w:spacing w:after="0" w:line="240" w:lineRule="auto"/>
        <w:rPr>
          <w:rFonts w:ascii="Arial" w:eastAsia="Times New Roman" w:hAnsi="Arial" w:cs="Arial"/>
          <w:sz w:val="20"/>
          <w:szCs w:val="20"/>
        </w:rPr>
      </w:pPr>
    </w:p>
    <w:p w:rsidR="000B021E" w:rsidRPr="004D3C50" w:rsidRDefault="000B021E" w:rsidP="000B021E">
      <w:pPr>
        <w:spacing w:before="120" w:after="0" w:line="240" w:lineRule="auto"/>
        <w:outlineLvl w:val="5"/>
        <w:rPr>
          <w:rFonts w:ascii="Arial" w:eastAsia="Times New Roman" w:hAnsi="Arial" w:cs="Arial"/>
          <w:b/>
          <w:bCs/>
          <w:i/>
          <w:color w:val="2B5F37"/>
          <w:sz w:val="24"/>
          <w:szCs w:val="24"/>
        </w:rPr>
      </w:pPr>
      <w:r w:rsidRPr="004D3C50">
        <w:rPr>
          <w:rFonts w:ascii="Arial" w:eastAsia="Times New Roman" w:hAnsi="Arial" w:cs="Arial"/>
          <w:b/>
          <w:bCs/>
          <w:i/>
          <w:color w:val="2B5F37"/>
          <w:sz w:val="24"/>
          <w:szCs w:val="24"/>
        </w:rPr>
        <w:t>REGIONAL LECTURES &amp; SEMINARS</w:t>
      </w:r>
    </w:p>
    <w:p w:rsidR="000B021E" w:rsidRPr="004759F4" w:rsidRDefault="000B021E" w:rsidP="000B021E">
      <w:pPr>
        <w:spacing w:after="0" w:line="240" w:lineRule="auto"/>
        <w:rPr>
          <w:rFonts w:ascii="Arial" w:eastAsia="Times New Roman" w:hAnsi="Arial" w:cs="Arial"/>
          <w:sz w:val="20"/>
          <w:szCs w:val="20"/>
        </w:rPr>
      </w:pPr>
      <w:r w:rsidRPr="004759F4">
        <w:rPr>
          <w:rFonts w:ascii="Arial" w:eastAsia="Times New Roman" w:hAnsi="Arial" w:cs="Arial"/>
          <w:sz w:val="20"/>
          <w:szCs w:val="20"/>
        </w:rPr>
        <w:t xml:space="preserve">TSU faculty members periodically hold lectures and/or seminars in a variety of venues around the United States, and in other countries as well. TSU </w:t>
      </w:r>
      <w:r>
        <w:rPr>
          <w:rFonts w:ascii="Arial" w:eastAsia="Times New Roman" w:hAnsi="Arial" w:cs="Arial"/>
          <w:sz w:val="20"/>
          <w:szCs w:val="20"/>
        </w:rPr>
        <w:t>has lecture/s</w:t>
      </w:r>
      <w:r w:rsidRPr="004759F4">
        <w:rPr>
          <w:rFonts w:ascii="Arial" w:eastAsia="Times New Roman" w:hAnsi="Arial" w:cs="Arial"/>
          <w:sz w:val="20"/>
          <w:szCs w:val="20"/>
        </w:rPr>
        <w:t>eminar</w:t>
      </w:r>
      <w:r>
        <w:rPr>
          <w:rFonts w:ascii="Arial" w:eastAsia="Times New Roman" w:hAnsi="Arial" w:cs="Arial"/>
          <w:sz w:val="20"/>
          <w:szCs w:val="20"/>
        </w:rPr>
        <w:t xml:space="preserve"> sites hosted by churches and institutions across the USA (typically in northern and southern California, and in Virginia near Washington DC).</w:t>
      </w:r>
      <w:r w:rsidRPr="004759F4">
        <w:rPr>
          <w:rFonts w:ascii="Arial" w:eastAsia="Times New Roman" w:hAnsi="Arial" w:cs="Arial"/>
          <w:sz w:val="20"/>
          <w:szCs w:val="20"/>
        </w:rPr>
        <w:t xml:space="preserve"> Instructions on how to receive modular credit for attending such lectures and seminars </w:t>
      </w:r>
      <w:proofErr w:type="gramStart"/>
      <w:r w:rsidRPr="004759F4">
        <w:rPr>
          <w:rFonts w:ascii="Arial" w:eastAsia="Times New Roman" w:hAnsi="Arial" w:cs="Arial"/>
          <w:sz w:val="20"/>
          <w:szCs w:val="20"/>
        </w:rPr>
        <w:t>can be found</w:t>
      </w:r>
      <w:proofErr w:type="gramEnd"/>
      <w:r w:rsidRPr="004759F4">
        <w:rPr>
          <w:rFonts w:ascii="Arial" w:eastAsia="Times New Roman" w:hAnsi="Arial" w:cs="Arial"/>
          <w:sz w:val="20"/>
          <w:szCs w:val="20"/>
        </w:rPr>
        <w:t xml:space="preserve"> in every TSU syllabus. Please contact </w:t>
      </w:r>
      <w:r>
        <w:rPr>
          <w:rFonts w:ascii="Arial" w:eastAsia="Times New Roman" w:hAnsi="Arial" w:cs="Arial"/>
          <w:sz w:val="20"/>
          <w:szCs w:val="20"/>
        </w:rPr>
        <w:t xml:space="preserve">the </w:t>
      </w:r>
      <w:r w:rsidRPr="004759F4">
        <w:rPr>
          <w:rFonts w:ascii="Arial" w:eastAsia="Times New Roman" w:hAnsi="Arial" w:cs="Arial"/>
          <w:sz w:val="20"/>
          <w:szCs w:val="20"/>
        </w:rPr>
        <w:t>TSU</w:t>
      </w:r>
      <w:r>
        <w:rPr>
          <w:rFonts w:ascii="Arial" w:eastAsia="Times New Roman" w:hAnsi="Arial" w:cs="Arial"/>
          <w:sz w:val="20"/>
          <w:szCs w:val="20"/>
        </w:rPr>
        <w:t xml:space="preserve"> administrative office</w:t>
      </w:r>
      <w:r w:rsidRPr="004759F4">
        <w:rPr>
          <w:rFonts w:ascii="Arial" w:eastAsia="Times New Roman" w:hAnsi="Arial" w:cs="Arial"/>
          <w:sz w:val="20"/>
          <w:szCs w:val="20"/>
        </w:rPr>
        <w:t xml:space="preserve"> for more information.</w:t>
      </w:r>
    </w:p>
    <w:p w:rsidR="000B021E" w:rsidRPr="004D3C50" w:rsidRDefault="000B021E" w:rsidP="000B021E">
      <w:pPr>
        <w:spacing w:before="120" w:after="0" w:line="240" w:lineRule="auto"/>
        <w:outlineLvl w:val="5"/>
        <w:rPr>
          <w:rFonts w:ascii="Arial" w:eastAsia="Times New Roman" w:hAnsi="Arial" w:cs="Arial"/>
          <w:b/>
          <w:bCs/>
          <w:i/>
          <w:color w:val="2B5F37"/>
          <w:sz w:val="24"/>
          <w:szCs w:val="24"/>
        </w:rPr>
      </w:pPr>
      <w:r>
        <w:rPr>
          <w:rFonts w:ascii="Arial" w:eastAsia="Times New Roman" w:hAnsi="Arial" w:cs="Arial"/>
          <w:b/>
          <w:bCs/>
          <w:i/>
          <w:color w:val="2B5F37"/>
          <w:sz w:val="24"/>
          <w:szCs w:val="24"/>
        </w:rPr>
        <w:t xml:space="preserve">ARCHAEOLOGICAL </w:t>
      </w:r>
      <w:r w:rsidRPr="004D3C50">
        <w:rPr>
          <w:rFonts w:ascii="Arial" w:eastAsia="Times New Roman" w:hAnsi="Arial" w:cs="Arial"/>
          <w:b/>
          <w:bCs/>
          <w:i/>
          <w:color w:val="2B5F37"/>
          <w:sz w:val="24"/>
          <w:szCs w:val="24"/>
        </w:rPr>
        <w:t>EXCAVATIONS</w:t>
      </w:r>
    </w:p>
    <w:p w:rsidR="000B021E" w:rsidRPr="004759F4" w:rsidRDefault="000B021E" w:rsidP="000B021E">
      <w:pPr>
        <w:spacing w:after="0" w:line="240" w:lineRule="auto"/>
        <w:rPr>
          <w:rFonts w:ascii="Arial" w:eastAsia="Times New Roman" w:hAnsi="Arial" w:cs="Arial"/>
          <w:sz w:val="20"/>
          <w:szCs w:val="20"/>
        </w:rPr>
      </w:pPr>
      <w:r>
        <w:rPr>
          <w:rFonts w:ascii="Arial" w:eastAsia="Times New Roman" w:hAnsi="Arial" w:cs="Arial"/>
          <w:sz w:val="20"/>
          <w:szCs w:val="20"/>
        </w:rPr>
        <w:t xml:space="preserve">The </w:t>
      </w:r>
      <w:r w:rsidRPr="004759F4">
        <w:rPr>
          <w:rFonts w:ascii="Arial" w:eastAsia="Times New Roman" w:hAnsi="Arial" w:cs="Arial"/>
          <w:sz w:val="20"/>
          <w:szCs w:val="20"/>
        </w:rPr>
        <w:t>TSU</w:t>
      </w:r>
      <w:r>
        <w:rPr>
          <w:rFonts w:ascii="Arial" w:eastAsia="Times New Roman" w:hAnsi="Arial" w:cs="Arial"/>
          <w:sz w:val="20"/>
          <w:szCs w:val="20"/>
        </w:rPr>
        <w:t xml:space="preserve"> College of Archaeology is well into its second decade of excavation</w:t>
      </w:r>
      <w:r w:rsidRPr="004759F4">
        <w:rPr>
          <w:rFonts w:ascii="Arial" w:eastAsia="Times New Roman" w:hAnsi="Arial" w:cs="Arial"/>
          <w:sz w:val="20"/>
          <w:szCs w:val="20"/>
        </w:rPr>
        <w:t xml:space="preserve"> at Tall el-</w:t>
      </w:r>
      <w:proofErr w:type="spellStart"/>
      <w:r w:rsidRPr="004759F4">
        <w:rPr>
          <w:rFonts w:ascii="Arial" w:eastAsia="Times New Roman" w:hAnsi="Arial" w:cs="Arial"/>
          <w:sz w:val="20"/>
          <w:szCs w:val="20"/>
        </w:rPr>
        <w:t>Hammam</w:t>
      </w:r>
      <w:proofErr w:type="spellEnd"/>
      <w:r>
        <w:rPr>
          <w:rFonts w:ascii="Arial" w:eastAsia="Times New Roman" w:hAnsi="Arial" w:cs="Arial"/>
          <w:sz w:val="20"/>
          <w:szCs w:val="20"/>
        </w:rPr>
        <w:t xml:space="preserve"> (Sodom)</w:t>
      </w:r>
      <w:r w:rsidRPr="004759F4">
        <w:rPr>
          <w:rFonts w:ascii="Arial" w:eastAsia="Times New Roman" w:hAnsi="Arial" w:cs="Arial"/>
          <w:sz w:val="20"/>
          <w:szCs w:val="20"/>
        </w:rPr>
        <w:t xml:space="preserve">, </w:t>
      </w:r>
      <w:r>
        <w:rPr>
          <w:rFonts w:ascii="Arial" w:eastAsia="Times New Roman" w:hAnsi="Arial" w:cs="Arial"/>
          <w:sz w:val="20"/>
          <w:szCs w:val="20"/>
        </w:rPr>
        <w:t>eight miles</w:t>
      </w:r>
      <w:r w:rsidRPr="004759F4">
        <w:rPr>
          <w:rFonts w:ascii="Arial" w:eastAsia="Times New Roman" w:hAnsi="Arial" w:cs="Arial"/>
          <w:sz w:val="20"/>
          <w:szCs w:val="20"/>
        </w:rPr>
        <w:t xml:space="preserve"> north</w:t>
      </w:r>
      <w:r>
        <w:rPr>
          <w:rFonts w:ascii="Arial" w:eastAsia="Times New Roman" w:hAnsi="Arial" w:cs="Arial"/>
          <w:sz w:val="20"/>
          <w:szCs w:val="20"/>
        </w:rPr>
        <w:t>east</w:t>
      </w:r>
      <w:r w:rsidRPr="004759F4">
        <w:rPr>
          <w:rFonts w:ascii="Arial" w:eastAsia="Times New Roman" w:hAnsi="Arial" w:cs="Arial"/>
          <w:sz w:val="20"/>
          <w:szCs w:val="20"/>
        </w:rPr>
        <w:t xml:space="preserve"> of the Dead Sea in Jordan. The excavation season </w:t>
      </w:r>
      <w:r>
        <w:rPr>
          <w:rFonts w:ascii="Arial" w:eastAsia="Times New Roman" w:hAnsi="Arial" w:cs="Arial"/>
          <w:sz w:val="20"/>
          <w:szCs w:val="20"/>
        </w:rPr>
        <w:t>takes place</w:t>
      </w:r>
      <w:r w:rsidRPr="004759F4">
        <w:rPr>
          <w:rFonts w:ascii="Arial" w:eastAsia="Times New Roman" w:hAnsi="Arial" w:cs="Arial"/>
          <w:sz w:val="20"/>
          <w:szCs w:val="20"/>
        </w:rPr>
        <w:t xml:space="preserve"> during the winter months of </w:t>
      </w:r>
      <w:r>
        <w:rPr>
          <w:rFonts w:ascii="Arial" w:eastAsia="Times New Roman" w:hAnsi="Arial" w:cs="Arial"/>
          <w:sz w:val="20"/>
          <w:szCs w:val="20"/>
        </w:rPr>
        <w:t xml:space="preserve">January, </w:t>
      </w:r>
      <w:r w:rsidRPr="004759F4">
        <w:rPr>
          <w:rFonts w:ascii="Arial" w:eastAsia="Times New Roman" w:hAnsi="Arial" w:cs="Arial"/>
          <w:sz w:val="20"/>
          <w:szCs w:val="20"/>
        </w:rPr>
        <w:t>February</w:t>
      </w:r>
      <w:r>
        <w:rPr>
          <w:rFonts w:ascii="Arial" w:eastAsia="Times New Roman" w:hAnsi="Arial" w:cs="Arial"/>
          <w:sz w:val="20"/>
          <w:szCs w:val="20"/>
        </w:rPr>
        <w:t>, and March (when the weather at the site is picture-perfect!)</w:t>
      </w:r>
      <w:r w:rsidRPr="004759F4">
        <w:rPr>
          <w:rFonts w:ascii="Arial" w:eastAsia="Times New Roman" w:hAnsi="Arial" w:cs="Arial"/>
          <w:sz w:val="20"/>
          <w:szCs w:val="20"/>
        </w:rPr>
        <w:t>. Students</w:t>
      </w:r>
      <w:r>
        <w:rPr>
          <w:rFonts w:ascii="Arial" w:eastAsia="Times New Roman" w:hAnsi="Arial" w:cs="Arial"/>
          <w:sz w:val="20"/>
          <w:szCs w:val="20"/>
        </w:rPr>
        <w:t>,</w:t>
      </w:r>
      <w:r w:rsidRPr="004759F4">
        <w:rPr>
          <w:rFonts w:ascii="Arial" w:eastAsia="Times New Roman" w:hAnsi="Arial" w:cs="Arial"/>
          <w:sz w:val="20"/>
          <w:szCs w:val="20"/>
        </w:rPr>
        <w:t xml:space="preserve"> as well as members of the public</w:t>
      </w:r>
      <w:r>
        <w:rPr>
          <w:rFonts w:ascii="Arial" w:eastAsia="Times New Roman" w:hAnsi="Arial" w:cs="Arial"/>
          <w:sz w:val="20"/>
          <w:szCs w:val="20"/>
        </w:rPr>
        <w:t>,</w:t>
      </w:r>
      <w:r w:rsidRPr="004759F4">
        <w:rPr>
          <w:rFonts w:ascii="Arial" w:eastAsia="Times New Roman" w:hAnsi="Arial" w:cs="Arial"/>
          <w:sz w:val="20"/>
          <w:szCs w:val="20"/>
        </w:rPr>
        <w:t xml:space="preserve"> interested in the </w:t>
      </w:r>
      <w:r>
        <w:rPr>
          <w:rFonts w:ascii="Arial" w:eastAsia="Times New Roman" w:hAnsi="Arial" w:cs="Arial"/>
          <w:sz w:val="20"/>
          <w:szCs w:val="20"/>
        </w:rPr>
        <w:t>Tall el-</w:t>
      </w:r>
      <w:proofErr w:type="spellStart"/>
      <w:r>
        <w:rPr>
          <w:rFonts w:ascii="Arial" w:eastAsia="Times New Roman" w:hAnsi="Arial" w:cs="Arial"/>
          <w:sz w:val="20"/>
          <w:szCs w:val="20"/>
        </w:rPr>
        <w:t>Hammam</w:t>
      </w:r>
      <w:proofErr w:type="spellEnd"/>
      <w:r>
        <w:rPr>
          <w:rFonts w:ascii="Arial" w:eastAsia="Times New Roman" w:hAnsi="Arial" w:cs="Arial"/>
          <w:sz w:val="20"/>
          <w:szCs w:val="20"/>
        </w:rPr>
        <w:t xml:space="preserve"> Excavation Project (</w:t>
      </w:r>
      <w:proofErr w:type="spellStart"/>
      <w:r>
        <w:rPr>
          <w:rFonts w:ascii="Arial" w:eastAsia="Times New Roman" w:hAnsi="Arial" w:cs="Arial"/>
          <w:sz w:val="20"/>
          <w:szCs w:val="20"/>
        </w:rPr>
        <w:t>TeHEP</w:t>
      </w:r>
      <w:proofErr w:type="spellEnd"/>
      <w:r>
        <w:rPr>
          <w:rFonts w:ascii="Arial" w:eastAsia="Times New Roman" w:hAnsi="Arial" w:cs="Arial"/>
          <w:sz w:val="20"/>
          <w:szCs w:val="20"/>
        </w:rPr>
        <w:t>)</w:t>
      </w:r>
      <w:r w:rsidRPr="004759F4">
        <w:rPr>
          <w:rFonts w:ascii="Arial" w:eastAsia="Times New Roman" w:hAnsi="Arial" w:cs="Arial"/>
          <w:sz w:val="20"/>
          <w:szCs w:val="20"/>
        </w:rPr>
        <w:t xml:space="preserve"> are welcome to join the team. Students </w:t>
      </w:r>
      <w:r>
        <w:rPr>
          <w:rFonts w:ascii="Arial" w:eastAsia="Times New Roman" w:hAnsi="Arial" w:cs="Arial"/>
          <w:sz w:val="20"/>
          <w:szCs w:val="20"/>
        </w:rPr>
        <w:t>can</w:t>
      </w:r>
      <w:r w:rsidRPr="004759F4">
        <w:rPr>
          <w:rFonts w:ascii="Arial" w:eastAsia="Times New Roman" w:hAnsi="Arial" w:cs="Arial"/>
          <w:sz w:val="20"/>
          <w:szCs w:val="20"/>
        </w:rPr>
        <w:t xml:space="preserve"> receive credit toward their degree program</w:t>
      </w:r>
      <w:r>
        <w:rPr>
          <w:rFonts w:ascii="Arial" w:eastAsia="Times New Roman" w:hAnsi="Arial" w:cs="Arial"/>
          <w:sz w:val="20"/>
          <w:szCs w:val="20"/>
        </w:rPr>
        <w:t xml:space="preserve"> by participating in the dig</w:t>
      </w:r>
      <w:r w:rsidRPr="004759F4">
        <w:rPr>
          <w:rFonts w:ascii="Arial" w:eastAsia="Times New Roman" w:hAnsi="Arial" w:cs="Arial"/>
          <w:sz w:val="20"/>
          <w:szCs w:val="20"/>
        </w:rPr>
        <w:t xml:space="preserve">. </w:t>
      </w:r>
      <w:r>
        <w:rPr>
          <w:rFonts w:ascii="Arial" w:eastAsia="Times New Roman" w:hAnsi="Arial" w:cs="Arial"/>
          <w:sz w:val="20"/>
          <w:szCs w:val="20"/>
        </w:rPr>
        <w:t xml:space="preserve">Other TSU-related excavations in Israel and Jordan are also available during the late-spring and summer months. </w:t>
      </w:r>
      <w:r w:rsidRPr="004759F4">
        <w:rPr>
          <w:rFonts w:ascii="Arial" w:eastAsia="Times New Roman" w:hAnsi="Arial" w:cs="Arial"/>
          <w:sz w:val="20"/>
          <w:szCs w:val="20"/>
        </w:rPr>
        <w:t>Please c</w:t>
      </w:r>
      <w:r>
        <w:rPr>
          <w:rFonts w:ascii="Arial" w:eastAsia="Times New Roman" w:hAnsi="Arial" w:cs="Arial"/>
          <w:sz w:val="20"/>
          <w:szCs w:val="20"/>
        </w:rPr>
        <w:t xml:space="preserve">ontact TSU for more information on these wonderful opportunities to unearth biblical history! Contact the TSU office (phone: 505-33-BIBLE; email: </w:t>
      </w:r>
      <w:hyperlink r:id="rId10" w:history="1">
        <w:r w:rsidRPr="00BF04DE">
          <w:rPr>
            <w:rStyle w:val="Hyperlink"/>
            <w:rFonts w:ascii="Arial" w:eastAsia="Times New Roman" w:hAnsi="Arial" w:cs="Arial"/>
            <w:sz w:val="20"/>
            <w:szCs w:val="20"/>
          </w:rPr>
          <w:t>admin@tsu-edu.us</w:t>
        </w:r>
      </w:hyperlink>
      <w:r>
        <w:rPr>
          <w:rFonts w:ascii="Arial" w:eastAsia="Times New Roman" w:hAnsi="Arial" w:cs="Arial"/>
          <w:sz w:val="20"/>
          <w:szCs w:val="20"/>
        </w:rPr>
        <w:t>) for details.</w:t>
      </w:r>
    </w:p>
    <w:p w:rsidR="000B021E" w:rsidRPr="004D3C50" w:rsidRDefault="000B021E" w:rsidP="000B021E">
      <w:pPr>
        <w:spacing w:before="120" w:after="0" w:line="240" w:lineRule="auto"/>
        <w:outlineLvl w:val="5"/>
        <w:rPr>
          <w:rFonts w:ascii="Arial" w:eastAsia="Times New Roman" w:hAnsi="Arial" w:cs="Arial"/>
          <w:b/>
          <w:bCs/>
          <w:i/>
          <w:color w:val="2B5F37"/>
          <w:sz w:val="24"/>
          <w:szCs w:val="24"/>
        </w:rPr>
      </w:pPr>
      <w:r w:rsidRPr="004D3C50">
        <w:rPr>
          <w:rFonts w:ascii="Arial" w:eastAsia="Times New Roman" w:hAnsi="Arial" w:cs="Arial"/>
          <w:b/>
          <w:bCs/>
          <w:i/>
          <w:color w:val="2B5F37"/>
          <w:sz w:val="24"/>
          <w:szCs w:val="24"/>
        </w:rPr>
        <w:t>BIBLE LAND EXPEDITIONS</w:t>
      </w:r>
    </w:p>
    <w:p w:rsidR="000B021E" w:rsidRPr="004759F4" w:rsidRDefault="000B021E" w:rsidP="000B021E">
      <w:pPr>
        <w:spacing w:after="0" w:line="240" w:lineRule="auto"/>
        <w:rPr>
          <w:rFonts w:ascii="Arial" w:eastAsia="Times New Roman" w:hAnsi="Arial" w:cs="Arial"/>
          <w:sz w:val="20"/>
          <w:szCs w:val="20"/>
        </w:rPr>
      </w:pPr>
      <w:r w:rsidRPr="004759F4">
        <w:rPr>
          <w:rFonts w:ascii="Arial" w:eastAsia="Times New Roman" w:hAnsi="Arial" w:cs="Arial"/>
          <w:sz w:val="20"/>
          <w:szCs w:val="20"/>
        </w:rPr>
        <w:t xml:space="preserve">Bible Land Expeditions, sponsored by TSU’s College of Archaeology &amp; Biblical History, are the most comprehensive study tours available. </w:t>
      </w:r>
      <w:r>
        <w:rPr>
          <w:rFonts w:ascii="Arial" w:eastAsia="Times New Roman" w:hAnsi="Arial" w:cs="Arial"/>
          <w:sz w:val="20"/>
          <w:szCs w:val="20"/>
        </w:rPr>
        <w:t>These are not “pilgrim” tours dragging you from one “holy site” to another. BLEs are for serious students of the Bible who want to walk and study the land of the Bible led by expert archaeologists, historians, and Bible scholars who are intimately familiar with Israel and Jordan. Typical Holy Land tours just can’t compare with what Bible Land Expeditions do.</w:t>
      </w:r>
      <w:r w:rsidRPr="004759F4">
        <w:rPr>
          <w:rFonts w:ascii="Arial" w:eastAsia="Times New Roman" w:hAnsi="Arial" w:cs="Arial"/>
          <w:sz w:val="20"/>
          <w:szCs w:val="20"/>
        </w:rPr>
        <w:t xml:space="preserve"> And there is no skimping on BLE</w:t>
      </w:r>
      <w:r>
        <w:rPr>
          <w:rFonts w:ascii="Arial" w:eastAsia="Times New Roman" w:hAnsi="Arial" w:cs="Arial"/>
          <w:sz w:val="20"/>
          <w:szCs w:val="20"/>
        </w:rPr>
        <w:t>s</w:t>
      </w:r>
      <w:r w:rsidRPr="004759F4">
        <w:rPr>
          <w:rFonts w:ascii="Arial" w:eastAsia="Times New Roman" w:hAnsi="Arial" w:cs="Arial"/>
          <w:sz w:val="20"/>
          <w:szCs w:val="20"/>
        </w:rPr>
        <w:t xml:space="preserve">—always first-rate accommodations and food. Learn </w:t>
      </w:r>
      <w:r w:rsidRPr="00B73894">
        <w:rPr>
          <w:rFonts w:ascii="Arial" w:eastAsia="Times New Roman" w:hAnsi="Arial" w:cs="Arial"/>
          <w:i/>
          <w:sz w:val="20"/>
          <w:szCs w:val="20"/>
        </w:rPr>
        <w:t>The Book</w:t>
      </w:r>
      <w:r w:rsidRPr="004759F4">
        <w:rPr>
          <w:rFonts w:ascii="Arial" w:eastAsia="Times New Roman" w:hAnsi="Arial" w:cs="Arial"/>
          <w:sz w:val="20"/>
          <w:szCs w:val="20"/>
        </w:rPr>
        <w:t xml:space="preserve"> firsthand as you follow its characters from one end of the Holy Land to the other.</w:t>
      </w:r>
      <w:r>
        <w:rPr>
          <w:rFonts w:ascii="Arial" w:eastAsia="Times New Roman" w:hAnsi="Arial" w:cs="Arial"/>
          <w:sz w:val="20"/>
          <w:szCs w:val="20"/>
        </w:rPr>
        <w:t xml:space="preserve"> BLEs generally take place each fall (late October into the first half of November). This time of year </w:t>
      </w:r>
      <w:proofErr w:type="gramStart"/>
      <w:r>
        <w:rPr>
          <w:rFonts w:ascii="Arial" w:eastAsia="Times New Roman" w:hAnsi="Arial" w:cs="Arial"/>
          <w:sz w:val="20"/>
          <w:szCs w:val="20"/>
        </w:rPr>
        <w:t>is specifically chosen</w:t>
      </w:r>
      <w:proofErr w:type="gramEnd"/>
      <w:r>
        <w:rPr>
          <w:rFonts w:ascii="Arial" w:eastAsia="Times New Roman" w:hAnsi="Arial" w:cs="Arial"/>
          <w:sz w:val="20"/>
          <w:szCs w:val="20"/>
        </w:rPr>
        <w:t xml:space="preserve"> for its clear weather, comfortable temperatures, and less tourists. Full course credit is available for every BLE experience. Contact the TSU office (phone: 505-33-BIBLE; email: </w:t>
      </w:r>
      <w:hyperlink r:id="rId11" w:history="1">
        <w:r w:rsidRPr="00BF04DE">
          <w:rPr>
            <w:rStyle w:val="Hyperlink"/>
            <w:rFonts w:ascii="Arial" w:eastAsia="Times New Roman" w:hAnsi="Arial" w:cs="Arial"/>
            <w:sz w:val="20"/>
            <w:szCs w:val="20"/>
          </w:rPr>
          <w:t>admin@tsu-edu.us</w:t>
        </w:r>
      </w:hyperlink>
      <w:r>
        <w:rPr>
          <w:rFonts w:ascii="Arial" w:eastAsia="Times New Roman" w:hAnsi="Arial" w:cs="Arial"/>
          <w:sz w:val="20"/>
          <w:szCs w:val="20"/>
        </w:rPr>
        <w:t>) for details.</w:t>
      </w: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rsidP="000B021E">
      <w:pPr>
        <w:pStyle w:val="NoSpacing"/>
        <w:rPr>
          <w:rFonts w:ascii="Arial" w:hAnsi="Arial" w:cs="Arial"/>
          <w:sz w:val="20"/>
          <w:szCs w:val="20"/>
        </w:rPr>
      </w:pPr>
    </w:p>
    <w:p w:rsidR="000B021E" w:rsidRDefault="000B021E">
      <w:pPr>
        <w:spacing w:after="200" w:line="276" w:lineRule="auto"/>
        <w:rPr>
          <w:rFonts w:ascii="Arial" w:hAnsi="Arial" w:cs="Arial"/>
          <w:sz w:val="20"/>
          <w:szCs w:val="20"/>
        </w:rPr>
      </w:pPr>
      <w:r>
        <w:rPr>
          <w:rFonts w:ascii="Arial" w:hAnsi="Arial" w:cs="Arial"/>
          <w:sz w:val="20"/>
          <w:szCs w:val="20"/>
        </w:rPr>
        <w:br w:type="page"/>
      </w:r>
    </w:p>
    <w:p w:rsidR="000B021E" w:rsidRPr="000B021E" w:rsidRDefault="000B021E" w:rsidP="000B021E">
      <w:pPr>
        <w:pStyle w:val="NoSpacing"/>
        <w:rPr>
          <w:rFonts w:ascii="Arial" w:hAnsi="Arial" w:cs="Arial"/>
          <w:sz w:val="20"/>
          <w:szCs w:val="20"/>
        </w:rPr>
      </w:pPr>
    </w:p>
    <w:sectPr w:rsidR="000B021E" w:rsidRPr="000B021E" w:rsidSect="00E87B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FB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6726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066C1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8A83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864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3350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249D4A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29A54F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B9695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3139145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490D49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4A5148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45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08425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759D5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AAB458E"/>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9"/>
  </w:num>
  <w:num w:numId="4">
    <w:abstractNumId w:val="6"/>
  </w:num>
  <w:num w:numId="5">
    <w:abstractNumId w:val="10"/>
  </w:num>
  <w:num w:numId="6">
    <w:abstractNumId w:val="0"/>
  </w:num>
  <w:num w:numId="7">
    <w:abstractNumId w:val="15"/>
  </w:num>
  <w:num w:numId="8">
    <w:abstractNumId w:val="8"/>
  </w:num>
  <w:num w:numId="9">
    <w:abstractNumId w:val="2"/>
  </w:num>
  <w:num w:numId="10">
    <w:abstractNumId w:val="11"/>
  </w:num>
  <w:num w:numId="11">
    <w:abstractNumId w:val="3"/>
  </w:num>
  <w:num w:numId="12">
    <w:abstractNumId w:val="7"/>
  </w:num>
  <w:num w:numId="13">
    <w:abstractNumId w:val="12"/>
  </w:num>
  <w:num w:numId="14">
    <w:abstractNumId w:val="4"/>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72"/>
    <w:rsid w:val="000B021E"/>
    <w:rsid w:val="001A17AD"/>
    <w:rsid w:val="0051272F"/>
    <w:rsid w:val="00543FF8"/>
    <w:rsid w:val="00872A84"/>
    <w:rsid w:val="0098282C"/>
    <w:rsid w:val="00DF6FE5"/>
    <w:rsid w:val="00E8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72"/>
    <w:pPr>
      <w:spacing w:after="160" w:line="259" w:lineRule="auto"/>
    </w:pPr>
  </w:style>
  <w:style w:type="paragraph" w:styleId="Heading6">
    <w:name w:val="heading 6"/>
    <w:basedOn w:val="Normal"/>
    <w:next w:val="Normal"/>
    <w:link w:val="Heading6Char"/>
    <w:qFormat/>
    <w:rsid w:val="00E87B72"/>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uiPriority w:val="9"/>
    <w:semiHidden/>
    <w:unhideWhenUsed/>
    <w:qFormat/>
    <w:rsid w:val="00E87B7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7B72"/>
    <w:rPr>
      <w:rFonts w:ascii="Times New Roman" w:eastAsia="Times New Roman" w:hAnsi="Times New Roman" w:cs="Times New Roman"/>
      <w:b/>
      <w:bCs/>
    </w:rPr>
  </w:style>
  <w:style w:type="paragraph" w:styleId="BodyText">
    <w:name w:val="Body Text"/>
    <w:basedOn w:val="Normal"/>
    <w:link w:val="BodyTextChar"/>
    <w:rsid w:val="00E87B72"/>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E87B72"/>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E87B72"/>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E87B72"/>
    <w:pPr>
      <w:spacing w:after="0" w:line="240" w:lineRule="auto"/>
    </w:pPr>
  </w:style>
  <w:style w:type="character" w:styleId="Hyperlink">
    <w:name w:val="Hyperlink"/>
    <w:basedOn w:val="DefaultParagraphFont"/>
    <w:uiPriority w:val="99"/>
    <w:unhideWhenUsed/>
    <w:rsid w:val="00E87B72"/>
    <w:rPr>
      <w:color w:val="0000FF" w:themeColor="hyperlink"/>
      <w:u w:val="single"/>
    </w:rPr>
  </w:style>
  <w:style w:type="paragraph" w:styleId="BalloonText">
    <w:name w:val="Balloon Text"/>
    <w:basedOn w:val="Normal"/>
    <w:link w:val="BalloonTextChar"/>
    <w:uiPriority w:val="99"/>
    <w:semiHidden/>
    <w:unhideWhenUsed/>
    <w:rsid w:val="00872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72"/>
    <w:pPr>
      <w:spacing w:after="160" w:line="259" w:lineRule="auto"/>
    </w:pPr>
  </w:style>
  <w:style w:type="paragraph" w:styleId="Heading6">
    <w:name w:val="heading 6"/>
    <w:basedOn w:val="Normal"/>
    <w:next w:val="Normal"/>
    <w:link w:val="Heading6Char"/>
    <w:qFormat/>
    <w:rsid w:val="00E87B72"/>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uiPriority w:val="9"/>
    <w:semiHidden/>
    <w:unhideWhenUsed/>
    <w:qFormat/>
    <w:rsid w:val="00E87B7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7B72"/>
    <w:rPr>
      <w:rFonts w:ascii="Times New Roman" w:eastAsia="Times New Roman" w:hAnsi="Times New Roman" w:cs="Times New Roman"/>
      <w:b/>
      <w:bCs/>
    </w:rPr>
  </w:style>
  <w:style w:type="paragraph" w:styleId="BodyText">
    <w:name w:val="Body Text"/>
    <w:basedOn w:val="Normal"/>
    <w:link w:val="BodyTextChar"/>
    <w:rsid w:val="00E87B72"/>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E87B72"/>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E87B72"/>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E87B72"/>
    <w:pPr>
      <w:spacing w:after="0" w:line="240" w:lineRule="auto"/>
    </w:pPr>
  </w:style>
  <w:style w:type="character" w:styleId="Hyperlink">
    <w:name w:val="Hyperlink"/>
    <w:basedOn w:val="DefaultParagraphFont"/>
    <w:uiPriority w:val="99"/>
    <w:unhideWhenUsed/>
    <w:rsid w:val="00E87B72"/>
    <w:rPr>
      <w:color w:val="0000FF" w:themeColor="hyperlink"/>
      <w:u w:val="single"/>
    </w:rPr>
  </w:style>
  <w:style w:type="paragraph" w:styleId="BalloonText">
    <w:name w:val="Balloon Text"/>
    <w:basedOn w:val="Normal"/>
    <w:link w:val="BalloonTextChar"/>
    <w:uiPriority w:val="99"/>
    <w:semiHidden/>
    <w:unhideWhenUsed/>
    <w:rsid w:val="00872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21297">
      <w:bodyDiv w:val="1"/>
      <w:marLeft w:val="0"/>
      <w:marRight w:val="0"/>
      <w:marTop w:val="0"/>
      <w:marBottom w:val="0"/>
      <w:divBdr>
        <w:top w:val="none" w:sz="0" w:space="0" w:color="auto"/>
        <w:left w:val="none" w:sz="0" w:space="0" w:color="auto"/>
        <w:bottom w:val="none" w:sz="0" w:space="0" w:color="auto"/>
        <w:right w:val="none" w:sz="0" w:space="0" w:color="auto"/>
      </w:divBdr>
    </w:div>
    <w:div w:id="1315799013">
      <w:bodyDiv w:val="1"/>
      <w:marLeft w:val="0"/>
      <w:marRight w:val="0"/>
      <w:marTop w:val="0"/>
      <w:marBottom w:val="0"/>
      <w:divBdr>
        <w:top w:val="none" w:sz="0" w:space="0" w:color="auto"/>
        <w:left w:val="none" w:sz="0" w:space="0" w:color="auto"/>
        <w:bottom w:val="none" w:sz="0" w:space="0" w:color="auto"/>
        <w:right w:val="none" w:sz="0" w:space="0" w:color="auto"/>
      </w:divBdr>
    </w:div>
    <w:div w:id="13237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admin@tsu-edu.us" TargetMode="External"/><Relationship Id="rId5" Type="http://schemas.openxmlformats.org/officeDocument/2006/relationships/webSettings" Target="webSettings.xml"/><Relationship Id="rId10" Type="http://schemas.openxmlformats.org/officeDocument/2006/relationships/hyperlink" Target="mailto:admin@tsu-edu.us" TargetMode="External"/><Relationship Id="rId4" Type="http://schemas.openxmlformats.org/officeDocument/2006/relationships/settings" Target="settings.xml"/><Relationship Id="rId9" Type="http://schemas.openxmlformats.org/officeDocument/2006/relationships/hyperlink" Target="mailto:admin@tsu-edu.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21366</Words>
  <Characters>121789</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 Admin</dc:creator>
  <cp:lastModifiedBy>TSU Admin</cp:lastModifiedBy>
  <cp:revision>3</cp:revision>
  <dcterms:created xsi:type="dcterms:W3CDTF">2018-03-13T16:35:00Z</dcterms:created>
  <dcterms:modified xsi:type="dcterms:W3CDTF">2018-04-25T16:14:00Z</dcterms:modified>
</cp:coreProperties>
</file>